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 has been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glue that holds the supply chain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enabler of the underlying tactics and strategies for supply chains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enabler for firms to compete in the growing and complex market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3/16/2018 2:22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countries have the largest export trade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1:20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top 30 countries account for about what percentage of the world’s exports: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1:23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of global trade over the course of the last 50 years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Remained almost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Doubled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Tripled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1:28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was spectacular growth in global trends after 1990.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acceptance of foreign produced manufactured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trade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1:30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3/16/2018 2:25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top importer in the world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1:58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countries had the largest population in 2014?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Indonesia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countries is expected to have the largest population in 2050?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Indonesia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2010, what was the approximate percentage of people in the United States who were 65 or 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2030, what is the estimated percentage of the world’s population that will live in urban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area of the world will have the largest number of megacities by 2015?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positive outcomes have occurred in the global economy with increase interdependence: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Wider availability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employment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3/16/2018 2:27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micro level, global interdependence has: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Decreased the level of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Reduced 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product lifecycles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did the supply chain management concept capture the attention of senior level executives in many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1990’s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Reverse logistics systems are developed for: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Returning unacceptable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Returning rail box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empty back hauls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payment from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Forward information in the supply chain is utilized to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shipment notices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3/16/2018 2:33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 is important to organizations producing products for sale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the need for working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Eliminates the need for checks to pay 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bonus money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Pages 25-26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3/16/2018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not one of the major flows in a supply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Financials/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One effective method to reduce the bullwhip effect in a supply chain is to replace inventory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TOFC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consistent with a green supply chain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packaging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Ship small loads, more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motor carriers instead of railroads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Shift to a group of suppliers located at a more distant 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countries are in the BRIC?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China, Bulgaria, Romania, and Indonesia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Brazil, Russia, India,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Mexico, Honduras, Panama, and El Salvador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Britain, Canada, Italy, and Russia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3/8/2018 2:01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3/8/2018 2:07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Adam Smith wrote a book entitled: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The China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Total Cost of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The Logistician’s Guide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Wealth of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3/8/2018 2:12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3/8/2018 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Another name for the Extended Enterprise perspective of the Supply Chain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Boundary Spanning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Slow and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Flat Earth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3/8/2018 2:14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3/8/2018 2:15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size of a country’s population is important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Governments must provide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 use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 is a prime factor for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Transportation networks must be developed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3/8/2018 2:17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3/8/2018 2:18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Advantages to globalization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Wider availability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employment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3/8/2018 2:19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3/8/2018 2:19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“graying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term that some economists and demographers use to describe a country with an increasing number of citizens who are older the median age of the world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megacity?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relatively new term to describe cities with populations over 10 million.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important dimensions of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Technology can be viewed as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internal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agent of change for organizations and also 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external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change agent.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was the development of the internet such an important external change agent?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made information available in real time to large segments of the population via their personal computers and other devices.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8/14/2015 8:34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“3D” printing.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Also called additive manufacturing which will allow corporations and other organizations to duplicate or make a physical copy of an object similar to what happens with 2-D copy machines.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factors have accounted for growth in the volume of global trade?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number of factors came into play including economic growth, trade agreements, lower tariffs and a greater acceptance of importing finished products that were manufactured in other countries as opposed to only importing raw materials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absolute and comparative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both concepts provide a rationale for trade between regions or countries, there is a difference. Absolute advantage postulates the trade is beneficial when the two regions or countries each have an advantage in producing one of two products in terms of cost.  Absolute advantage recommends that they each produce the one product where they have the advantage and then trade which will be mutually beneficial. Whereas comparative advantage postulates that even if one country or region has a low cost advantage for both products, trade can be beneficial if the low cost country has a comparative advantage in one of the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other demographics in addition to the size of a country’s population are important for economic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size, education levels and skills are important indicators of labor efficiency. The age distribution of the country’s population is also important. A younger population usually means a larger labor pool and more potential for families and market demand. The general health of citizens and average life span are of interest.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2:59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megacity and why are they important for the future?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megacity is relatively new and used to describe urban areas with populations over ten million. They represent a worldwide trend of populations migrating to urban areas. In developing nations, they will present major challenges to develop the infrastructure, transportation, and utilities to adequately support the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3:00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Why was information technology so impactful for businesses and other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has been a major factor for increasing competition, changing business models and the obsolescence of some business. It has expedited outsourcing strategies and provided an opportunity for businesses, large or small, to participate in supply chains over a wider geographic area. Information has afforded opportunity and also disruption and the end is not insight.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3:02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impact has robotics had on supply chains?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skills of humans combined with the precision and efficiency of robots has led to improved productivity in distribution centers where the robots store, retrieve and pack goods for distribution. More is yet to come!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3:05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Why has P&amp;G decided to jettison about half of their brands?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 many large consumer product companies, P&amp;G added new brands/products to increase gross sales, but over time in the more competitive global environment, the large number of brands become a disadvantage and about half of the brands produced “marginal” sales. They also lost some of their flexibility and responsiveness to respond to changes in the marketplace to remain competitive.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3:05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three major flows in a supply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product flow, information flow, and financial/cash flow. Product flow is a traditional area of importantance for logistics to acquire, make and distribute finished products in an efficiently and timely manner. You can think of it as the supply chain engine. Information flow is the fuel of the supply chain powering materials and products through the chain from beginning to end. The financial cash flow is the payback for accomplishing the objectives of the supply chain efficiently and effectively.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3:07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bullwhip effect and why is it important?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uncertainty about demand and long intervals between information flows, inventory builds up in the supply chain to prevent stock outs. The further back in the supply chain an organization is from the market, the greater the uncertainty usually the higher the level of safety stock.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3:08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phases of development for supply chain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phases are: physical distribution, business logistics, and supply chain management. Physical distribution was developed during the 1960s with a focus on the outbound side of a producer. In other words, after a product was produced until it reached the customer with a focus upon minimizing the total cost of that phase. Business logistics added the inbound side with a continued focus upon lowest total cost. The third phase was supply chain management which focused on the extended enterprises and the three major flows—products, information and cash.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Pages 20-21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8/8/2015 3:09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8/13/2015 1:03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Global Supply Chains: The Role and Importance of Transportation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Global Supply Chains: The Role and Importance of Transportation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