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80" w:type="dxa"/>
        <w:tblInd w:w="2283" w:type="dxa"/>
        <w:tblCellMar>
          <w:left w:w="0" w:type="dxa"/>
          <w:right w:w="0" w:type="dxa"/>
        </w:tblCellMar>
        <w:tblLook w:val="0000" w:firstRow="0" w:lastRow="0" w:firstColumn="0" w:lastColumn="0" w:noHBand="0" w:noVBand="0"/>
      </w:tblPr>
      <w:tblGrid>
        <w:gridCol w:w="320"/>
        <w:gridCol w:w="1520"/>
        <w:gridCol w:w="340"/>
        <w:gridCol w:w="340"/>
        <w:gridCol w:w="340"/>
        <w:gridCol w:w="340"/>
        <w:gridCol w:w="340"/>
        <w:gridCol w:w="340"/>
      </w:tblGrid>
      <w:tr w:rsidR="00873452" w:rsidTr="00873452">
        <w:trPr>
          <w:trHeight w:val="4598"/>
        </w:trPr>
        <w:tc>
          <w:tcPr>
            <w:tcW w:w="320" w:type="dxa"/>
            <w:tcBorders>
              <w:top w:val="nil"/>
              <w:left w:val="nil"/>
              <w:bottom w:val="single" w:sz="4" w:space="0" w:color="auto"/>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1520" w:type="dxa"/>
            <w:tcBorders>
              <w:top w:val="nil"/>
              <w:left w:val="nil"/>
              <w:bottom w:val="single" w:sz="4" w:space="0" w:color="auto"/>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Question Type</w:t>
            </w:r>
          </w:p>
        </w:tc>
        <w:tc>
          <w:tcPr>
            <w:tcW w:w="340" w:type="dxa"/>
            <w:tcBorders>
              <w:top w:val="nil"/>
              <w:left w:val="nil"/>
              <w:bottom w:val="single" w:sz="4" w:space="0" w:color="auto"/>
              <w:right w:val="nil"/>
            </w:tcBorders>
            <w:noWrap/>
            <w:tcMar>
              <w:top w:w="15" w:type="dxa"/>
              <w:left w:w="15" w:type="dxa"/>
              <w:bottom w:w="0" w:type="dxa"/>
              <w:right w:w="15" w:type="dxa"/>
            </w:tcMar>
            <w:textDirection w:val="btLr"/>
            <w:vAlign w:val="center"/>
          </w:tcPr>
          <w:p w:rsidR="00873452" w:rsidRDefault="00873452" w:rsidP="00965265">
            <w:pPr>
              <w:rPr>
                <w:rFonts w:ascii="Arial" w:eastAsia="Arial Unicode MS" w:hAnsi="Arial" w:cs="Arial"/>
                <w:sz w:val="20"/>
                <w:szCs w:val="20"/>
              </w:rPr>
            </w:pPr>
            <w:r>
              <w:rPr>
                <w:rFonts w:ascii="Arial" w:hAnsi="Arial" w:cs="Arial"/>
                <w:sz w:val="20"/>
                <w:szCs w:val="20"/>
              </w:rPr>
              <w:t>Difficulty</w:t>
            </w:r>
          </w:p>
        </w:tc>
        <w:tc>
          <w:tcPr>
            <w:tcW w:w="340" w:type="dxa"/>
            <w:tcBorders>
              <w:top w:val="nil"/>
              <w:left w:val="nil"/>
              <w:bottom w:val="single" w:sz="4" w:space="0" w:color="auto"/>
              <w:right w:val="nil"/>
            </w:tcBorders>
            <w:textDirection w:val="btLr"/>
            <w:vAlign w:val="center"/>
          </w:tcPr>
          <w:p w:rsidR="00873452" w:rsidDel="008B6F89" w:rsidRDefault="00873452" w:rsidP="00965265">
            <w:pPr>
              <w:rPr>
                <w:rFonts w:ascii="Arial" w:hAnsi="Arial" w:cs="Arial"/>
                <w:sz w:val="20"/>
                <w:szCs w:val="20"/>
              </w:rPr>
            </w:pPr>
            <w:r>
              <w:rPr>
                <w:rFonts w:ascii="Arial" w:hAnsi="Arial" w:cs="Arial"/>
                <w:sz w:val="20"/>
                <w:szCs w:val="20"/>
              </w:rPr>
              <w:t>What is management accounting</w:t>
            </w:r>
          </w:p>
        </w:tc>
        <w:tc>
          <w:tcPr>
            <w:tcW w:w="340" w:type="dxa"/>
            <w:tcBorders>
              <w:top w:val="nil"/>
              <w:left w:val="nil"/>
              <w:bottom w:val="single" w:sz="4" w:space="0" w:color="auto"/>
              <w:right w:val="nil"/>
            </w:tcBorders>
            <w:noWrap/>
            <w:tcMar>
              <w:top w:w="15" w:type="dxa"/>
              <w:left w:w="15" w:type="dxa"/>
              <w:bottom w:w="0" w:type="dxa"/>
              <w:right w:w="15" w:type="dxa"/>
            </w:tcMar>
            <w:textDirection w:val="btLr"/>
            <w:vAlign w:val="center"/>
          </w:tcPr>
          <w:p w:rsidR="00873452" w:rsidRDefault="00873452" w:rsidP="00F7159A">
            <w:pPr>
              <w:rPr>
                <w:rFonts w:ascii="Arial" w:eastAsia="Arial Unicode MS" w:hAnsi="Arial" w:cs="Arial"/>
                <w:sz w:val="20"/>
                <w:szCs w:val="20"/>
              </w:rPr>
            </w:pPr>
            <w:r>
              <w:rPr>
                <w:rFonts w:ascii="Arial" w:hAnsi="Arial" w:cs="Arial"/>
                <w:sz w:val="20"/>
                <w:szCs w:val="20"/>
              </w:rPr>
              <w:t>Strategic roles of management accounting</w:t>
            </w:r>
          </w:p>
        </w:tc>
        <w:tc>
          <w:tcPr>
            <w:tcW w:w="340" w:type="dxa"/>
            <w:tcBorders>
              <w:top w:val="nil"/>
              <w:left w:val="nil"/>
              <w:bottom w:val="single" w:sz="4" w:space="0" w:color="auto"/>
              <w:right w:val="nil"/>
            </w:tcBorders>
            <w:noWrap/>
            <w:tcMar>
              <w:top w:w="15" w:type="dxa"/>
              <w:left w:w="15" w:type="dxa"/>
              <w:bottom w:w="0" w:type="dxa"/>
              <w:right w:w="15" w:type="dxa"/>
            </w:tcMar>
            <w:textDirection w:val="btLr"/>
            <w:vAlign w:val="center"/>
          </w:tcPr>
          <w:p w:rsidR="00873452" w:rsidRDefault="00873452" w:rsidP="00F7159A">
            <w:pPr>
              <w:rPr>
                <w:rFonts w:ascii="Arial" w:eastAsia="Arial Unicode MS" w:hAnsi="Arial" w:cs="Arial"/>
                <w:sz w:val="20"/>
                <w:szCs w:val="20"/>
              </w:rPr>
            </w:pPr>
            <w:r>
              <w:rPr>
                <w:rFonts w:ascii="Arial" w:eastAsia="Arial Unicode MS" w:hAnsi="Arial" w:cs="Arial"/>
                <w:sz w:val="20"/>
                <w:szCs w:val="20"/>
              </w:rPr>
              <w:t>Governance, risk and sustainability management</w:t>
            </w:r>
          </w:p>
        </w:tc>
        <w:tc>
          <w:tcPr>
            <w:tcW w:w="340" w:type="dxa"/>
            <w:tcBorders>
              <w:top w:val="nil"/>
              <w:left w:val="nil"/>
              <w:bottom w:val="single" w:sz="4" w:space="0" w:color="auto"/>
              <w:right w:val="nil"/>
            </w:tcBorders>
            <w:noWrap/>
            <w:tcMar>
              <w:top w:w="15" w:type="dxa"/>
              <w:left w:w="15" w:type="dxa"/>
              <w:bottom w:w="0" w:type="dxa"/>
              <w:right w:w="15" w:type="dxa"/>
            </w:tcMar>
            <w:textDirection w:val="btLr"/>
            <w:vAlign w:val="center"/>
          </w:tcPr>
          <w:p w:rsidR="00873452" w:rsidRDefault="00873452" w:rsidP="00965265">
            <w:pPr>
              <w:rPr>
                <w:rFonts w:ascii="Arial" w:eastAsia="Arial Unicode MS" w:hAnsi="Arial" w:cs="Arial"/>
                <w:sz w:val="20"/>
                <w:szCs w:val="20"/>
              </w:rPr>
            </w:pPr>
            <w:r>
              <w:rPr>
                <w:rFonts w:ascii="Arial" w:hAnsi="Arial" w:cs="Arial"/>
                <w:sz w:val="20"/>
                <w:szCs w:val="20"/>
              </w:rPr>
              <w:t>Ethics</w:t>
            </w:r>
          </w:p>
        </w:tc>
        <w:tc>
          <w:tcPr>
            <w:tcW w:w="340" w:type="dxa"/>
            <w:tcBorders>
              <w:top w:val="nil"/>
              <w:left w:val="nil"/>
              <w:bottom w:val="single" w:sz="4" w:space="0" w:color="auto"/>
              <w:right w:val="nil"/>
            </w:tcBorders>
            <w:noWrap/>
            <w:tcMar>
              <w:top w:w="15" w:type="dxa"/>
              <w:left w:w="15" w:type="dxa"/>
              <w:bottom w:w="0" w:type="dxa"/>
              <w:right w:w="15" w:type="dxa"/>
            </w:tcMar>
            <w:textDirection w:val="btLr"/>
            <w:vAlign w:val="center"/>
          </w:tcPr>
          <w:p w:rsidR="00873452" w:rsidRDefault="00873452" w:rsidP="000D3D99">
            <w:pPr>
              <w:rPr>
                <w:rFonts w:ascii="Arial" w:eastAsia="Arial Unicode MS" w:hAnsi="Arial" w:cs="Arial"/>
                <w:sz w:val="20"/>
                <w:szCs w:val="20"/>
              </w:rPr>
            </w:pPr>
            <w:bookmarkStart w:id="0" w:name="_GoBack"/>
            <w:bookmarkEnd w:id="0"/>
            <w:r>
              <w:rPr>
                <w:rFonts w:ascii="Arial" w:hAnsi="Arial" w:cs="Arial"/>
                <w:sz w:val="20"/>
                <w:szCs w:val="20"/>
              </w:rPr>
              <w:t>Professional</w:t>
            </w:r>
          </w:p>
        </w:tc>
      </w:tr>
      <w:tr w:rsidR="00873452" w:rsidTr="00873452">
        <w:trPr>
          <w:trHeight w:val="255"/>
        </w:trPr>
        <w:tc>
          <w:tcPr>
            <w:tcW w:w="0" w:type="auto"/>
            <w:tcBorders>
              <w:top w:val="single" w:sz="4" w:space="0" w:color="auto"/>
              <w:left w:val="nil"/>
              <w:bottom w:val="nil"/>
              <w:right w:val="nil"/>
            </w:tcBorders>
            <w:noWrap/>
            <w:tcMar>
              <w:top w:w="15" w:type="dxa"/>
              <w:left w:w="15" w:type="dxa"/>
              <w:bottom w:w="0" w:type="dxa"/>
              <w:right w:w="15" w:type="dxa"/>
            </w:tcMar>
            <w:vAlign w:val="bottom"/>
          </w:tcPr>
          <w:p w:rsidR="00873452" w:rsidDel="000A3768" w:rsidRDefault="00873452">
            <w:pPr>
              <w:jc w:val="center"/>
              <w:rPr>
                <w:rFonts w:ascii="Arial" w:hAnsi="Arial" w:cs="Arial"/>
                <w:sz w:val="20"/>
                <w:szCs w:val="20"/>
              </w:rPr>
            </w:pPr>
            <w:r>
              <w:rPr>
                <w:rFonts w:ascii="Arial" w:hAnsi="Arial" w:cs="Arial"/>
                <w:sz w:val="20"/>
                <w:szCs w:val="20"/>
              </w:rPr>
              <w:t>1</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873452" w:rsidDel="000A3768" w:rsidRDefault="00873452">
            <w:pPr>
              <w:jc w:val="center"/>
              <w:rPr>
                <w:rFonts w:ascii="Arial" w:hAnsi="Arial" w:cs="Arial"/>
                <w:sz w:val="20"/>
                <w:szCs w:val="20"/>
              </w:rPr>
            </w:pPr>
            <w:r>
              <w:rPr>
                <w:rFonts w:ascii="Arial" w:hAnsi="Arial" w:cs="Arial"/>
                <w:sz w:val="20"/>
                <w:szCs w:val="20"/>
              </w:rPr>
              <w:t>T/F</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873452" w:rsidDel="000A3768" w:rsidRDefault="00873452">
            <w:pPr>
              <w:jc w:val="center"/>
              <w:rPr>
                <w:rFonts w:ascii="Arial" w:hAnsi="Arial" w:cs="Arial"/>
                <w:sz w:val="20"/>
                <w:szCs w:val="20"/>
              </w:rPr>
            </w:pPr>
            <w:r>
              <w:rPr>
                <w:rFonts w:ascii="Arial" w:hAnsi="Arial" w:cs="Arial"/>
                <w:sz w:val="20"/>
                <w:szCs w:val="20"/>
              </w:rPr>
              <w:t>E</w:t>
            </w:r>
          </w:p>
        </w:tc>
        <w:tc>
          <w:tcPr>
            <w:tcW w:w="0" w:type="auto"/>
            <w:tcBorders>
              <w:top w:val="single" w:sz="4" w:space="0" w:color="auto"/>
              <w:left w:val="nil"/>
              <w:bottom w:val="nil"/>
              <w:right w:val="nil"/>
            </w:tcBorders>
            <w:vAlign w:val="bottom"/>
          </w:tcPr>
          <w:p w:rsidR="00873452" w:rsidDel="000A3768" w:rsidRDefault="00873452">
            <w:pPr>
              <w:jc w:val="center"/>
              <w:rPr>
                <w:rFonts w:ascii="Arial" w:hAnsi="Arial" w:cs="Arial"/>
                <w:sz w:val="20"/>
                <w:szCs w:val="20"/>
              </w:rPr>
            </w:pPr>
            <w:r>
              <w:rPr>
                <w:rFonts w:ascii="Arial" w:hAnsi="Arial" w:cs="Arial"/>
                <w:sz w:val="20"/>
                <w:szCs w:val="20"/>
              </w:rPr>
              <w:t>x</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873452" w:rsidDel="000A3768" w:rsidRDefault="00873452">
            <w:pPr>
              <w:jc w:val="center"/>
              <w:rPr>
                <w:rFonts w:ascii="Arial" w:hAnsi="Arial" w:cs="Arial"/>
                <w:sz w:val="20"/>
                <w:szCs w:val="20"/>
              </w:rPr>
            </w:pP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left w:val="nil"/>
              <w:bottom w:val="nil"/>
              <w:right w:val="nil"/>
            </w:tcBorders>
            <w:noWrap/>
            <w:tcMar>
              <w:top w:w="15" w:type="dxa"/>
              <w:left w:w="15" w:type="dxa"/>
              <w:bottom w:w="0" w:type="dxa"/>
              <w:right w:w="15" w:type="dxa"/>
            </w:tcMar>
            <w:vAlign w:val="bottom"/>
          </w:tcPr>
          <w:p w:rsidR="00873452" w:rsidDel="000A3768" w:rsidRDefault="00873452">
            <w:pPr>
              <w:jc w:val="center"/>
              <w:rPr>
                <w:rFonts w:ascii="Arial" w:hAnsi="Arial" w:cs="Arial"/>
                <w:sz w:val="20"/>
                <w:szCs w:val="20"/>
              </w:rPr>
            </w:pPr>
            <w:r>
              <w:rPr>
                <w:rFonts w:ascii="Arial" w:hAnsi="Arial" w:cs="Arial"/>
                <w:sz w:val="20"/>
                <w:szCs w:val="20"/>
              </w:rPr>
              <w:t>2</w:t>
            </w:r>
          </w:p>
        </w:tc>
        <w:tc>
          <w:tcPr>
            <w:tcW w:w="0" w:type="auto"/>
            <w:tcBorders>
              <w:left w:val="nil"/>
              <w:bottom w:val="nil"/>
              <w:right w:val="nil"/>
            </w:tcBorders>
            <w:noWrap/>
            <w:tcMar>
              <w:top w:w="15" w:type="dxa"/>
              <w:left w:w="15" w:type="dxa"/>
              <w:bottom w:w="0" w:type="dxa"/>
              <w:right w:w="15" w:type="dxa"/>
            </w:tcMar>
            <w:vAlign w:val="bottom"/>
          </w:tcPr>
          <w:p w:rsidR="00873452" w:rsidDel="000A3768" w:rsidRDefault="00873452">
            <w:pPr>
              <w:jc w:val="center"/>
              <w:rPr>
                <w:rFonts w:ascii="Arial" w:hAnsi="Arial" w:cs="Arial"/>
                <w:sz w:val="20"/>
                <w:szCs w:val="20"/>
              </w:rPr>
            </w:pPr>
            <w:r>
              <w:rPr>
                <w:rFonts w:ascii="Arial" w:hAnsi="Arial" w:cs="Arial"/>
                <w:sz w:val="20"/>
                <w:szCs w:val="20"/>
              </w:rPr>
              <w:t>T/F</w:t>
            </w:r>
          </w:p>
        </w:tc>
        <w:tc>
          <w:tcPr>
            <w:tcW w:w="0" w:type="auto"/>
            <w:tcBorders>
              <w:left w:val="nil"/>
              <w:bottom w:val="nil"/>
              <w:right w:val="nil"/>
            </w:tcBorders>
            <w:noWrap/>
            <w:tcMar>
              <w:top w:w="15" w:type="dxa"/>
              <w:left w:w="15" w:type="dxa"/>
              <w:bottom w:w="0" w:type="dxa"/>
              <w:right w:w="15" w:type="dxa"/>
            </w:tcMar>
            <w:vAlign w:val="bottom"/>
          </w:tcPr>
          <w:p w:rsidR="00873452" w:rsidDel="000A3768" w:rsidRDefault="00873452">
            <w:pPr>
              <w:jc w:val="center"/>
              <w:rPr>
                <w:rFonts w:ascii="Arial" w:hAnsi="Arial" w:cs="Arial"/>
                <w:sz w:val="20"/>
                <w:szCs w:val="20"/>
              </w:rPr>
            </w:pPr>
            <w:r>
              <w:rPr>
                <w:rFonts w:ascii="Arial" w:hAnsi="Arial" w:cs="Arial"/>
                <w:sz w:val="20"/>
                <w:szCs w:val="20"/>
              </w:rPr>
              <w:t>M</w:t>
            </w:r>
          </w:p>
        </w:tc>
        <w:tc>
          <w:tcPr>
            <w:tcW w:w="0" w:type="auto"/>
            <w:tcBorders>
              <w:left w:val="nil"/>
              <w:bottom w:val="nil"/>
              <w:right w:val="nil"/>
            </w:tcBorders>
            <w:vAlign w:val="bottom"/>
          </w:tcPr>
          <w:p w:rsidR="00873452" w:rsidDel="000A3768" w:rsidRDefault="00873452">
            <w:pPr>
              <w:jc w:val="center"/>
              <w:rPr>
                <w:rFonts w:ascii="Arial" w:hAnsi="Arial" w:cs="Arial"/>
                <w:sz w:val="20"/>
                <w:szCs w:val="20"/>
              </w:rPr>
            </w:pPr>
            <w:r>
              <w:rPr>
                <w:rFonts w:ascii="Arial" w:hAnsi="Arial" w:cs="Arial"/>
                <w:sz w:val="20"/>
                <w:szCs w:val="20"/>
              </w:rPr>
              <w:t>x</w:t>
            </w:r>
          </w:p>
        </w:tc>
        <w:tc>
          <w:tcPr>
            <w:tcW w:w="0" w:type="auto"/>
            <w:tcBorders>
              <w:left w:val="nil"/>
              <w:bottom w:val="nil"/>
              <w:right w:val="nil"/>
            </w:tcBorders>
            <w:noWrap/>
            <w:tcMar>
              <w:top w:w="15" w:type="dxa"/>
              <w:left w:w="15" w:type="dxa"/>
              <w:bottom w:w="0" w:type="dxa"/>
              <w:right w:w="15" w:type="dxa"/>
            </w:tcMar>
            <w:vAlign w:val="bottom"/>
          </w:tcPr>
          <w:p w:rsidR="00873452" w:rsidDel="000A3768" w:rsidRDefault="00873452">
            <w:pPr>
              <w:jc w:val="center"/>
              <w:rPr>
                <w:rFonts w:ascii="Arial" w:hAnsi="Arial" w:cs="Arial"/>
                <w:sz w:val="20"/>
                <w:szCs w:val="20"/>
              </w:rPr>
            </w:pPr>
          </w:p>
        </w:tc>
        <w:tc>
          <w:tcPr>
            <w:tcW w:w="0" w:type="auto"/>
            <w:tcBorders>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T/F</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M</w:t>
            </w:r>
          </w:p>
        </w:tc>
        <w:tc>
          <w:tcPr>
            <w:tcW w:w="0" w:type="auto"/>
            <w:tcBorders>
              <w:top w:val="nil"/>
              <w:left w:val="nil"/>
              <w:bottom w:val="nil"/>
              <w:right w:val="nil"/>
            </w:tcBorders>
          </w:tcPr>
          <w:p w:rsidR="00873452" w:rsidRDefault="00873452">
            <w:pPr>
              <w:jc w:val="cente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T/F</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E</w:t>
            </w:r>
          </w:p>
        </w:tc>
        <w:tc>
          <w:tcPr>
            <w:tcW w:w="0" w:type="auto"/>
            <w:tcBorders>
              <w:top w:val="nil"/>
              <w:left w:val="nil"/>
              <w:bottom w:val="nil"/>
              <w:right w:val="nil"/>
            </w:tcBorders>
          </w:tcPr>
          <w:p w:rsidR="00873452" w:rsidRDefault="00873452">
            <w:pPr>
              <w:jc w:val="cente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T/F</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E</w:t>
            </w:r>
          </w:p>
        </w:tc>
        <w:tc>
          <w:tcPr>
            <w:tcW w:w="0" w:type="auto"/>
            <w:tcBorders>
              <w:top w:val="nil"/>
              <w:left w:val="nil"/>
              <w:bottom w:val="nil"/>
              <w:right w:val="nil"/>
            </w:tcBorders>
          </w:tcPr>
          <w:p w:rsidR="00873452" w:rsidRDefault="00873452">
            <w:pPr>
              <w:jc w:val="cente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T/F</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M</w:t>
            </w:r>
          </w:p>
        </w:tc>
        <w:tc>
          <w:tcPr>
            <w:tcW w:w="0" w:type="auto"/>
            <w:tcBorders>
              <w:top w:val="nil"/>
              <w:left w:val="nil"/>
              <w:bottom w:val="nil"/>
              <w:right w:val="nil"/>
            </w:tcBorders>
          </w:tcPr>
          <w:p w:rsidR="00873452" w:rsidRDefault="00873452">
            <w:pPr>
              <w:jc w:val="cente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7</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T/F</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M</w:t>
            </w:r>
          </w:p>
        </w:tc>
        <w:tc>
          <w:tcPr>
            <w:tcW w:w="0" w:type="auto"/>
            <w:tcBorders>
              <w:top w:val="nil"/>
              <w:left w:val="nil"/>
              <w:bottom w:val="nil"/>
              <w:right w:val="nil"/>
            </w:tcBorders>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8</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T/F</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M</w:t>
            </w:r>
          </w:p>
        </w:tc>
        <w:tc>
          <w:tcPr>
            <w:tcW w:w="0" w:type="auto"/>
            <w:tcBorders>
              <w:top w:val="nil"/>
              <w:left w:val="nil"/>
              <w:bottom w:val="nil"/>
              <w:right w:val="nil"/>
            </w:tcBorders>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9</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T/F</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E</w:t>
            </w:r>
          </w:p>
        </w:tc>
        <w:tc>
          <w:tcPr>
            <w:tcW w:w="0" w:type="auto"/>
            <w:tcBorders>
              <w:top w:val="nil"/>
              <w:left w:val="nil"/>
              <w:bottom w:val="nil"/>
              <w:right w:val="nil"/>
            </w:tcBorders>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RDefault="00873452" w:rsidP="00965265">
            <w:pPr>
              <w:jc w:val="center"/>
              <w:rPr>
                <w:rFonts w:ascii="Arial" w:eastAsia="Arial Unicode MS" w:hAnsi="Arial" w:cs="Arial"/>
                <w:sz w:val="20"/>
                <w:szCs w:val="20"/>
              </w:rPr>
            </w:pPr>
            <w:r>
              <w:rPr>
                <w:rFonts w:ascii="Arial" w:hAnsi="Arial" w:cs="Arial"/>
                <w:sz w:val="20"/>
                <w:szCs w:val="20"/>
              </w:rPr>
              <w:t>10</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T/F</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M</w:t>
            </w:r>
          </w:p>
        </w:tc>
        <w:tc>
          <w:tcPr>
            <w:tcW w:w="0" w:type="auto"/>
            <w:tcBorders>
              <w:top w:val="nil"/>
              <w:left w:val="nil"/>
              <w:bottom w:val="nil"/>
              <w:right w:val="nil"/>
            </w:tcBorders>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RDefault="00873452" w:rsidP="00965265">
            <w:pPr>
              <w:jc w:val="center"/>
              <w:rPr>
                <w:rFonts w:ascii="Arial" w:eastAsia="Arial Unicode MS" w:hAnsi="Arial" w:cs="Arial"/>
                <w:sz w:val="20"/>
                <w:szCs w:val="20"/>
              </w:rPr>
            </w:pPr>
            <w:r>
              <w:rPr>
                <w:rFonts w:ascii="Arial" w:hAnsi="Arial" w:cs="Arial"/>
                <w:sz w:val="20"/>
                <w:szCs w:val="20"/>
              </w:rPr>
              <w:t>11</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T/F</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M</w:t>
            </w:r>
          </w:p>
        </w:tc>
        <w:tc>
          <w:tcPr>
            <w:tcW w:w="0" w:type="auto"/>
            <w:tcBorders>
              <w:top w:val="nil"/>
              <w:left w:val="nil"/>
              <w:bottom w:val="nil"/>
              <w:right w:val="nil"/>
            </w:tcBorders>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Del="008B6F89" w:rsidRDefault="00873452" w:rsidP="00965265">
            <w:pPr>
              <w:jc w:val="center"/>
              <w:rPr>
                <w:rFonts w:ascii="Arial" w:hAnsi="Arial" w:cs="Arial"/>
                <w:sz w:val="20"/>
                <w:szCs w:val="20"/>
              </w:rPr>
            </w:pPr>
            <w:r>
              <w:rPr>
                <w:rFonts w:ascii="Arial" w:hAnsi="Arial" w:cs="Arial"/>
                <w:sz w:val="20"/>
                <w:szCs w:val="20"/>
              </w:rPr>
              <w:t>12</w:t>
            </w:r>
          </w:p>
        </w:tc>
        <w:tc>
          <w:tcPr>
            <w:tcW w:w="0" w:type="auto"/>
            <w:tcBorders>
              <w:top w:val="nil"/>
              <w:left w:val="nil"/>
              <w:bottom w:val="nil"/>
              <w:right w:val="nil"/>
            </w:tcBorders>
            <w:noWrap/>
            <w:tcMar>
              <w:top w:w="15" w:type="dxa"/>
              <w:left w:w="15" w:type="dxa"/>
              <w:bottom w:w="0" w:type="dxa"/>
              <w:right w:w="15" w:type="dxa"/>
            </w:tcMar>
            <w:vAlign w:val="bottom"/>
          </w:tcPr>
          <w:p w:rsidR="00873452" w:rsidDel="008B6F89" w:rsidRDefault="00873452">
            <w:pPr>
              <w:jc w:val="center"/>
              <w:rPr>
                <w:rFonts w:ascii="Arial" w:hAnsi="Arial" w:cs="Arial"/>
                <w:sz w:val="20"/>
                <w:szCs w:val="20"/>
              </w:rPr>
            </w:pPr>
            <w:r>
              <w:rPr>
                <w:rFonts w:ascii="Arial" w:hAnsi="Arial" w:cs="Arial"/>
                <w:sz w:val="20"/>
                <w:szCs w:val="20"/>
              </w:rPr>
              <w:t>Conceptual M/C</w:t>
            </w:r>
          </w:p>
        </w:tc>
        <w:tc>
          <w:tcPr>
            <w:tcW w:w="0" w:type="auto"/>
            <w:tcBorders>
              <w:top w:val="nil"/>
              <w:left w:val="nil"/>
              <w:bottom w:val="nil"/>
              <w:right w:val="nil"/>
            </w:tcBorders>
            <w:noWrap/>
            <w:tcMar>
              <w:top w:w="15" w:type="dxa"/>
              <w:left w:w="15" w:type="dxa"/>
              <w:bottom w:w="0" w:type="dxa"/>
              <w:right w:w="15" w:type="dxa"/>
            </w:tcMar>
            <w:vAlign w:val="bottom"/>
          </w:tcPr>
          <w:p w:rsidR="00873452" w:rsidDel="008B6F89" w:rsidRDefault="00873452">
            <w:pPr>
              <w:jc w:val="center"/>
              <w:rPr>
                <w:rFonts w:ascii="Arial" w:hAnsi="Arial" w:cs="Arial"/>
                <w:sz w:val="20"/>
                <w:szCs w:val="20"/>
              </w:rPr>
            </w:pPr>
            <w:r>
              <w:rPr>
                <w:rFonts w:ascii="Arial" w:hAnsi="Arial" w:cs="Arial"/>
                <w:sz w:val="20"/>
                <w:szCs w:val="20"/>
              </w:rPr>
              <w:t>E</w:t>
            </w:r>
          </w:p>
        </w:tc>
        <w:tc>
          <w:tcPr>
            <w:tcW w:w="0" w:type="auto"/>
            <w:tcBorders>
              <w:top w:val="nil"/>
              <w:left w:val="nil"/>
              <w:bottom w:val="nil"/>
              <w:right w:val="nil"/>
            </w:tcBorders>
            <w:vAlign w:val="bottom"/>
          </w:tcPr>
          <w:p w:rsidR="00873452" w:rsidDel="008B6F89" w:rsidRDefault="00873452">
            <w:pPr>
              <w:jc w:val="center"/>
              <w:rPr>
                <w:rFonts w:ascii="Arial"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Del="008B6F89" w:rsidRDefault="00873452">
            <w:pPr>
              <w:jc w:val="cente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Del="008B6F89" w:rsidRDefault="00873452" w:rsidP="00965265">
            <w:pPr>
              <w:jc w:val="center"/>
              <w:rPr>
                <w:rFonts w:ascii="Arial" w:hAnsi="Arial" w:cs="Arial"/>
                <w:sz w:val="20"/>
                <w:szCs w:val="20"/>
              </w:rPr>
            </w:pPr>
            <w:r>
              <w:rPr>
                <w:rFonts w:ascii="Arial" w:hAnsi="Arial" w:cs="Arial"/>
                <w:sz w:val="20"/>
                <w:szCs w:val="20"/>
              </w:rPr>
              <w:t>13</w:t>
            </w:r>
          </w:p>
        </w:tc>
        <w:tc>
          <w:tcPr>
            <w:tcW w:w="0" w:type="auto"/>
            <w:tcBorders>
              <w:top w:val="nil"/>
              <w:left w:val="nil"/>
              <w:bottom w:val="nil"/>
              <w:right w:val="nil"/>
            </w:tcBorders>
            <w:noWrap/>
            <w:tcMar>
              <w:top w:w="15" w:type="dxa"/>
              <w:left w:w="15" w:type="dxa"/>
              <w:bottom w:w="0" w:type="dxa"/>
              <w:right w:w="15" w:type="dxa"/>
            </w:tcMar>
            <w:vAlign w:val="bottom"/>
          </w:tcPr>
          <w:p w:rsidR="00873452" w:rsidDel="008B6F89" w:rsidRDefault="00873452">
            <w:pPr>
              <w:jc w:val="center"/>
              <w:rPr>
                <w:rFonts w:ascii="Arial" w:hAnsi="Arial" w:cs="Arial"/>
                <w:sz w:val="20"/>
                <w:szCs w:val="20"/>
              </w:rPr>
            </w:pPr>
            <w:r>
              <w:rPr>
                <w:rFonts w:ascii="Arial" w:hAnsi="Arial" w:cs="Arial"/>
                <w:sz w:val="20"/>
                <w:szCs w:val="20"/>
              </w:rPr>
              <w:t>Conceptual M/C</w:t>
            </w:r>
          </w:p>
        </w:tc>
        <w:tc>
          <w:tcPr>
            <w:tcW w:w="0" w:type="auto"/>
            <w:tcBorders>
              <w:top w:val="nil"/>
              <w:left w:val="nil"/>
              <w:bottom w:val="nil"/>
              <w:right w:val="nil"/>
            </w:tcBorders>
            <w:noWrap/>
            <w:tcMar>
              <w:top w:w="15" w:type="dxa"/>
              <w:left w:w="15" w:type="dxa"/>
              <w:bottom w:w="0" w:type="dxa"/>
              <w:right w:w="15" w:type="dxa"/>
            </w:tcMar>
            <w:vAlign w:val="bottom"/>
          </w:tcPr>
          <w:p w:rsidR="00873452" w:rsidDel="008B6F89" w:rsidRDefault="00873452">
            <w:pPr>
              <w:jc w:val="center"/>
              <w:rPr>
                <w:rFonts w:ascii="Arial" w:hAnsi="Arial" w:cs="Arial"/>
                <w:sz w:val="20"/>
                <w:szCs w:val="20"/>
              </w:rPr>
            </w:pPr>
            <w:r>
              <w:rPr>
                <w:rFonts w:ascii="Arial" w:hAnsi="Arial" w:cs="Arial"/>
                <w:sz w:val="20"/>
                <w:szCs w:val="20"/>
              </w:rPr>
              <w:t>E</w:t>
            </w:r>
          </w:p>
        </w:tc>
        <w:tc>
          <w:tcPr>
            <w:tcW w:w="0" w:type="auto"/>
            <w:tcBorders>
              <w:top w:val="nil"/>
              <w:left w:val="nil"/>
              <w:bottom w:val="nil"/>
              <w:right w:val="nil"/>
            </w:tcBorders>
            <w:vAlign w:val="bottom"/>
          </w:tcPr>
          <w:p w:rsidR="00873452" w:rsidDel="008B6F89" w:rsidRDefault="00873452">
            <w:pPr>
              <w:jc w:val="center"/>
              <w:rPr>
                <w:rFonts w:ascii="Arial"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Del="008B6F89" w:rsidRDefault="00873452">
            <w:pPr>
              <w:jc w:val="cente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Del="008B6F89" w:rsidRDefault="00873452">
            <w:pPr>
              <w:jc w:val="center"/>
              <w:rPr>
                <w:rFonts w:ascii="Arial" w:hAnsi="Arial" w:cs="Arial"/>
                <w:sz w:val="20"/>
                <w:szCs w:val="20"/>
              </w:rPr>
            </w:pPr>
            <w:r>
              <w:rPr>
                <w:rFonts w:ascii="Arial" w:hAnsi="Arial" w:cs="Arial"/>
                <w:sz w:val="20"/>
                <w:szCs w:val="20"/>
              </w:rPr>
              <w:t>14</w:t>
            </w:r>
          </w:p>
        </w:tc>
        <w:tc>
          <w:tcPr>
            <w:tcW w:w="0" w:type="auto"/>
            <w:tcBorders>
              <w:top w:val="nil"/>
              <w:left w:val="nil"/>
              <w:bottom w:val="nil"/>
              <w:right w:val="nil"/>
            </w:tcBorders>
            <w:noWrap/>
            <w:tcMar>
              <w:top w:w="15" w:type="dxa"/>
              <w:left w:w="15" w:type="dxa"/>
              <w:bottom w:w="0" w:type="dxa"/>
              <w:right w:w="15" w:type="dxa"/>
            </w:tcMar>
            <w:vAlign w:val="bottom"/>
          </w:tcPr>
          <w:p w:rsidR="00873452" w:rsidDel="008B6F89" w:rsidRDefault="00873452">
            <w:pPr>
              <w:jc w:val="center"/>
              <w:rPr>
                <w:rFonts w:ascii="Arial" w:hAnsi="Arial" w:cs="Arial"/>
                <w:sz w:val="20"/>
                <w:szCs w:val="20"/>
              </w:rPr>
            </w:pPr>
            <w:r>
              <w:rPr>
                <w:rFonts w:ascii="Arial" w:hAnsi="Arial" w:cs="Arial"/>
                <w:sz w:val="20"/>
                <w:szCs w:val="20"/>
              </w:rPr>
              <w:t>Conceptual M/C</w:t>
            </w:r>
          </w:p>
        </w:tc>
        <w:tc>
          <w:tcPr>
            <w:tcW w:w="0" w:type="auto"/>
            <w:tcBorders>
              <w:top w:val="nil"/>
              <w:left w:val="nil"/>
              <w:bottom w:val="nil"/>
              <w:right w:val="nil"/>
            </w:tcBorders>
            <w:noWrap/>
            <w:tcMar>
              <w:top w:w="15" w:type="dxa"/>
              <w:left w:w="15" w:type="dxa"/>
              <w:bottom w:w="0" w:type="dxa"/>
              <w:right w:w="15" w:type="dxa"/>
            </w:tcMar>
            <w:vAlign w:val="bottom"/>
          </w:tcPr>
          <w:p w:rsidR="00873452" w:rsidDel="008B6F89" w:rsidRDefault="00873452">
            <w:pPr>
              <w:jc w:val="center"/>
              <w:rPr>
                <w:rFonts w:ascii="Arial" w:hAnsi="Arial" w:cs="Arial"/>
                <w:sz w:val="20"/>
                <w:szCs w:val="20"/>
              </w:rPr>
            </w:pPr>
            <w:r>
              <w:rPr>
                <w:rFonts w:ascii="Arial" w:hAnsi="Arial" w:cs="Arial"/>
                <w:sz w:val="20"/>
                <w:szCs w:val="20"/>
              </w:rPr>
              <w:t>E</w:t>
            </w:r>
          </w:p>
        </w:tc>
        <w:tc>
          <w:tcPr>
            <w:tcW w:w="0" w:type="auto"/>
            <w:tcBorders>
              <w:top w:val="nil"/>
              <w:left w:val="nil"/>
              <w:bottom w:val="nil"/>
              <w:right w:val="nil"/>
            </w:tcBorders>
            <w:vAlign w:val="bottom"/>
          </w:tcPr>
          <w:p w:rsidR="00873452" w:rsidDel="008B6F89" w:rsidRDefault="00873452">
            <w:pPr>
              <w:jc w:val="center"/>
              <w:rPr>
                <w:rFonts w:ascii="Arial"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Del="008B6F89" w:rsidRDefault="00873452">
            <w:pPr>
              <w:jc w:val="cente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15</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Conceptual M/C</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E</w:t>
            </w:r>
          </w:p>
        </w:tc>
        <w:tc>
          <w:tcPr>
            <w:tcW w:w="0" w:type="auto"/>
            <w:tcBorders>
              <w:top w:val="nil"/>
              <w:left w:val="nil"/>
              <w:bottom w:val="nil"/>
              <w:right w:val="nil"/>
            </w:tcBorders>
          </w:tcPr>
          <w:p w:rsidR="00873452" w:rsidRDefault="00873452">
            <w:pPr>
              <w:jc w:val="cente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16</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Conceptual M/C</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M</w:t>
            </w:r>
          </w:p>
        </w:tc>
        <w:tc>
          <w:tcPr>
            <w:tcW w:w="0" w:type="auto"/>
            <w:tcBorders>
              <w:top w:val="nil"/>
              <w:left w:val="nil"/>
              <w:bottom w:val="nil"/>
              <w:right w:val="nil"/>
            </w:tcBorders>
          </w:tcPr>
          <w:p w:rsidR="00873452" w:rsidRDefault="00873452">
            <w:pPr>
              <w:jc w:val="cente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x</w:t>
            </w: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17</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Conceptual M/C</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M</w:t>
            </w:r>
          </w:p>
        </w:tc>
        <w:tc>
          <w:tcPr>
            <w:tcW w:w="0" w:type="auto"/>
            <w:tcBorders>
              <w:top w:val="nil"/>
              <w:left w:val="nil"/>
              <w:bottom w:val="nil"/>
              <w:right w:val="nil"/>
            </w:tcBorders>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r w:rsidR="00873452" w:rsidTr="00873452">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73452" w:rsidRDefault="00873452" w:rsidP="0091560C">
            <w:pPr>
              <w:jc w:val="center"/>
              <w:rPr>
                <w:rFonts w:ascii="Arial" w:eastAsia="Arial Unicode MS" w:hAnsi="Arial" w:cs="Arial"/>
                <w:sz w:val="20"/>
                <w:szCs w:val="20"/>
              </w:rPr>
            </w:pPr>
            <w:r>
              <w:rPr>
                <w:rFonts w:ascii="Arial" w:hAnsi="Arial" w:cs="Arial"/>
                <w:sz w:val="20"/>
                <w:szCs w:val="20"/>
              </w:rPr>
              <w:t>18</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Conceptual M/C</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H</w:t>
            </w:r>
          </w:p>
        </w:tc>
        <w:tc>
          <w:tcPr>
            <w:tcW w:w="0" w:type="auto"/>
            <w:tcBorders>
              <w:top w:val="nil"/>
              <w:left w:val="nil"/>
              <w:bottom w:val="nil"/>
              <w:right w:val="nil"/>
            </w:tcBorders>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r>
              <w:rPr>
                <w:rFonts w:ascii="Arial" w:hAnsi="Arial" w:cs="Arial"/>
                <w:sz w:val="20"/>
                <w:szCs w:val="20"/>
              </w:rPr>
              <w:t>x</w:t>
            </w:r>
          </w:p>
        </w:tc>
        <w:tc>
          <w:tcPr>
            <w:tcW w:w="0" w:type="auto"/>
            <w:tcBorders>
              <w:top w:val="nil"/>
              <w:left w:val="nil"/>
              <w:bottom w:val="nil"/>
              <w:right w:val="nil"/>
            </w:tcBorders>
            <w:noWrap/>
            <w:tcMar>
              <w:top w:w="15" w:type="dxa"/>
              <w:left w:w="15" w:type="dxa"/>
              <w:bottom w:w="0" w:type="dxa"/>
              <w:right w:w="15" w:type="dxa"/>
            </w:tcMar>
            <w:vAlign w:val="bottom"/>
          </w:tcPr>
          <w:p w:rsidR="00873452" w:rsidRDefault="00873452">
            <w:pPr>
              <w:jc w:val="center"/>
              <w:rPr>
                <w:rFonts w:ascii="Arial" w:eastAsia="Arial Unicode MS" w:hAnsi="Arial" w:cs="Arial"/>
                <w:sz w:val="20"/>
                <w:szCs w:val="20"/>
              </w:rPr>
            </w:pPr>
          </w:p>
        </w:tc>
      </w:tr>
    </w:tbl>
    <w:p w:rsidR="00D15D0D" w:rsidRDefault="00D15D0D">
      <w:pPr>
        <w:widowControl w:val="0"/>
        <w:autoSpaceDE w:val="0"/>
        <w:autoSpaceDN w:val="0"/>
        <w:adjustRightInd w:val="0"/>
        <w:rPr>
          <w:color w:val="000000"/>
          <w:sz w:val="18"/>
          <w:szCs w:val="18"/>
        </w:rPr>
      </w:pPr>
    </w:p>
    <w:p w:rsidR="009431B9" w:rsidRDefault="009431B9">
      <w:pPr>
        <w:rPr>
          <w:color w:val="000000"/>
          <w:sz w:val="18"/>
          <w:szCs w:val="18"/>
        </w:rPr>
      </w:pPr>
      <w:r>
        <w:rPr>
          <w:color w:val="000000"/>
          <w:sz w:val="18"/>
          <w:szCs w:val="18"/>
        </w:rPr>
        <w:br w:type="page"/>
      </w:r>
    </w:p>
    <w:p w:rsidR="00D15D0D" w:rsidRDefault="00D15D0D">
      <w:pPr>
        <w:widowControl w:val="0"/>
        <w:autoSpaceDE w:val="0"/>
        <w:autoSpaceDN w:val="0"/>
        <w:adjustRightInd w:val="0"/>
        <w:rPr>
          <w:color w:val="000000"/>
          <w:sz w:val="18"/>
          <w:szCs w:val="18"/>
        </w:rPr>
      </w:pPr>
      <w:r w:rsidRPr="00DD39A3">
        <w:rPr>
          <w:b/>
          <w:bCs/>
          <w:color w:val="000000"/>
          <w:sz w:val="28"/>
        </w:rPr>
        <w:lastRenderedPageBreak/>
        <w:t>True / False Questions</w:t>
      </w:r>
      <w:r w:rsidRPr="00DD39A3">
        <w:rPr>
          <w:color w:val="000000"/>
          <w:sz w:val="28"/>
        </w:rPr>
        <w:br/>
      </w:r>
      <w:r>
        <w:rPr>
          <w:color w:val="000000"/>
          <w:sz w:val="18"/>
          <w:szCs w:val="18"/>
        </w:rPr>
        <w:t> </w:t>
      </w:r>
    </w:p>
    <w:p w:rsidR="00A04925" w:rsidRDefault="00D15D0D" w:rsidP="00A04925">
      <w:pPr>
        <w:keepNext/>
        <w:keepLines/>
        <w:widowControl w:val="0"/>
        <w:autoSpaceDE w:val="0"/>
        <w:autoSpaceDN w:val="0"/>
        <w:adjustRightInd w:val="0"/>
        <w:spacing w:before="319" w:after="319"/>
        <w:rPr>
          <w:color w:val="000000"/>
        </w:rPr>
      </w:pPr>
      <w:r>
        <w:rPr>
          <w:color w:val="000000"/>
          <w:sz w:val="18"/>
          <w:szCs w:val="18"/>
        </w:rPr>
        <w:t> </w:t>
      </w:r>
      <w:r w:rsidR="00A04925">
        <w:rPr>
          <w:color w:val="000000"/>
        </w:rPr>
        <w:t>1. Managerial accounting is primarily concerned with the organization as a whole rather than with segments of the organization. </w:t>
      </w:r>
      <w:r w:rsidR="00A04925">
        <w:rPr>
          <w:color w:val="000000"/>
        </w:rPr>
        <w:br/>
        <w:t>True    False</w:t>
      </w:r>
    </w:p>
    <w:p w:rsidR="00A04925" w:rsidRDefault="00A04925" w:rsidP="00A04925">
      <w:pPr>
        <w:keepLines/>
        <w:widowControl w:val="0"/>
        <w:autoSpaceDE w:val="0"/>
        <w:autoSpaceDN w:val="0"/>
        <w:adjustRightInd w:val="0"/>
        <w:rPr>
          <w:color w:val="000000"/>
          <w:sz w:val="18"/>
          <w:szCs w:val="18"/>
        </w:rPr>
      </w:pPr>
      <w:r>
        <w:rPr>
          <w:color w:val="000000"/>
          <w:sz w:val="18"/>
          <w:szCs w:val="18"/>
        </w:rPr>
        <w:t> </w:t>
      </w:r>
    </w:p>
    <w:p w:rsidR="00A04925" w:rsidRDefault="00A04925" w:rsidP="00A04925">
      <w:pPr>
        <w:keepNext/>
        <w:keepLines/>
        <w:widowControl w:val="0"/>
        <w:autoSpaceDE w:val="0"/>
        <w:autoSpaceDN w:val="0"/>
        <w:adjustRightInd w:val="0"/>
        <w:spacing w:before="319" w:after="319"/>
        <w:rPr>
          <w:color w:val="000000"/>
        </w:rPr>
      </w:pPr>
      <w:r>
        <w:rPr>
          <w:color w:val="000000"/>
        </w:rPr>
        <w:t>2. Managerial accounting places less emphasis on nonmonetary data than financial accounting. </w:t>
      </w:r>
      <w:r>
        <w:rPr>
          <w:color w:val="000000"/>
        </w:rPr>
        <w:br/>
        <w:t>True    False</w:t>
      </w:r>
    </w:p>
    <w:p w:rsidR="00D15D0D" w:rsidRDefault="00D15D0D">
      <w:pPr>
        <w:keepLines/>
        <w:widowControl w:val="0"/>
        <w:autoSpaceDE w:val="0"/>
        <w:autoSpaceDN w:val="0"/>
        <w:adjustRightInd w:val="0"/>
        <w:rPr>
          <w:color w:val="000000"/>
          <w:sz w:val="18"/>
          <w:szCs w:val="18"/>
        </w:rPr>
      </w:pPr>
    </w:p>
    <w:p w:rsidR="00D15D0D" w:rsidRDefault="00DD39A3">
      <w:pPr>
        <w:keepNext/>
        <w:keepLines/>
        <w:widowControl w:val="0"/>
        <w:autoSpaceDE w:val="0"/>
        <w:autoSpaceDN w:val="0"/>
        <w:adjustRightInd w:val="0"/>
        <w:spacing w:before="319" w:after="319"/>
        <w:rPr>
          <w:color w:val="000000"/>
        </w:rPr>
      </w:pPr>
      <w:r>
        <w:rPr>
          <w:color w:val="000000"/>
        </w:rPr>
        <w:t>3</w:t>
      </w:r>
      <w:r w:rsidR="00D15D0D">
        <w:rPr>
          <w:color w:val="000000"/>
        </w:rPr>
        <w:t>. A strategy is a game plan that enables a company to attract customers by mimicking what successful competitors do. </w:t>
      </w:r>
      <w:r w:rsidR="00D15D0D">
        <w:rPr>
          <w:color w:val="000000"/>
        </w:rPr>
        <w:br/>
        <w:t>True    False</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D39A3">
      <w:pPr>
        <w:keepNext/>
        <w:keepLines/>
        <w:widowControl w:val="0"/>
        <w:autoSpaceDE w:val="0"/>
        <w:autoSpaceDN w:val="0"/>
        <w:adjustRightInd w:val="0"/>
        <w:spacing w:before="319" w:after="319"/>
        <w:rPr>
          <w:color w:val="000000"/>
        </w:rPr>
      </w:pPr>
      <w:r>
        <w:rPr>
          <w:color w:val="000000"/>
        </w:rPr>
        <w:t>4</w:t>
      </w:r>
      <w:r w:rsidR="00D15D0D">
        <w:rPr>
          <w:color w:val="000000"/>
        </w:rPr>
        <w:t xml:space="preserve">. Customer value propositions tend to fall into three broad </w:t>
      </w:r>
      <w:proofErr w:type="gramStart"/>
      <w:r w:rsidR="00D15D0D">
        <w:rPr>
          <w:color w:val="000000"/>
        </w:rPr>
        <w:t>categories–theory</w:t>
      </w:r>
      <w:proofErr w:type="gramEnd"/>
      <w:r w:rsidR="00D15D0D">
        <w:rPr>
          <w:color w:val="000000"/>
        </w:rPr>
        <w:t xml:space="preserve"> of constraints, six sigma, and enterprise risk management. </w:t>
      </w:r>
      <w:r w:rsidR="008B6F89">
        <w:rPr>
          <w:color w:val="000000"/>
        </w:rPr>
        <w:t>(</w:t>
      </w:r>
      <w:proofErr w:type="gramStart"/>
      <w:r w:rsidR="008B6F89">
        <w:rPr>
          <w:color w:val="000000"/>
        </w:rPr>
        <w:t>to</w:t>
      </w:r>
      <w:proofErr w:type="gramEnd"/>
      <w:r w:rsidR="008B6F89">
        <w:rPr>
          <w:color w:val="000000"/>
        </w:rPr>
        <w:t xml:space="preserve"> modify the question)</w:t>
      </w:r>
      <w:r w:rsidR="00D15D0D">
        <w:rPr>
          <w:color w:val="000000"/>
        </w:rPr>
        <w:br/>
        <w:t>True    False</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D39A3">
      <w:pPr>
        <w:keepNext/>
        <w:keepLines/>
        <w:widowControl w:val="0"/>
        <w:autoSpaceDE w:val="0"/>
        <w:autoSpaceDN w:val="0"/>
        <w:adjustRightInd w:val="0"/>
        <w:spacing w:before="319" w:after="319"/>
        <w:rPr>
          <w:color w:val="000000"/>
        </w:rPr>
      </w:pPr>
      <w:r>
        <w:rPr>
          <w:color w:val="000000"/>
        </w:rPr>
        <w:t>5</w:t>
      </w:r>
      <w:r w:rsidR="00D15D0D">
        <w:rPr>
          <w:color w:val="000000"/>
        </w:rPr>
        <w:t>. Companies that choose an operational excellence strategy are in essence saying to their customers, "Choose us because we can deliver products and services faster, more conveniently, and at a lower price than our competitors." </w:t>
      </w:r>
      <w:r w:rsidR="00D15D0D">
        <w:rPr>
          <w:color w:val="000000"/>
        </w:rPr>
        <w:br/>
        <w:t>True    False</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D39A3">
      <w:pPr>
        <w:keepNext/>
        <w:keepLines/>
        <w:widowControl w:val="0"/>
        <w:autoSpaceDE w:val="0"/>
        <w:autoSpaceDN w:val="0"/>
        <w:adjustRightInd w:val="0"/>
        <w:spacing w:before="319" w:after="319"/>
        <w:rPr>
          <w:color w:val="000000"/>
        </w:rPr>
      </w:pPr>
      <w:r>
        <w:rPr>
          <w:color w:val="000000"/>
        </w:rPr>
        <w:t>6</w:t>
      </w:r>
      <w:r w:rsidR="00D15D0D">
        <w:rPr>
          <w:color w:val="000000"/>
        </w:rPr>
        <w:t>. A value chain consists of the major subassemblies that add value to a product. </w:t>
      </w:r>
      <w:r w:rsidR="00D15D0D">
        <w:rPr>
          <w:color w:val="000000"/>
        </w:rPr>
        <w:br/>
        <w:t>True    False</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15D0D">
      <w:pPr>
        <w:keepNext/>
        <w:keepLines/>
        <w:widowControl w:val="0"/>
        <w:autoSpaceDE w:val="0"/>
        <w:autoSpaceDN w:val="0"/>
        <w:adjustRightInd w:val="0"/>
        <w:spacing w:before="319" w:after="319"/>
        <w:rPr>
          <w:color w:val="000000"/>
        </w:rPr>
      </w:pPr>
      <w:r>
        <w:rPr>
          <w:color w:val="000000"/>
        </w:rPr>
        <w:br w:type="page"/>
      </w:r>
    </w:p>
    <w:p w:rsidR="00D15D0D" w:rsidRDefault="00D15D0D">
      <w:pPr>
        <w:keepLines/>
        <w:widowControl w:val="0"/>
        <w:autoSpaceDE w:val="0"/>
        <w:autoSpaceDN w:val="0"/>
        <w:adjustRightInd w:val="0"/>
        <w:rPr>
          <w:color w:val="000000"/>
          <w:sz w:val="18"/>
          <w:szCs w:val="18"/>
        </w:rPr>
      </w:pPr>
      <w:r>
        <w:rPr>
          <w:color w:val="000000"/>
          <w:sz w:val="18"/>
          <w:szCs w:val="18"/>
        </w:rPr>
        <w:lastRenderedPageBreak/>
        <w:t> </w:t>
      </w:r>
    </w:p>
    <w:p w:rsidR="00D15D0D" w:rsidRDefault="00965265">
      <w:pPr>
        <w:keepNext/>
        <w:keepLines/>
        <w:widowControl w:val="0"/>
        <w:autoSpaceDE w:val="0"/>
        <w:autoSpaceDN w:val="0"/>
        <w:adjustRightInd w:val="0"/>
        <w:spacing w:before="319" w:after="319"/>
        <w:rPr>
          <w:color w:val="000000"/>
        </w:rPr>
      </w:pPr>
      <w:r>
        <w:rPr>
          <w:color w:val="000000"/>
        </w:rPr>
        <w:t>7</w:t>
      </w:r>
      <w:r w:rsidR="00D15D0D">
        <w:rPr>
          <w:color w:val="000000"/>
        </w:rPr>
        <w:t>. The Sarbanes-Oxley Act of 2002 was intended to protect the interests of those who invest in publicly traded companies by ensuring that their original investments could be recovered in case of fraud. </w:t>
      </w:r>
      <w:r w:rsidR="00D15D0D">
        <w:rPr>
          <w:color w:val="000000"/>
        </w:rPr>
        <w:br/>
        <w:t>True    False</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965265">
      <w:pPr>
        <w:keepNext/>
        <w:keepLines/>
        <w:widowControl w:val="0"/>
        <w:autoSpaceDE w:val="0"/>
        <w:autoSpaceDN w:val="0"/>
        <w:adjustRightInd w:val="0"/>
        <w:spacing w:before="319" w:after="319"/>
        <w:rPr>
          <w:color w:val="000000"/>
        </w:rPr>
      </w:pPr>
      <w:r>
        <w:rPr>
          <w:color w:val="000000"/>
        </w:rPr>
        <w:t>8</w:t>
      </w:r>
      <w:r w:rsidR="00D15D0D">
        <w:rPr>
          <w:color w:val="000000"/>
        </w:rPr>
        <w:t>. Enterprise risk management involves replacing risky investments with investments in low-risk government securities. </w:t>
      </w:r>
      <w:r w:rsidR="00D15D0D">
        <w:rPr>
          <w:color w:val="000000"/>
        </w:rPr>
        <w:br/>
        <w:t>True    False</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965265">
      <w:pPr>
        <w:keepNext/>
        <w:keepLines/>
        <w:widowControl w:val="0"/>
        <w:autoSpaceDE w:val="0"/>
        <w:autoSpaceDN w:val="0"/>
        <w:adjustRightInd w:val="0"/>
        <w:spacing w:before="319" w:after="319"/>
        <w:rPr>
          <w:color w:val="000000"/>
        </w:rPr>
      </w:pPr>
      <w:r>
        <w:rPr>
          <w:color w:val="000000"/>
        </w:rPr>
        <w:t>9</w:t>
      </w:r>
      <w:r w:rsidR="00D15D0D">
        <w:rPr>
          <w:color w:val="000000"/>
        </w:rPr>
        <w:t>. Corporate social responsibility refers to the moral obligation of all corporations to make substantial monetary contributions to charitable causes. </w:t>
      </w:r>
      <w:r w:rsidR="00D15D0D">
        <w:rPr>
          <w:color w:val="000000"/>
        </w:rPr>
        <w:br/>
        <w:t>True    False</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15D0D">
      <w:pPr>
        <w:keepNext/>
        <w:keepLines/>
        <w:widowControl w:val="0"/>
        <w:autoSpaceDE w:val="0"/>
        <w:autoSpaceDN w:val="0"/>
        <w:adjustRightInd w:val="0"/>
        <w:spacing w:before="319" w:after="319"/>
        <w:rPr>
          <w:color w:val="000000"/>
        </w:rPr>
      </w:pPr>
      <w:r>
        <w:rPr>
          <w:color w:val="000000"/>
        </w:rPr>
        <w:t>1</w:t>
      </w:r>
      <w:r w:rsidR="00965265">
        <w:rPr>
          <w:color w:val="000000"/>
        </w:rPr>
        <w:t>0</w:t>
      </w:r>
      <w:r>
        <w:rPr>
          <w:color w:val="000000"/>
        </w:rPr>
        <w:t>. The Statement of Ethical Professional Practice promulgated by the Institute of Management Accountants specifically states, among other things, that management accountants have a responsibility to inform responsible journalists of any wrongdoing they uncover in the organization. </w:t>
      </w:r>
      <w:r>
        <w:rPr>
          <w:color w:val="000000"/>
        </w:rPr>
        <w:br/>
        <w:t>True    False</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15D0D">
      <w:pPr>
        <w:keepNext/>
        <w:keepLines/>
        <w:widowControl w:val="0"/>
        <w:autoSpaceDE w:val="0"/>
        <w:autoSpaceDN w:val="0"/>
        <w:adjustRightInd w:val="0"/>
        <w:spacing w:before="319" w:after="319"/>
        <w:rPr>
          <w:color w:val="000000"/>
        </w:rPr>
      </w:pPr>
      <w:r>
        <w:rPr>
          <w:color w:val="000000"/>
        </w:rPr>
        <w:t>1</w:t>
      </w:r>
      <w:r w:rsidR="00965265">
        <w:rPr>
          <w:color w:val="000000"/>
        </w:rPr>
        <w:t>1</w:t>
      </w:r>
      <w:r>
        <w:rPr>
          <w:color w:val="000000"/>
        </w:rPr>
        <w:t>. The Institute of Management Accountants' Statement of Ethical Professional Practice specifically states, among other things, that management accountants have a responsibility to keep information confidential except when disclosure is authorized or legally required. </w:t>
      </w:r>
      <w:r>
        <w:rPr>
          <w:color w:val="000000"/>
        </w:rPr>
        <w:br/>
        <w:t>True    False</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br w:type="page"/>
      </w:r>
    </w:p>
    <w:p w:rsidR="00D15D0D" w:rsidRDefault="00D15D0D">
      <w:pPr>
        <w:widowControl w:val="0"/>
        <w:autoSpaceDE w:val="0"/>
        <w:autoSpaceDN w:val="0"/>
        <w:adjustRightInd w:val="0"/>
        <w:rPr>
          <w:color w:val="000000"/>
          <w:sz w:val="18"/>
          <w:szCs w:val="18"/>
        </w:rPr>
      </w:pPr>
      <w:r>
        <w:rPr>
          <w:color w:val="000000"/>
          <w:sz w:val="18"/>
          <w:szCs w:val="18"/>
        </w:rPr>
        <w:lastRenderedPageBreak/>
        <w:t> </w:t>
      </w:r>
      <w:r w:rsidRPr="00965265">
        <w:rPr>
          <w:b/>
          <w:bCs/>
          <w:color w:val="000000"/>
          <w:sz w:val="28"/>
        </w:rPr>
        <w:t>Multiple Choice Questions</w:t>
      </w:r>
      <w:r w:rsidRPr="00965265">
        <w:rPr>
          <w:color w:val="000000"/>
          <w:sz w:val="28"/>
        </w:rPr>
        <w:br/>
      </w:r>
      <w:r>
        <w:rPr>
          <w:color w:val="000000"/>
          <w:sz w:val="18"/>
          <w:szCs w:val="18"/>
        </w:rPr>
        <w:t> </w:t>
      </w:r>
    </w:p>
    <w:p w:rsidR="00A04925" w:rsidRDefault="00A04925" w:rsidP="00A04925">
      <w:pPr>
        <w:keepNext/>
        <w:keepLines/>
        <w:widowControl w:val="0"/>
        <w:autoSpaceDE w:val="0"/>
        <w:autoSpaceDN w:val="0"/>
        <w:adjustRightInd w:val="0"/>
        <w:spacing w:before="319" w:after="319"/>
        <w:rPr>
          <w:color w:val="000000"/>
        </w:rPr>
      </w:pPr>
      <w:r>
        <w:rPr>
          <w:color w:val="000000"/>
        </w:rPr>
        <w:t>1</w:t>
      </w:r>
      <w:r w:rsidR="00965265">
        <w:rPr>
          <w:color w:val="000000"/>
        </w:rPr>
        <w:t>2</w:t>
      </w:r>
      <w:r>
        <w:rPr>
          <w:color w:val="000000"/>
        </w:rPr>
        <w:t>. Managerial accounting: </w:t>
      </w:r>
      <w:r>
        <w:rPr>
          <w:color w:val="000000"/>
        </w:rPr>
        <w:br/>
        <w:t>A. has its primary emphasis on the future.</w:t>
      </w:r>
      <w:r>
        <w:rPr>
          <w:color w:val="000000"/>
        </w:rPr>
        <w:br/>
        <w:t>B. is required by regulatory bodies such as the SEC</w:t>
      </w:r>
      <w:proofErr w:type="gramStart"/>
      <w:r>
        <w:rPr>
          <w:color w:val="000000"/>
        </w:rPr>
        <w:t>.</w:t>
      </w:r>
      <w:proofErr w:type="gramEnd"/>
      <w:r>
        <w:rPr>
          <w:color w:val="000000"/>
        </w:rPr>
        <w:br/>
        <w:t>C. focuses on the organization as a whole, rather than on the organization's segments.</w:t>
      </w:r>
      <w:r>
        <w:rPr>
          <w:color w:val="000000"/>
        </w:rPr>
        <w:br/>
        <w:t>D. Responses a, b, and c are all correct.</w:t>
      </w:r>
    </w:p>
    <w:p w:rsidR="00A04925" w:rsidRDefault="00A04925" w:rsidP="00A04925">
      <w:pPr>
        <w:keepLines/>
        <w:widowControl w:val="0"/>
        <w:autoSpaceDE w:val="0"/>
        <w:autoSpaceDN w:val="0"/>
        <w:adjustRightInd w:val="0"/>
        <w:rPr>
          <w:color w:val="000000"/>
          <w:sz w:val="18"/>
          <w:szCs w:val="18"/>
        </w:rPr>
      </w:pPr>
      <w:r>
        <w:rPr>
          <w:color w:val="000000"/>
          <w:sz w:val="18"/>
          <w:szCs w:val="18"/>
        </w:rPr>
        <w:t> </w:t>
      </w:r>
    </w:p>
    <w:p w:rsidR="00A04925" w:rsidRDefault="00A04925" w:rsidP="00A04925">
      <w:pPr>
        <w:keepNext/>
        <w:keepLines/>
        <w:widowControl w:val="0"/>
        <w:autoSpaceDE w:val="0"/>
        <w:autoSpaceDN w:val="0"/>
        <w:adjustRightInd w:val="0"/>
        <w:spacing w:before="319" w:after="319"/>
        <w:rPr>
          <w:color w:val="000000"/>
        </w:rPr>
      </w:pPr>
      <w:r>
        <w:rPr>
          <w:color w:val="000000"/>
        </w:rPr>
        <w:t>1</w:t>
      </w:r>
      <w:r w:rsidR="00965265">
        <w:rPr>
          <w:color w:val="000000"/>
        </w:rPr>
        <w:t>3</w:t>
      </w:r>
      <w:r>
        <w:rPr>
          <w:color w:val="000000"/>
        </w:rPr>
        <w:t>. The plans of management are expressed formally in: </w:t>
      </w:r>
      <w:r>
        <w:rPr>
          <w:color w:val="000000"/>
        </w:rPr>
        <w:br/>
        <w:t>A. the annual report to shareholders.</w:t>
      </w:r>
      <w:r>
        <w:rPr>
          <w:color w:val="000000"/>
        </w:rPr>
        <w:br/>
        <w:t>B. Form 10-Q submitted to the Securities and Exchange Commission.</w:t>
      </w:r>
      <w:r>
        <w:rPr>
          <w:color w:val="000000"/>
        </w:rPr>
        <w:br/>
      </w:r>
      <w:proofErr w:type="gramStart"/>
      <w:r>
        <w:rPr>
          <w:color w:val="000000"/>
        </w:rPr>
        <w:t>C. performance reports.</w:t>
      </w:r>
      <w:proofErr w:type="gramEnd"/>
      <w:r>
        <w:rPr>
          <w:color w:val="000000"/>
        </w:rPr>
        <w:br/>
      </w:r>
      <w:proofErr w:type="gramStart"/>
      <w:r>
        <w:rPr>
          <w:color w:val="000000"/>
        </w:rPr>
        <w:t>D. budgets.</w:t>
      </w:r>
      <w:proofErr w:type="gramEnd"/>
    </w:p>
    <w:p w:rsidR="00A04925" w:rsidRDefault="00A04925" w:rsidP="00A04925">
      <w:pPr>
        <w:keepLines/>
        <w:widowControl w:val="0"/>
        <w:autoSpaceDE w:val="0"/>
        <w:autoSpaceDN w:val="0"/>
        <w:adjustRightInd w:val="0"/>
        <w:rPr>
          <w:color w:val="000000"/>
          <w:sz w:val="18"/>
          <w:szCs w:val="18"/>
        </w:rPr>
      </w:pPr>
      <w:r>
        <w:rPr>
          <w:color w:val="000000"/>
          <w:sz w:val="18"/>
          <w:szCs w:val="18"/>
        </w:rPr>
        <w:t> </w:t>
      </w:r>
    </w:p>
    <w:p w:rsidR="00A04925" w:rsidRDefault="00965265" w:rsidP="00A04925">
      <w:pPr>
        <w:keepNext/>
        <w:keepLines/>
        <w:widowControl w:val="0"/>
        <w:autoSpaceDE w:val="0"/>
        <w:autoSpaceDN w:val="0"/>
        <w:adjustRightInd w:val="0"/>
        <w:spacing w:before="319" w:after="319"/>
        <w:rPr>
          <w:color w:val="000000"/>
        </w:rPr>
      </w:pPr>
      <w:r>
        <w:rPr>
          <w:color w:val="000000"/>
        </w:rPr>
        <w:t>14</w:t>
      </w:r>
      <w:r w:rsidR="00A04925">
        <w:rPr>
          <w:color w:val="000000"/>
        </w:rPr>
        <w:t>. Which of the following IS a characteristic of financial accounting? </w:t>
      </w:r>
      <w:r w:rsidR="00A04925">
        <w:rPr>
          <w:color w:val="000000"/>
        </w:rPr>
        <w:br/>
        <w:t>A. not mandatory</w:t>
      </w:r>
      <w:r w:rsidR="00A04925">
        <w:rPr>
          <w:color w:val="000000"/>
        </w:rPr>
        <w:br/>
        <w:t>B. must follow GAAP</w:t>
      </w:r>
      <w:r w:rsidR="00A04925">
        <w:rPr>
          <w:color w:val="000000"/>
        </w:rPr>
        <w:br/>
        <w:t>C. emphasis on relevance of data, rather than precision</w:t>
      </w:r>
      <w:r w:rsidR="00A04925">
        <w:rPr>
          <w:color w:val="000000"/>
        </w:rPr>
        <w:br/>
        <w:t>D. both A and C above</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965265">
      <w:pPr>
        <w:keepNext/>
        <w:keepLines/>
        <w:widowControl w:val="0"/>
        <w:autoSpaceDE w:val="0"/>
        <w:autoSpaceDN w:val="0"/>
        <w:adjustRightInd w:val="0"/>
        <w:spacing w:before="319" w:after="319"/>
        <w:rPr>
          <w:color w:val="000000"/>
        </w:rPr>
      </w:pPr>
      <w:r>
        <w:rPr>
          <w:color w:val="000000"/>
        </w:rPr>
        <w:t>15</w:t>
      </w:r>
      <w:r w:rsidR="00D15D0D">
        <w:rPr>
          <w:color w:val="000000"/>
        </w:rPr>
        <w:t>. Which of the following is NOT one of the three major customer value propositions discussed in the text? </w:t>
      </w:r>
      <w:r w:rsidR="00D15D0D">
        <w:rPr>
          <w:color w:val="000000"/>
        </w:rPr>
        <w:br/>
        <w:t>A. customer intimacy</w:t>
      </w:r>
      <w:r w:rsidR="00D15D0D">
        <w:rPr>
          <w:color w:val="000000"/>
        </w:rPr>
        <w:br/>
        <w:t>B. operational excellence</w:t>
      </w:r>
      <w:r w:rsidR="00D15D0D">
        <w:rPr>
          <w:color w:val="000000"/>
        </w:rPr>
        <w:br/>
        <w:t>C. zero defects</w:t>
      </w:r>
      <w:r w:rsidR="00D15D0D">
        <w:rPr>
          <w:color w:val="000000"/>
        </w:rPr>
        <w:br/>
        <w:t>D. product leadership</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965265">
      <w:pPr>
        <w:keepNext/>
        <w:keepLines/>
        <w:widowControl w:val="0"/>
        <w:autoSpaceDE w:val="0"/>
        <w:autoSpaceDN w:val="0"/>
        <w:adjustRightInd w:val="0"/>
        <w:spacing w:before="319" w:after="319"/>
        <w:rPr>
          <w:color w:val="000000"/>
        </w:rPr>
      </w:pPr>
      <w:r>
        <w:rPr>
          <w:color w:val="000000"/>
        </w:rPr>
        <w:lastRenderedPageBreak/>
        <w:t>16</w:t>
      </w:r>
      <w:r w:rsidR="00D15D0D">
        <w:rPr>
          <w:color w:val="000000"/>
        </w:rPr>
        <w:t>. Which of the following statements is TRUE concerning the CMA? </w:t>
      </w:r>
      <w:r w:rsidR="00D15D0D">
        <w:rPr>
          <w:color w:val="000000"/>
        </w:rPr>
        <w:br/>
        <w:t>A. To earn the CMA, an examination must be passed.</w:t>
      </w:r>
      <w:r w:rsidR="00D15D0D">
        <w:rPr>
          <w:color w:val="000000"/>
        </w:rPr>
        <w:br/>
        <w:t>B. Experience in the accounting field is not necessary to earn the CMA.</w:t>
      </w:r>
      <w:r w:rsidR="00D15D0D">
        <w:rPr>
          <w:color w:val="000000"/>
        </w:rPr>
        <w:br/>
        <w:t>C. Compliance with the Institute of Management Accountants' Statement of Ethical Professional Practice is not necessary to earn the CMA.</w:t>
      </w:r>
      <w:r w:rsidR="00D15D0D">
        <w:rPr>
          <w:color w:val="000000"/>
        </w:rPr>
        <w:br/>
        <w:t>D. Both B and C above.</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p>
    <w:p w:rsidR="00D15D0D" w:rsidRDefault="00965265">
      <w:pPr>
        <w:keepNext/>
        <w:keepLines/>
        <w:widowControl w:val="0"/>
        <w:autoSpaceDE w:val="0"/>
        <w:autoSpaceDN w:val="0"/>
        <w:adjustRightInd w:val="0"/>
        <w:spacing w:before="319" w:after="319"/>
        <w:rPr>
          <w:color w:val="000000"/>
        </w:rPr>
      </w:pPr>
      <w:r>
        <w:rPr>
          <w:color w:val="000000"/>
        </w:rPr>
        <w:t>1</w:t>
      </w:r>
      <w:r w:rsidR="0091560C">
        <w:rPr>
          <w:color w:val="000000"/>
        </w:rPr>
        <w:t>7</w:t>
      </w:r>
      <w:r w:rsidR="00D15D0D">
        <w:rPr>
          <w:color w:val="000000"/>
        </w:rPr>
        <w:t>. The Sarbanes-Oxley Act of 2002 contains all of the following provisions EXCEPT: </w:t>
      </w:r>
      <w:r w:rsidR="00D15D0D">
        <w:rPr>
          <w:color w:val="000000"/>
        </w:rPr>
        <w:br/>
        <w:t xml:space="preserve">A. A </w:t>
      </w:r>
      <w:proofErr w:type="gramStart"/>
      <w:r w:rsidR="00D15D0D">
        <w:rPr>
          <w:color w:val="000000"/>
        </w:rPr>
        <w:t>CFO</w:t>
      </w:r>
      <w:proofErr w:type="gramEnd"/>
      <w:r w:rsidR="00D15D0D">
        <w:rPr>
          <w:color w:val="000000"/>
        </w:rPr>
        <w:t xml:space="preserve"> must be a CPA or CMA.</w:t>
      </w:r>
      <w:r w:rsidR="00D15D0D">
        <w:rPr>
          <w:color w:val="000000"/>
        </w:rPr>
        <w:br/>
        <w:t>B. The audit committee of the board of directors of a company must hire, compensate, and terminate the public accounting firm that audits the company's financial reports.</w:t>
      </w:r>
      <w:r w:rsidR="00D15D0D">
        <w:rPr>
          <w:color w:val="000000"/>
        </w:rPr>
        <w:br/>
        <w:t>C. Severe penalties are established for altering or destroying documents that may eventually be used in an official proceeding.</w:t>
      </w:r>
      <w:r w:rsidR="00D15D0D">
        <w:rPr>
          <w:color w:val="000000"/>
        </w:rPr>
        <w:br/>
        <w:t>D. Both the CEO and CFO must certify in writing that their company's financial statements and accompanying disclosures fairly represent the results of operations.</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F7159A" w:rsidRDefault="00F7159A">
      <w:pPr>
        <w:keepLines/>
        <w:widowControl w:val="0"/>
        <w:autoSpaceDE w:val="0"/>
        <w:autoSpaceDN w:val="0"/>
        <w:adjustRightInd w:val="0"/>
        <w:rPr>
          <w:color w:val="000000"/>
          <w:sz w:val="18"/>
          <w:szCs w:val="18"/>
        </w:rPr>
      </w:pPr>
    </w:p>
    <w:p w:rsidR="00D15D0D" w:rsidRDefault="00965265">
      <w:pPr>
        <w:keepNext/>
        <w:keepLines/>
        <w:widowControl w:val="0"/>
        <w:autoSpaceDE w:val="0"/>
        <w:autoSpaceDN w:val="0"/>
        <w:adjustRightInd w:val="0"/>
        <w:spacing w:before="319" w:after="319"/>
        <w:rPr>
          <w:color w:val="000000"/>
        </w:rPr>
      </w:pPr>
      <w:r>
        <w:rPr>
          <w:color w:val="000000"/>
        </w:rPr>
        <w:t>1</w:t>
      </w:r>
      <w:r w:rsidR="0091560C">
        <w:rPr>
          <w:color w:val="000000"/>
        </w:rPr>
        <w:t>8</w:t>
      </w:r>
      <w:r w:rsidR="00D15D0D">
        <w:rPr>
          <w:color w:val="000000"/>
        </w:rPr>
        <w:t>. The Institute of Management Accountants' Statement of Ethical Professional Practice states that when faced with significant ethical issues, management accountants should first: </w:t>
      </w:r>
      <w:r w:rsidR="00D15D0D">
        <w:rPr>
          <w:color w:val="000000"/>
        </w:rPr>
        <w:br/>
        <w:t>A. discuss such problems with the immediate superior except when it appears that the superior is involved.</w:t>
      </w:r>
      <w:r w:rsidR="00D15D0D">
        <w:rPr>
          <w:color w:val="000000"/>
        </w:rPr>
        <w:br/>
        <w:t>B. </w:t>
      </w:r>
      <w:proofErr w:type="gramStart"/>
      <w:r w:rsidR="00D15D0D">
        <w:rPr>
          <w:color w:val="000000"/>
        </w:rPr>
        <w:t>clarify</w:t>
      </w:r>
      <w:proofErr w:type="gramEnd"/>
      <w:r w:rsidR="00D15D0D">
        <w:rPr>
          <w:color w:val="000000"/>
        </w:rPr>
        <w:t xml:space="preserve"> relevant concepts by confidential discussion with an objective advisor to obtain an understanding of possible courses of action.</w:t>
      </w:r>
      <w:r w:rsidR="00D15D0D">
        <w:rPr>
          <w:color w:val="000000"/>
        </w:rPr>
        <w:br/>
        <w:t>C. </w:t>
      </w:r>
      <w:proofErr w:type="gramStart"/>
      <w:r w:rsidR="00D15D0D">
        <w:rPr>
          <w:color w:val="000000"/>
        </w:rPr>
        <w:t>follow</w:t>
      </w:r>
      <w:proofErr w:type="gramEnd"/>
      <w:r w:rsidR="00D15D0D">
        <w:rPr>
          <w:color w:val="000000"/>
        </w:rPr>
        <w:t xml:space="preserve"> the established policies of the organization bearing on the resolution of such conflict.</w:t>
      </w:r>
      <w:r w:rsidR="00D15D0D">
        <w:rPr>
          <w:color w:val="000000"/>
        </w:rPr>
        <w:br/>
        <w:t>D. submit an informative memorandum describing the ethical issue to an appropriate representative of the organization and resign if no action is taken as a result of the memorandum.</w:t>
      </w:r>
    </w:p>
    <w:p w:rsidR="00D15D0D" w:rsidRDefault="00D15D0D">
      <w:pPr>
        <w:keepLines/>
        <w:widowControl w:val="0"/>
        <w:autoSpaceDE w:val="0"/>
        <w:autoSpaceDN w:val="0"/>
        <w:adjustRightInd w:val="0"/>
        <w:rPr>
          <w:color w:val="000000"/>
          <w:sz w:val="18"/>
          <w:szCs w:val="18"/>
        </w:rPr>
      </w:pPr>
      <w:r>
        <w:rPr>
          <w:color w:val="000000"/>
          <w:sz w:val="18"/>
          <w:szCs w:val="18"/>
        </w:rPr>
        <w:t> </w:t>
      </w:r>
    </w:p>
    <w:p w:rsidR="00D15D0D" w:rsidRDefault="00D15D0D">
      <w:pPr>
        <w:widowControl w:val="0"/>
        <w:autoSpaceDE w:val="0"/>
        <w:autoSpaceDN w:val="0"/>
        <w:adjustRightInd w:val="0"/>
        <w:rPr>
          <w:color w:val="000000"/>
          <w:sz w:val="18"/>
          <w:szCs w:val="18"/>
        </w:rPr>
      </w:pPr>
    </w:p>
    <w:p w:rsidR="00D15D0D" w:rsidRDefault="00D15D0D">
      <w:pPr>
        <w:widowControl w:val="0"/>
        <w:autoSpaceDE w:val="0"/>
        <w:autoSpaceDN w:val="0"/>
        <w:adjustRightInd w:val="0"/>
        <w:rPr>
          <w:color w:val="000000"/>
          <w:sz w:val="18"/>
          <w:szCs w:val="18"/>
        </w:rPr>
      </w:pPr>
    </w:p>
    <w:p w:rsidR="00D15D0D" w:rsidRDefault="00D15D0D">
      <w:pPr>
        <w:widowControl w:val="0"/>
        <w:autoSpaceDE w:val="0"/>
        <w:autoSpaceDN w:val="0"/>
        <w:adjustRightInd w:val="0"/>
        <w:rPr>
          <w:color w:val="000000"/>
          <w:sz w:val="18"/>
          <w:szCs w:val="18"/>
        </w:rPr>
        <w:sectPr w:rsidR="00D15D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728" w:header="720" w:footer="720" w:gutter="0"/>
          <w:pgNumType w:start="1"/>
          <w:cols w:space="720"/>
          <w:noEndnote/>
        </w:sectPr>
      </w:pPr>
    </w:p>
    <w:p w:rsidR="00D15D0D" w:rsidRDefault="00D15D0D">
      <w:pPr>
        <w:widowControl w:val="0"/>
        <w:autoSpaceDE w:val="0"/>
        <w:autoSpaceDN w:val="0"/>
        <w:adjustRightInd w:val="0"/>
        <w:rPr>
          <w:color w:val="000000"/>
          <w:sz w:val="18"/>
          <w:szCs w:val="18"/>
        </w:rPr>
      </w:pPr>
      <w:r>
        <w:rPr>
          <w:color w:val="000000"/>
          <w:sz w:val="18"/>
          <w:szCs w:val="18"/>
        </w:rPr>
        <w:lastRenderedPageBreak/>
        <w:t xml:space="preserve">  </w:t>
      </w:r>
    </w:p>
    <w:p w:rsidR="00D15D0D" w:rsidRDefault="00D15D0D">
      <w:pPr>
        <w:widowControl w:val="0"/>
        <w:autoSpaceDE w:val="0"/>
        <w:autoSpaceDN w:val="0"/>
        <w:adjustRightInd w:val="0"/>
        <w:rPr>
          <w:color w:val="000000"/>
          <w:sz w:val="18"/>
          <w:szCs w:val="18"/>
        </w:rPr>
      </w:pPr>
      <w:r>
        <w:rPr>
          <w:color w:val="000000"/>
          <w:sz w:val="18"/>
          <w:szCs w:val="18"/>
        </w:rPr>
        <w:br/>
      </w:r>
      <w:r w:rsidRPr="00965265">
        <w:rPr>
          <w:b/>
          <w:bCs/>
          <w:color w:val="000000"/>
          <w:sz w:val="28"/>
        </w:rPr>
        <w:t>True / False Questions</w:t>
      </w:r>
      <w:r w:rsidRPr="00965265">
        <w:rPr>
          <w:color w:val="000000"/>
          <w:sz w:val="20"/>
          <w:szCs w:val="18"/>
        </w:rPr>
        <w:br/>
      </w:r>
      <w:r>
        <w:rPr>
          <w:color w:val="000000"/>
          <w:sz w:val="18"/>
          <w:szCs w:val="18"/>
        </w:rPr>
        <w:t> </w:t>
      </w:r>
    </w:p>
    <w:p w:rsidR="00A04925" w:rsidRDefault="00A04925" w:rsidP="00A04925">
      <w:pPr>
        <w:keepNext/>
        <w:keepLines/>
        <w:widowControl w:val="0"/>
        <w:autoSpaceDE w:val="0"/>
        <w:autoSpaceDN w:val="0"/>
        <w:adjustRightInd w:val="0"/>
        <w:spacing w:before="319" w:after="319"/>
        <w:rPr>
          <w:b/>
          <w:bCs/>
          <w:color w:val="000000"/>
          <w:u w:val="single"/>
        </w:rPr>
      </w:pPr>
      <w:r>
        <w:rPr>
          <w:color w:val="000000"/>
        </w:rPr>
        <w:t>1. Managerial accounting is primarily concerned with the organization as a whole rather than with segments of the organization. </w:t>
      </w:r>
      <w:r>
        <w:rPr>
          <w:color w:val="000000"/>
        </w:rPr>
        <w:br/>
      </w:r>
      <w:r>
        <w:rPr>
          <w:b/>
          <w:bCs/>
          <w:color w:val="000000"/>
          <w:u w:val="single"/>
        </w:rPr>
        <w:t>FALSE</w:t>
      </w:r>
    </w:p>
    <w:p w:rsidR="00A04925" w:rsidRDefault="00A04925" w:rsidP="00A04925">
      <w:pPr>
        <w:keepNext/>
        <w:keepLines/>
        <w:widowControl w:val="0"/>
        <w:autoSpaceDE w:val="0"/>
        <w:autoSpaceDN w:val="0"/>
        <w:adjustRightInd w:val="0"/>
        <w:rPr>
          <w:color w:val="000000"/>
          <w:sz w:val="18"/>
          <w:szCs w:val="18"/>
        </w:rPr>
      </w:pPr>
      <w:r>
        <w:rPr>
          <w:color w:val="000000"/>
          <w:sz w:val="18"/>
          <w:szCs w:val="18"/>
        </w:rPr>
        <w:t> </w:t>
      </w:r>
    </w:p>
    <w:p w:rsidR="00A04925" w:rsidRDefault="00A04925" w:rsidP="00A04925">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Reporting</w:t>
      </w:r>
      <w:r>
        <w:rPr>
          <w:i/>
          <w:iCs/>
          <w:color w:val="000000"/>
          <w:sz w:val="16"/>
          <w:szCs w:val="16"/>
        </w:rPr>
        <w:br/>
      </w:r>
      <w:r w:rsidR="00F7159A">
        <w:rPr>
          <w:i/>
          <w:iCs/>
          <w:color w:val="000000"/>
          <w:sz w:val="16"/>
          <w:szCs w:val="16"/>
        </w:rPr>
        <w:t xml:space="preserve">Objective: </w:t>
      </w:r>
      <w:r w:rsidR="00F7159A" w:rsidRPr="00F7159A">
        <w:rPr>
          <w:i/>
          <w:iCs/>
          <w:color w:val="000000"/>
          <w:sz w:val="16"/>
          <w:szCs w:val="16"/>
        </w:rPr>
        <w:t>What is management accounting</w:t>
      </w:r>
      <w:r>
        <w:rPr>
          <w:i/>
          <w:iCs/>
          <w:color w:val="000000"/>
          <w:sz w:val="16"/>
          <w:szCs w:val="16"/>
        </w:rPr>
        <w:br/>
        <w:t>Level: Easy</w:t>
      </w:r>
      <w:r>
        <w:rPr>
          <w:i/>
          <w:iCs/>
          <w:color w:val="000000"/>
          <w:sz w:val="16"/>
          <w:szCs w:val="16"/>
        </w:rPr>
        <w:br/>
        <w:t> </w:t>
      </w:r>
    </w:p>
    <w:p w:rsidR="0091560C" w:rsidRDefault="0091560C" w:rsidP="00A04925">
      <w:pPr>
        <w:keepNext/>
        <w:keepLines/>
        <w:widowControl w:val="0"/>
        <w:autoSpaceDE w:val="0"/>
        <w:autoSpaceDN w:val="0"/>
        <w:adjustRightInd w:val="0"/>
        <w:spacing w:before="319" w:after="319"/>
        <w:rPr>
          <w:color w:val="000000"/>
        </w:rPr>
      </w:pPr>
    </w:p>
    <w:p w:rsidR="00A04925" w:rsidRDefault="00A04925" w:rsidP="00A04925">
      <w:pPr>
        <w:keepNext/>
        <w:keepLines/>
        <w:widowControl w:val="0"/>
        <w:autoSpaceDE w:val="0"/>
        <w:autoSpaceDN w:val="0"/>
        <w:adjustRightInd w:val="0"/>
        <w:spacing w:before="319" w:after="319"/>
        <w:rPr>
          <w:b/>
          <w:bCs/>
          <w:color w:val="000000"/>
          <w:u w:val="single"/>
        </w:rPr>
      </w:pPr>
      <w:r>
        <w:rPr>
          <w:color w:val="000000"/>
        </w:rPr>
        <w:t>2. Managerial accounting places less emphasis on nonmonetary data than financial accounting. </w:t>
      </w:r>
      <w:r>
        <w:rPr>
          <w:color w:val="000000"/>
        </w:rPr>
        <w:br/>
      </w:r>
      <w:r>
        <w:rPr>
          <w:b/>
          <w:bCs/>
          <w:color w:val="000000"/>
          <w:u w:val="single"/>
        </w:rPr>
        <w:t>FALSE</w:t>
      </w:r>
    </w:p>
    <w:p w:rsidR="00A04925" w:rsidRDefault="00A04925" w:rsidP="00A04925">
      <w:pPr>
        <w:keepNext/>
        <w:keepLines/>
        <w:widowControl w:val="0"/>
        <w:autoSpaceDE w:val="0"/>
        <w:autoSpaceDN w:val="0"/>
        <w:adjustRightInd w:val="0"/>
        <w:rPr>
          <w:color w:val="000000"/>
          <w:sz w:val="18"/>
          <w:szCs w:val="18"/>
        </w:rPr>
      </w:pPr>
      <w:r>
        <w:rPr>
          <w:color w:val="000000"/>
          <w:sz w:val="18"/>
          <w:szCs w:val="18"/>
        </w:rPr>
        <w:t> </w:t>
      </w:r>
    </w:p>
    <w:p w:rsidR="00A04925" w:rsidRDefault="00A04925" w:rsidP="00A04925">
      <w:pPr>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Reporting</w:t>
      </w:r>
      <w:r>
        <w:rPr>
          <w:i/>
          <w:iCs/>
          <w:color w:val="000000"/>
          <w:sz w:val="16"/>
          <w:szCs w:val="16"/>
        </w:rPr>
        <w:br/>
      </w:r>
      <w:r w:rsidR="00F7159A">
        <w:rPr>
          <w:i/>
          <w:iCs/>
          <w:color w:val="000000"/>
          <w:sz w:val="16"/>
          <w:szCs w:val="16"/>
        </w:rPr>
        <w:t xml:space="preserve">Objective: </w:t>
      </w:r>
      <w:r w:rsidR="00F7159A" w:rsidRPr="00F7159A">
        <w:rPr>
          <w:i/>
          <w:iCs/>
          <w:color w:val="000000"/>
          <w:sz w:val="16"/>
          <w:szCs w:val="16"/>
        </w:rPr>
        <w:t>What is management accounting</w:t>
      </w:r>
      <w:r w:rsidR="00F7159A">
        <w:rPr>
          <w:i/>
          <w:iCs/>
          <w:color w:val="000000"/>
          <w:sz w:val="16"/>
          <w:szCs w:val="16"/>
        </w:rPr>
        <w:br/>
      </w:r>
      <w:r>
        <w:rPr>
          <w:i/>
          <w:iCs/>
          <w:color w:val="000000"/>
          <w:sz w:val="16"/>
          <w:szCs w:val="16"/>
        </w:rPr>
        <w:t xml:space="preserve">Level: </w:t>
      </w:r>
      <w:proofErr w:type="gramStart"/>
      <w:r>
        <w:rPr>
          <w:i/>
          <w:iCs/>
          <w:color w:val="000000"/>
          <w:sz w:val="16"/>
          <w:szCs w:val="16"/>
        </w:rPr>
        <w:t>Medium</w:t>
      </w:r>
      <w:proofErr w:type="gramEnd"/>
      <w:r>
        <w:rPr>
          <w:i/>
          <w:iCs/>
          <w:color w:val="000000"/>
          <w:sz w:val="16"/>
          <w:szCs w:val="16"/>
        </w:rPr>
        <w:br/>
      </w:r>
    </w:p>
    <w:p w:rsidR="00A04925" w:rsidRDefault="00A04925">
      <w:pPr>
        <w:keepNext/>
        <w:keepLines/>
        <w:widowControl w:val="0"/>
        <w:autoSpaceDE w:val="0"/>
        <w:autoSpaceDN w:val="0"/>
        <w:adjustRightInd w:val="0"/>
        <w:spacing w:before="319" w:after="319"/>
        <w:rPr>
          <w:color w:val="000000"/>
        </w:rPr>
      </w:pPr>
    </w:p>
    <w:p w:rsidR="00D15D0D" w:rsidRDefault="0091560C">
      <w:pPr>
        <w:keepNext/>
        <w:keepLines/>
        <w:widowControl w:val="0"/>
        <w:autoSpaceDE w:val="0"/>
        <w:autoSpaceDN w:val="0"/>
        <w:adjustRightInd w:val="0"/>
        <w:spacing w:before="319" w:after="319"/>
        <w:rPr>
          <w:b/>
          <w:bCs/>
          <w:color w:val="000000"/>
          <w:u w:val="single"/>
        </w:rPr>
      </w:pPr>
      <w:r>
        <w:rPr>
          <w:color w:val="000000"/>
        </w:rPr>
        <w:t>3</w:t>
      </w:r>
      <w:r w:rsidR="00D15D0D">
        <w:rPr>
          <w:color w:val="000000"/>
        </w:rPr>
        <w:t>. A strategy is a game plan that enables a company to attract customers by mimicking what successful competitors do. </w:t>
      </w:r>
      <w:r w:rsidR="00D15D0D">
        <w:rPr>
          <w:color w:val="000000"/>
        </w:rPr>
        <w:br/>
      </w:r>
      <w:r w:rsidR="00D15D0D">
        <w:rPr>
          <w:b/>
          <w:bCs/>
          <w:color w:val="000000"/>
          <w:u w:val="single"/>
        </w:rPr>
        <w:t>FALSE</w:t>
      </w:r>
    </w:p>
    <w:p w:rsidR="00D15D0D" w:rsidRDefault="00D15D0D">
      <w:pPr>
        <w:keepNext/>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Measurement</w:t>
      </w:r>
      <w:r>
        <w:rPr>
          <w:i/>
          <w:iCs/>
          <w:color w:val="000000"/>
          <w:sz w:val="16"/>
          <w:szCs w:val="16"/>
        </w:rPr>
        <w:br/>
      </w:r>
      <w:r w:rsidR="00F7159A">
        <w:rPr>
          <w:i/>
          <w:iCs/>
          <w:color w:val="000000"/>
          <w:sz w:val="16"/>
          <w:szCs w:val="16"/>
        </w:rPr>
        <w:t>Objective:</w:t>
      </w:r>
      <w:r w:rsidR="00F7159A" w:rsidRPr="00F7159A">
        <w:rPr>
          <w:i/>
          <w:iCs/>
          <w:color w:val="000000"/>
          <w:sz w:val="16"/>
          <w:szCs w:val="16"/>
        </w:rPr>
        <w:t xml:space="preserve"> Strategic role</w:t>
      </w:r>
      <w:r w:rsidR="00F7159A">
        <w:rPr>
          <w:i/>
          <w:iCs/>
          <w:color w:val="000000"/>
          <w:sz w:val="16"/>
          <w:szCs w:val="16"/>
        </w:rPr>
        <w:t>s</w:t>
      </w:r>
      <w:r w:rsidR="00F7159A" w:rsidRPr="00F7159A">
        <w:rPr>
          <w:i/>
          <w:iCs/>
          <w:color w:val="000000"/>
          <w:sz w:val="16"/>
          <w:szCs w:val="16"/>
        </w:rPr>
        <w:t xml:space="preserve"> of management accounting</w:t>
      </w:r>
      <w:r w:rsidR="00F7159A">
        <w:rPr>
          <w:i/>
          <w:iCs/>
          <w:color w:val="000000"/>
          <w:sz w:val="16"/>
          <w:szCs w:val="16"/>
        </w:rPr>
        <w:br/>
      </w:r>
      <w:r>
        <w:rPr>
          <w:i/>
          <w:iCs/>
          <w:color w:val="000000"/>
          <w:sz w:val="16"/>
          <w:szCs w:val="16"/>
        </w:rPr>
        <w:t>Level: Medium</w:t>
      </w:r>
      <w:r>
        <w:rPr>
          <w:i/>
          <w:iCs/>
          <w:color w:val="000000"/>
          <w:sz w:val="16"/>
          <w:szCs w:val="16"/>
        </w:rPr>
        <w:br/>
        <w:t> </w:t>
      </w:r>
    </w:p>
    <w:p w:rsidR="00D15D0D" w:rsidRDefault="0091560C">
      <w:pPr>
        <w:keepNext/>
        <w:keepLines/>
        <w:widowControl w:val="0"/>
        <w:autoSpaceDE w:val="0"/>
        <w:autoSpaceDN w:val="0"/>
        <w:adjustRightInd w:val="0"/>
        <w:spacing w:before="319" w:after="319"/>
        <w:rPr>
          <w:b/>
          <w:bCs/>
          <w:color w:val="000000"/>
          <w:u w:val="single"/>
        </w:rPr>
      </w:pPr>
      <w:r>
        <w:rPr>
          <w:color w:val="000000"/>
        </w:rPr>
        <w:lastRenderedPageBreak/>
        <w:t>4</w:t>
      </w:r>
      <w:r w:rsidR="00D15D0D">
        <w:rPr>
          <w:color w:val="000000"/>
        </w:rPr>
        <w:t xml:space="preserve">. Customer value propositions tend to fall into three broad </w:t>
      </w:r>
      <w:proofErr w:type="gramStart"/>
      <w:r w:rsidR="00D15D0D">
        <w:rPr>
          <w:color w:val="000000"/>
        </w:rPr>
        <w:t>categories–theory</w:t>
      </w:r>
      <w:proofErr w:type="gramEnd"/>
      <w:r w:rsidR="00D15D0D">
        <w:rPr>
          <w:color w:val="000000"/>
        </w:rPr>
        <w:t xml:space="preserve"> of constraints, six sigma, and enterprise risk management. </w:t>
      </w:r>
      <w:r w:rsidR="00D15D0D">
        <w:rPr>
          <w:color w:val="000000"/>
        </w:rPr>
        <w:br/>
      </w:r>
      <w:r w:rsidR="00D15D0D">
        <w:rPr>
          <w:b/>
          <w:bCs/>
          <w:color w:val="000000"/>
          <w:u w:val="single"/>
        </w:rPr>
        <w:t>FALSE</w:t>
      </w:r>
    </w:p>
    <w:p w:rsidR="00D15D0D" w:rsidRDefault="00D15D0D">
      <w:pPr>
        <w:keepNext/>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Measurement</w:t>
      </w:r>
      <w:r>
        <w:rPr>
          <w:i/>
          <w:iCs/>
          <w:color w:val="000000"/>
          <w:sz w:val="16"/>
          <w:szCs w:val="16"/>
        </w:rPr>
        <w:br/>
      </w:r>
      <w:r w:rsidR="00F7159A">
        <w:rPr>
          <w:i/>
          <w:iCs/>
          <w:color w:val="000000"/>
          <w:sz w:val="16"/>
          <w:szCs w:val="16"/>
        </w:rPr>
        <w:t>Objective:</w:t>
      </w:r>
      <w:r w:rsidR="00F7159A" w:rsidRPr="00F7159A">
        <w:rPr>
          <w:i/>
          <w:iCs/>
          <w:color w:val="000000"/>
          <w:sz w:val="16"/>
          <w:szCs w:val="16"/>
        </w:rPr>
        <w:t xml:space="preserve"> Strategic role</w:t>
      </w:r>
      <w:r w:rsidR="00F7159A">
        <w:rPr>
          <w:i/>
          <w:iCs/>
          <w:color w:val="000000"/>
          <w:sz w:val="16"/>
          <w:szCs w:val="16"/>
        </w:rPr>
        <w:t>s</w:t>
      </w:r>
      <w:r w:rsidR="00F7159A" w:rsidRPr="00F7159A">
        <w:rPr>
          <w:i/>
          <w:iCs/>
          <w:color w:val="000000"/>
          <w:sz w:val="16"/>
          <w:szCs w:val="16"/>
        </w:rPr>
        <w:t xml:space="preserve"> of management accounting</w:t>
      </w:r>
      <w:r w:rsidR="00F7159A">
        <w:rPr>
          <w:i/>
          <w:iCs/>
          <w:color w:val="000000"/>
          <w:sz w:val="16"/>
          <w:szCs w:val="16"/>
        </w:rPr>
        <w:br/>
      </w:r>
      <w:r>
        <w:rPr>
          <w:i/>
          <w:iCs/>
          <w:color w:val="000000"/>
          <w:sz w:val="16"/>
          <w:szCs w:val="16"/>
        </w:rPr>
        <w:t>Level: Easy</w:t>
      </w:r>
      <w:r>
        <w:rPr>
          <w:i/>
          <w:iCs/>
          <w:color w:val="000000"/>
          <w:sz w:val="16"/>
          <w:szCs w:val="16"/>
        </w:rPr>
        <w:br/>
        <w:t> </w:t>
      </w:r>
    </w:p>
    <w:p w:rsidR="00D15D0D" w:rsidRDefault="0091560C">
      <w:pPr>
        <w:keepNext/>
        <w:keepLines/>
        <w:widowControl w:val="0"/>
        <w:autoSpaceDE w:val="0"/>
        <w:autoSpaceDN w:val="0"/>
        <w:adjustRightInd w:val="0"/>
        <w:spacing w:before="319" w:after="319"/>
        <w:rPr>
          <w:b/>
          <w:bCs/>
          <w:color w:val="000000"/>
          <w:u w:val="single"/>
        </w:rPr>
      </w:pPr>
      <w:r>
        <w:rPr>
          <w:color w:val="000000"/>
        </w:rPr>
        <w:t>5</w:t>
      </w:r>
      <w:r w:rsidR="00D15D0D">
        <w:rPr>
          <w:color w:val="000000"/>
        </w:rPr>
        <w:t>. Companies that choose an operational excellence strategy are in essence saying to their customers, "Choose us because we can deliver products and services faster, more conveniently, and at a lower price than our competitors." </w:t>
      </w:r>
      <w:r w:rsidR="00D15D0D">
        <w:rPr>
          <w:color w:val="000000"/>
        </w:rPr>
        <w:br/>
      </w:r>
      <w:r w:rsidR="00D15D0D">
        <w:rPr>
          <w:b/>
          <w:bCs/>
          <w:color w:val="000000"/>
          <w:u w:val="single"/>
        </w:rPr>
        <w:t>TRUE</w:t>
      </w:r>
    </w:p>
    <w:p w:rsidR="00D15D0D" w:rsidRDefault="00D15D0D">
      <w:pPr>
        <w:keepNext/>
        <w:keepLines/>
        <w:widowControl w:val="0"/>
        <w:autoSpaceDE w:val="0"/>
        <w:autoSpaceDN w:val="0"/>
        <w:adjustRightInd w:val="0"/>
        <w:rPr>
          <w:color w:val="000000"/>
          <w:sz w:val="18"/>
          <w:szCs w:val="18"/>
        </w:rPr>
      </w:pPr>
      <w:r>
        <w:rPr>
          <w:color w:val="000000"/>
          <w:sz w:val="18"/>
          <w:szCs w:val="18"/>
        </w:rPr>
        <w:t> </w:t>
      </w:r>
    </w:p>
    <w:p w:rsidR="00F7159A" w:rsidRDefault="00D15D0D">
      <w:pPr>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Measurement</w:t>
      </w:r>
      <w:r>
        <w:rPr>
          <w:i/>
          <w:iCs/>
          <w:color w:val="000000"/>
          <w:sz w:val="16"/>
          <w:szCs w:val="16"/>
        </w:rPr>
        <w:br/>
      </w:r>
      <w:r w:rsidR="00F7159A">
        <w:rPr>
          <w:i/>
          <w:iCs/>
          <w:color w:val="000000"/>
          <w:sz w:val="16"/>
          <w:szCs w:val="16"/>
        </w:rPr>
        <w:t>Objective:</w:t>
      </w:r>
      <w:r w:rsidR="00F7159A" w:rsidRPr="00F7159A">
        <w:rPr>
          <w:i/>
          <w:iCs/>
          <w:color w:val="000000"/>
          <w:sz w:val="16"/>
          <w:szCs w:val="16"/>
        </w:rPr>
        <w:t xml:space="preserve"> Strategic role</w:t>
      </w:r>
      <w:r w:rsidR="00F7159A">
        <w:rPr>
          <w:i/>
          <w:iCs/>
          <w:color w:val="000000"/>
          <w:sz w:val="16"/>
          <w:szCs w:val="16"/>
        </w:rPr>
        <w:t>s</w:t>
      </w:r>
      <w:r w:rsidR="00F7159A" w:rsidRPr="00F7159A">
        <w:rPr>
          <w:i/>
          <w:iCs/>
          <w:color w:val="000000"/>
          <w:sz w:val="16"/>
          <w:szCs w:val="16"/>
        </w:rPr>
        <w:t xml:space="preserve"> of management accounting</w:t>
      </w:r>
      <w:r w:rsidR="00F7159A">
        <w:rPr>
          <w:i/>
          <w:iCs/>
          <w:color w:val="000000"/>
          <w:sz w:val="16"/>
          <w:szCs w:val="16"/>
        </w:rPr>
        <w:t xml:space="preserve"> </w:t>
      </w:r>
    </w:p>
    <w:p w:rsidR="0091560C" w:rsidRDefault="00D15D0D">
      <w:pPr>
        <w:keepLines/>
        <w:widowControl w:val="0"/>
        <w:autoSpaceDE w:val="0"/>
        <w:autoSpaceDN w:val="0"/>
        <w:adjustRightInd w:val="0"/>
        <w:rPr>
          <w:i/>
          <w:iCs/>
          <w:color w:val="000000"/>
          <w:sz w:val="16"/>
          <w:szCs w:val="16"/>
        </w:rPr>
      </w:pPr>
      <w:r>
        <w:rPr>
          <w:i/>
          <w:iCs/>
          <w:color w:val="000000"/>
          <w:sz w:val="16"/>
          <w:szCs w:val="16"/>
        </w:rPr>
        <w:t>Level: Easy</w:t>
      </w:r>
    </w:p>
    <w:p w:rsidR="00D15D0D" w:rsidRDefault="00D15D0D">
      <w:pPr>
        <w:keepLines/>
        <w:widowControl w:val="0"/>
        <w:autoSpaceDE w:val="0"/>
        <w:autoSpaceDN w:val="0"/>
        <w:adjustRightInd w:val="0"/>
        <w:rPr>
          <w:color w:val="000000"/>
          <w:sz w:val="18"/>
          <w:szCs w:val="18"/>
        </w:rPr>
      </w:pPr>
      <w:r>
        <w:rPr>
          <w:i/>
          <w:iCs/>
          <w:color w:val="000000"/>
          <w:sz w:val="16"/>
          <w:szCs w:val="16"/>
        </w:rPr>
        <w:br/>
        <w:t> </w:t>
      </w:r>
    </w:p>
    <w:p w:rsidR="00D15D0D" w:rsidRDefault="0091560C">
      <w:pPr>
        <w:keepNext/>
        <w:keepLines/>
        <w:widowControl w:val="0"/>
        <w:autoSpaceDE w:val="0"/>
        <w:autoSpaceDN w:val="0"/>
        <w:adjustRightInd w:val="0"/>
        <w:spacing w:before="319" w:after="319"/>
        <w:rPr>
          <w:b/>
          <w:bCs/>
          <w:color w:val="000000"/>
          <w:u w:val="single"/>
        </w:rPr>
      </w:pPr>
      <w:r>
        <w:rPr>
          <w:color w:val="000000"/>
        </w:rPr>
        <w:t>6</w:t>
      </w:r>
      <w:r w:rsidR="00D15D0D">
        <w:rPr>
          <w:color w:val="000000"/>
        </w:rPr>
        <w:t>. A value chain consists of the major subassemblies that add value to a product. </w:t>
      </w:r>
      <w:r w:rsidR="00D15D0D">
        <w:rPr>
          <w:color w:val="000000"/>
        </w:rPr>
        <w:br/>
      </w:r>
      <w:r w:rsidR="00D15D0D">
        <w:rPr>
          <w:b/>
          <w:bCs/>
          <w:color w:val="000000"/>
          <w:u w:val="single"/>
        </w:rPr>
        <w:t>FALSE</w:t>
      </w:r>
    </w:p>
    <w:p w:rsidR="00D15D0D" w:rsidRDefault="00D15D0D">
      <w:pPr>
        <w:keepNext/>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Measurement</w:t>
      </w:r>
      <w:r>
        <w:rPr>
          <w:i/>
          <w:iCs/>
          <w:color w:val="000000"/>
          <w:sz w:val="16"/>
          <w:szCs w:val="16"/>
        </w:rPr>
        <w:br/>
      </w:r>
      <w:r w:rsidR="00F7159A">
        <w:rPr>
          <w:i/>
          <w:iCs/>
          <w:color w:val="000000"/>
          <w:sz w:val="16"/>
          <w:szCs w:val="16"/>
        </w:rPr>
        <w:t>Objective:</w:t>
      </w:r>
      <w:r w:rsidR="00F7159A" w:rsidRPr="00F7159A">
        <w:rPr>
          <w:i/>
          <w:iCs/>
          <w:color w:val="000000"/>
          <w:sz w:val="16"/>
          <w:szCs w:val="16"/>
        </w:rPr>
        <w:t xml:space="preserve"> Strategic role</w:t>
      </w:r>
      <w:r w:rsidR="00F7159A">
        <w:rPr>
          <w:i/>
          <w:iCs/>
          <w:color w:val="000000"/>
          <w:sz w:val="16"/>
          <w:szCs w:val="16"/>
        </w:rPr>
        <w:t>s</w:t>
      </w:r>
      <w:r w:rsidR="00F7159A" w:rsidRPr="00F7159A">
        <w:rPr>
          <w:i/>
          <w:iCs/>
          <w:color w:val="000000"/>
          <w:sz w:val="16"/>
          <w:szCs w:val="16"/>
        </w:rPr>
        <w:t xml:space="preserve"> of management accounting</w:t>
      </w:r>
      <w:r>
        <w:rPr>
          <w:i/>
          <w:iCs/>
          <w:color w:val="000000"/>
          <w:sz w:val="16"/>
          <w:szCs w:val="16"/>
        </w:rPr>
        <w:br/>
        <w:t>Level: Medium</w:t>
      </w:r>
      <w:r>
        <w:rPr>
          <w:i/>
          <w:iCs/>
          <w:color w:val="000000"/>
          <w:sz w:val="16"/>
          <w:szCs w:val="16"/>
        </w:rPr>
        <w:br/>
        <w:t> </w:t>
      </w:r>
    </w:p>
    <w:p w:rsidR="00D15D0D" w:rsidRDefault="00D15D0D">
      <w:pPr>
        <w:keepLines/>
        <w:widowControl w:val="0"/>
        <w:autoSpaceDE w:val="0"/>
        <w:autoSpaceDN w:val="0"/>
        <w:adjustRightInd w:val="0"/>
        <w:rPr>
          <w:color w:val="000000"/>
          <w:sz w:val="18"/>
          <w:szCs w:val="18"/>
        </w:rPr>
      </w:pPr>
      <w:r>
        <w:rPr>
          <w:i/>
          <w:iCs/>
          <w:color w:val="000000"/>
          <w:sz w:val="16"/>
          <w:szCs w:val="16"/>
        </w:rPr>
        <w:t> </w:t>
      </w:r>
    </w:p>
    <w:p w:rsidR="00D15D0D" w:rsidRDefault="0091560C">
      <w:pPr>
        <w:keepNext/>
        <w:keepLines/>
        <w:widowControl w:val="0"/>
        <w:autoSpaceDE w:val="0"/>
        <w:autoSpaceDN w:val="0"/>
        <w:adjustRightInd w:val="0"/>
        <w:spacing w:before="319" w:after="319"/>
        <w:rPr>
          <w:b/>
          <w:bCs/>
          <w:color w:val="000000"/>
          <w:u w:val="single"/>
        </w:rPr>
      </w:pPr>
      <w:r>
        <w:rPr>
          <w:color w:val="000000"/>
        </w:rPr>
        <w:t>7</w:t>
      </w:r>
      <w:r w:rsidR="00D15D0D">
        <w:rPr>
          <w:color w:val="000000"/>
        </w:rPr>
        <w:t>. The Sarbanes-Oxley Act of 2002 was intended to protect the interests of those who invest in publicly traded companies by ensuring that their original investments could be recovered in case of fraud. </w:t>
      </w:r>
      <w:r w:rsidR="00D15D0D">
        <w:rPr>
          <w:color w:val="000000"/>
        </w:rPr>
        <w:br/>
      </w:r>
      <w:r w:rsidR="00D15D0D">
        <w:rPr>
          <w:b/>
          <w:bCs/>
          <w:color w:val="000000"/>
          <w:u w:val="single"/>
        </w:rPr>
        <w:t>FALSE</w:t>
      </w:r>
    </w:p>
    <w:p w:rsidR="00D15D0D" w:rsidRDefault="00D15D0D">
      <w:pPr>
        <w:keepNext/>
        <w:keepLines/>
        <w:widowControl w:val="0"/>
        <w:autoSpaceDE w:val="0"/>
        <w:autoSpaceDN w:val="0"/>
        <w:adjustRightInd w:val="0"/>
        <w:rPr>
          <w:color w:val="000000"/>
          <w:sz w:val="18"/>
          <w:szCs w:val="18"/>
        </w:rPr>
      </w:pPr>
      <w:r>
        <w:rPr>
          <w:color w:val="000000"/>
          <w:sz w:val="18"/>
          <w:szCs w:val="18"/>
        </w:rPr>
        <w:t> </w:t>
      </w:r>
    </w:p>
    <w:p w:rsidR="00F7159A" w:rsidRDefault="00D15D0D">
      <w:pPr>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Measurement</w:t>
      </w:r>
      <w:r>
        <w:rPr>
          <w:i/>
          <w:iCs/>
          <w:color w:val="000000"/>
          <w:sz w:val="16"/>
          <w:szCs w:val="16"/>
        </w:rPr>
        <w:br/>
        <w:t xml:space="preserve">Objective: </w:t>
      </w:r>
      <w:r w:rsidR="00F7159A" w:rsidRPr="00F7159A">
        <w:rPr>
          <w:i/>
          <w:iCs/>
          <w:color w:val="000000"/>
          <w:sz w:val="16"/>
          <w:szCs w:val="16"/>
        </w:rPr>
        <w:t>Governance, risk and sustainability management</w:t>
      </w:r>
      <w:r w:rsidR="00F7159A">
        <w:rPr>
          <w:i/>
          <w:iCs/>
          <w:color w:val="000000"/>
          <w:sz w:val="16"/>
          <w:szCs w:val="16"/>
        </w:rPr>
        <w:t xml:space="preserve"> </w:t>
      </w:r>
    </w:p>
    <w:p w:rsidR="00D15D0D" w:rsidRDefault="00D15D0D">
      <w:pPr>
        <w:keepLines/>
        <w:widowControl w:val="0"/>
        <w:autoSpaceDE w:val="0"/>
        <w:autoSpaceDN w:val="0"/>
        <w:adjustRightInd w:val="0"/>
        <w:rPr>
          <w:color w:val="000000"/>
          <w:sz w:val="18"/>
          <w:szCs w:val="18"/>
        </w:rPr>
      </w:pPr>
      <w:r>
        <w:rPr>
          <w:i/>
          <w:iCs/>
          <w:color w:val="000000"/>
          <w:sz w:val="16"/>
          <w:szCs w:val="16"/>
        </w:rPr>
        <w:t>Level: Medium</w:t>
      </w:r>
      <w:r>
        <w:rPr>
          <w:i/>
          <w:iCs/>
          <w:color w:val="000000"/>
          <w:sz w:val="16"/>
          <w:szCs w:val="16"/>
        </w:rPr>
        <w:br/>
        <w:t> </w:t>
      </w:r>
    </w:p>
    <w:p w:rsidR="00D15D0D" w:rsidRDefault="0091560C">
      <w:pPr>
        <w:keepNext/>
        <w:keepLines/>
        <w:widowControl w:val="0"/>
        <w:autoSpaceDE w:val="0"/>
        <w:autoSpaceDN w:val="0"/>
        <w:adjustRightInd w:val="0"/>
        <w:spacing w:before="319" w:after="319"/>
        <w:rPr>
          <w:b/>
          <w:bCs/>
          <w:color w:val="000000"/>
          <w:u w:val="single"/>
        </w:rPr>
      </w:pPr>
      <w:r>
        <w:rPr>
          <w:color w:val="000000"/>
        </w:rPr>
        <w:lastRenderedPageBreak/>
        <w:t>8</w:t>
      </w:r>
      <w:r w:rsidR="00D15D0D">
        <w:rPr>
          <w:color w:val="000000"/>
        </w:rPr>
        <w:t>. Enterprise risk management involves replacing risky investments with investments in low-risk government securities. </w:t>
      </w:r>
      <w:r w:rsidR="00D15D0D">
        <w:rPr>
          <w:color w:val="000000"/>
        </w:rPr>
        <w:br/>
      </w:r>
      <w:r w:rsidR="00D15D0D">
        <w:rPr>
          <w:b/>
          <w:bCs/>
          <w:color w:val="000000"/>
          <w:u w:val="single"/>
        </w:rPr>
        <w:t>FALSE</w:t>
      </w:r>
    </w:p>
    <w:p w:rsidR="00D15D0D" w:rsidRDefault="00D15D0D">
      <w:pPr>
        <w:keepNext/>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Measurement</w:t>
      </w:r>
      <w:r>
        <w:rPr>
          <w:i/>
          <w:iCs/>
          <w:color w:val="000000"/>
          <w:sz w:val="16"/>
          <w:szCs w:val="16"/>
        </w:rPr>
        <w:br/>
      </w:r>
      <w:r w:rsidR="00F7159A">
        <w:rPr>
          <w:i/>
          <w:iCs/>
          <w:color w:val="000000"/>
          <w:sz w:val="16"/>
          <w:szCs w:val="16"/>
        </w:rPr>
        <w:t xml:space="preserve">Objective: </w:t>
      </w:r>
      <w:r w:rsidR="00F7159A" w:rsidRPr="00F7159A">
        <w:rPr>
          <w:i/>
          <w:iCs/>
          <w:color w:val="000000"/>
          <w:sz w:val="16"/>
          <w:szCs w:val="16"/>
        </w:rPr>
        <w:t>Governance, risk and sustainability management</w:t>
      </w:r>
      <w:r>
        <w:rPr>
          <w:i/>
          <w:iCs/>
          <w:color w:val="000000"/>
          <w:sz w:val="16"/>
          <w:szCs w:val="16"/>
        </w:rPr>
        <w:br/>
        <w:t>Level: Medium</w:t>
      </w:r>
      <w:r>
        <w:rPr>
          <w:i/>
          <w:iCs/>
          <w:color w:val="000000"/>
          <w:sz w:val="16"/>
          <w:szCs w:val="16"/>
        </w:rPr>
        <w:br/>
        <w:t> </w:t>
      </w:r>
    </w:p>
    <w:p w:rsidR="00D15D0D" w:rsidRDefault="0091560C">
      <w:pPr>
        <w:keepNext/>
        <w:keepLines/>
        <w:widowControl w:val="0"/>
        <w:autoSpaceDE w:val="0"/>
        <w:autoSpaceDN w:val="0"/>
        <w:adjustRightInd w:val="0"/>
        <w:spacing w:before="319" w:after="319"/>
        <w:rPr>
          <w:b/>
          <w:bCs/>
          <w:color w:val="000000"/>
          <w:u w:val="single"/>
        </w:rPr>
      </w:pPr>
      <w:r>
        <w:rPr>
          <w:color w:val="000000"/>
        </w:rPr>
        <w:t>9</w:t>
      </w:r>
      <w:r w:rsidR="00D15D0D">
        <w:rPr>
          <w:color w:val="000000"/>
        </w:rPr>
        <w:t>. Corporate social responsibility refers to the moral obligation of all corporations to make substantial monetary contributions to charitable causes. </w:t>
      </w:r>
      <w:r w:rsidR="00D15D0D">
        <w:rPr>
          <w:color w:val="000000"/>
        </w:rPr>
        <w:br/>
      </w:r>
      <w:r w:rsidR="00D15D0D">
        <w:rPr>
          <w:b/>
          <w:bCs/>
          <w:color w:val="000000"/>
          <w:u w:val="single"/>
        </w:rPr>
        <w:t>FALSE</w:t>
      </w:r>
    </w:p>
    <w:p w:rsidR="00D15D0D" w:rsidRDefault="00D15D0D">
      <w:pPr>
        <w:keepNext/>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Measurement</w:t>
      </w:r>
      <w:r>
        <w:rPr>
          <w:i/>
          <w:iCs/>
          <w:color w:val="000000"/>
          <w:sz w:val="16"/>
          <w:szCs w:val="16"/>
        </w:rPr>
        <w:br/>
      </w:r>
      <w:r w:rsidR="00F7159A">
        <w:rPr>
          <w:i/>
          <w:iCs/>
          <w:color w:val="000000"/>
          <w:sz w:val="16"/>
          <w:szCs w:val="16"/>
        </w:rPr>
        <w:t xml:space="preserve">Objective: </w:t>
      </w:r>
      <w:r w:rsidR="00F7159A" w:rsidRPr="00F7159A">
        <w:rPr>
          <w:i/>
          <w:iCs/>
          <w:color w:val="000000"/>
          <w:sz w:val="16"/>
          <w:szCs w:val="16"/>
        </w:rPr>
        <w:t>Governance, risk and sustainability management</w:t>
      </w:r>
      <w:r>
        <w:rPr>
          <w:i/>
          <w:iCs/>
          <w:color w:val="000000"/>
          <w:sz w:val="16"/>
          <w:szCs w:val="16"/>
        </w:rPr>
        <w:br/>
        <w:t>Level: Easy</w:t>
      </w:r>
      <w:r>
        <w:rPr>
          <w:i/>
          <w:iCs/>
          <w:color w:val="000000"/>
          <w:sz w:val="16"/>
          <w:szCs w:val="16"/>
        </w:rPr>
        <w:br/>
        <w:t> </w:t>
      </w:r>
    </w:p>
    <w:p w:rsidR="00D15D0D" w:rsidRDefault="00D15D0D">
      <w:pPr>
        <w:keepNext/>
        <w:keepLines/>
        <w:widowControl w:val="0"/>
        <w:autoSpaceDE w:val="0"/>
        <w:autoSpaceDN w:val="0"/>
        <w:adjustRightInd w:val="0"/>
        <w:spacing w:before="319" w:after="319"/>
        <w:rPr>
          <w:b/>
          <w:bCs/>
          <w:color w:val="000000"/>
          <w:u w:val="single"/>
        </w:rPr>
      </w:pPr>
      <w:r>
        <w:rPr>
          <w:color w:val="000000"/>
        </w:rPr>
        <w:t>1</w:t>
      </w:r>
      <w:r w:rsidR="0091560C">
        <w:rPr>
          <w:color w:val="000000"/>
        </w:rPr>
        <w:t>0</w:t>
      </w:r>
      <w:r>
        <w:rPr>
          <w:color w:val="000000"/>
        </w:rPr>
        <w:t>. The Statement of Ethical Professional Practice promulgated by the Institute of Management Accountants specifically states, among other things, that management accountants have a responsibility to inform responsible journalists of any wrongdoing they uncover in the organization. </w:t>
      </w:r>
      <w:r>
        <w:rPr>
          <w:color w:val="000000"/>
        </w:rPr>
        <w:br/>
      </w:r>
      <w:r>
        <w:rPr>
          <w:b/>
          <w:bCs/>
          <w:color w:val="000000"/>
          <w:u w:val="single"/>
        </w:rPr>
        <w:t>FALSE</w:t>
      </w:r>
    </w:p>
    <w:p w:rsidR="00D15D0D" w:rsidRDefault="00D15D0D">
      <w:pPr>
        <w:keepNext/>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Measurement</w:t>
      </w:r>
      <w:r>
        <w:rPr>
          <w:i/>
          <w:iCs/>
          <w:color w:val="000000"/>
          <w:sz w:val="16"/>
          <w:szCs w:val="16"/>
        </w:rPr>
        <w:br/>
        <w:t>Objective:</w:t>
      </w:r>
      <w:r w:rsidR="00F7159A">
        <w:rPr>
          <w:i/>
          <w:iCs/>
          <w:color w:val="000000"/>
          <w:sz w:val="16"/>
          <w:szCs w:val="16"/>
        </w:rPr>
        <w:t xml:space="preserve"> </w:t>
      </w:r>
      <w:r w:rsidR="00F7159A" w:rsidRPr="00F7159A">
        <w:rPr>
          <w:i/>
          <w:iCs/>
          <w:color w:val="000000"/>
          <w:sz w:val="16"/>
          <w:szCs w:val="16"/>
        </w:rPr>
        <w:t>Ethics</w:t>
      </w:r>
      <w:r>
        <w:rPr>
          <w:i/>
          <w:iCs/>
          <w:color w:val="000000"/>
          <w:sz w:val="16"/>
          <w:szCs w:val="16"/>
        </w:rPr>
        <w:br/>
        <w:t>Level: Medium</w:t>
      </w:r>
      <w:r>
        <w:rPr>
          <w:i/>
          <w:iCs/>
          <w:color w:val="000000"/>
          <w:sz w:val="16"/>
          <w:szCs w:val="16"/>
        </w:rPr>
        <w:br/>
        <w:t> </w:t>
      </w:r>
    </w:p>
    <w:p w:rsidR="0091560C" w:rsidRDefault="0091560C">
      <w:pPr>
        <w:keepLines/>
        <w:widowControl w:val="0"/>
        <w:autoSpaceDE w:val="0"/>
        <w:autoSpaceDN w:val="0"/>
        <w:adjustRightInd w:val="0"/>
        <w:rPr>
          <w:color w:val="000000"/>
          <w:sz w:val="18"/>
          <w:szCs w:val="18"/>
        </w:rPr>
      </w:pPr>
    </w:p>
    <w:p w:rsidR="00D15D0D" w:rsidRDefault="00D15D0D">
      <w:pPr>
        <w:keepNext/>
        <w:keepLines/>
        <w:widowControl w:val="0"/>
        <w:autoSpaceDE w:val="0"/>
        <w:autoSpaceDN w:val="0"/>
        <w:adjustRightInd w:val="0"/>
        <w:spacing w:before="319" w:after="319"/>
        <w:rPr>
          <w:b/>
          <w:bCs/>
          <w:color w:val="000000"/>
          <w:u w:val="single"/>
        </w:rPr>
      </w:pPr>
      <w:r>
        <w:rPr>
          <w:color w:val="000000"/>
        </w:rPr>
        <w:t>1</w:t>
      </w:r>
      <w:r w:rsidR="0091560C">
        <w:rPr>
          <w:color w:val="000000"/>
        </w:rPr>
        <w:t>1</w:t>
      </w:r>
      <w:r>
        <w:rPr>
          <w:color w:val="000000"/>
        </w:rPr>
        <w:t>. The Institute of Management Accountants' Statement of Ethical Professional Practice specifically states, among other things, that management accountants have a responsibility to keep information confidential except when disclosure is authorized or legally required. </w:t>
      </w:r>
      <w:r>
        <w:rPr>
          <w:color w:val="000000"/>
        </w:rPr>
        <w:br/>
      </w:r>
      <w:r>
        <w:rPr>
          <w:b/>
          <w:bCs/>
          <w:color w:val="000000"/>
          <w:u w:val="single"/>
        </w:rPr>
        <w:t>TRUE</w:t>
      </w:r>
    </w:p>
    <w:p w:rsidR="00D15D0D" w:rsidRDefault="00D15D0D">
      <w:pPr>
        <w:keepNext/>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Measurement</w:t>
      </w:r>
      <w:r>
        <w:rPr>
          <w:i/>
          <w:iCs/>
          <w:color w:val="000000"/>
          <w:sz w:val="16"/>
          <w:szCs w:val="16"/>
        </w:rPr>
        <w:br/>
      </w:r>
      <w:r w:rsidR="00F7159A">
        <w:rPr>
          <w:i/>
          <w:iCs/>
          <w:color w:val="000000"/>
          <w:sz w:val="16"/>
          <w:szCs w:val="16"/>
        </w:rPr>
        <w:t xml:space="preserve">Objective: </w:t>
      </w:r>
      <w:r w:rsidR="00F7159A" w:rsidRPr="00F7159A">
        <w:rPr>
          <w:i/>
          <w:iCs/>
          <w:color w:val="000000"/>
          <w:sz w:val="16"/>
          <w:szCs w:val="16"/>
        </w:rPr>
        <w:t>Ethics</w:t>
      </w:r>
      <w:r>
        <w:rPr>
          <w:i/>
          <w:iCs/>
          <w:color w:val="000000"/>
          <w:sz w:val="16"/>
          <w:szCs w:val="16"/>
        </w:rPr>
        <w:br/>
        <w:t>Level: Medium</w:t>
      </w:r>
      <w:r>
        <w:rPr>
          <w:i/>
          <w:iCs/>
          <w:color w:val="000000"/>
          <w:sz w:val="16"/>
          <w:szCs w:val="16"/>
        </w:rPr>
        <w:br/>
        <w:t> </w:t>
      </w:r>
    </w:p>
    <w:p w:rsidR="00D15D0D" w:rsidRDefault="00D15D0D">
      <w:pPr>
        <w:widowControl w:val="0"/>
        <w:autoSpaceDE w:val="0"/>
        <w:autoSpaceDN w:val="0"/>
        <w:adjustRightInd w:val="0"/>
        <w:rPr>
          <w:color w:val="000000"/>
          <w:sz w:val="18"/>
          <w:szCs w:val="18"/>
        </w:rPr>
      </w:pPr>
      <w:r>
        <w:rPr>
          <w:color w:val="000000"/>
          <w:sz w:val="18"/>
          <w:szCs w:val="18"/>
        </w:rPr>
        <w:t> </w:t>
      </w:r>
    </w:p>
    <w:p w:rsidR="00D15D0D" w:rsidRDefault="00D15D0D">
      <w:pPr>
        <w:widowControl w:val="0"/>
        <w:autoSpaceDE w:val="0"/>
        <w:autoSpaceDN w:val="0"/>
        <w:adjustRightInd w:val="0"/>
        <w:rPr>
          <w:color w:val="000000"/>
          <w:sz w:val="18"/>
          <w:szCs w:val="18"/>
        </w:rPr>
      </w:pPr>
      <w:r>
        <w:rPr>
          <w:color w:val="000000"/>
          <w:sz w:val="18"/>
          <w:szCs w:val="18"/>
        </w:rPr>
        <w:lastRenderedPageBreak/>
        <w:br/>
      </w:r>
      <w:r>
        <w:rPr>
          <w:b/>
          <w:bCs/>
          <w:color w:val="000000"/>
        </w:rPr>
        <w:t>Multiple Choice Questions</w:t>
      </w:r>
      <w:r>
        <w:rPr>
          <w:color w:val="000000"/>
        </w:rPr>
        <w:br/>
      </w:r>
      <w:r>
        <w:rPr>
          <w:color w:val="000000"/>
          <w:sz w:val="18"/>
          <w:szCs w:val="18"/>
        </w:rPr>
        <w:t> </w:t>
      </w:r>
    </w:p>
    <w:p w:rsidR="00A04925" w:rsidRDefault="00A04925" w:rsidP="00A04925">
      <w:pPr>
        <w:keepNext/>
        <w:keepLines/>
        <w:widowControl w:val="0"/>
        <w:autoSpaceDE w:val="0"/>
        <w:autoSpaceDN w:val="0"/>
        <w:adjustRightInd w:val="0"/>
        <w:spacing w:before="319" w:after="319"/>
        <w:rPr>
          <w:color w:val="000000"/>
        </w:rPr>
      </w:pPr>
      <w:r>
        <w:rPr>
          <w:color w:val="000000"/>
        </w:rPr>
        <w:t>1</w:t>
      </w:r>
      <w:r w:rsidR="0091560C">
        <w:rPr>
          <w:color w:val="000000"/>
        </w:rPr>
        <w:t>2</w:t>
      </w:r>
      <w:r>
        <w:rPr>
          <w:color w:val="000000"/>
        </w:rPr>
        <w:t>. Managerial accounting: </w:t>
      </w:r>
      <w:r>
        <w:rPr>
          <w:color w:val="000000"/>
        </w:rPr>
        <w:br/>
      </w:r>
      <w:r>
        <w:rPr>
          <w:b/>
          <w:bCs/>
          <w:color w:val="000000"/>
          <w:u w:val="single"/>
        </w:rPr>
        <w:t>A.</w:t>
      </w:r>
      <w:r>
        <w:rPr>
          <w:color w:val="000000"/>
        </w:rPr>
        <w:t> has its primary emphasis on the future.</w:t>
      </w:r>
      <w:r>
        <w:rPr>
          <w:color w:val="000000"/>
        </w:rPr>
        <w:br/>
      </w:r>
      <w:r>
        <w:rPr>
          <w:color w:val="808080"/>
        </w:rPr>
        <w:t>B.</w:t>
      </w:r>
      <w:r>
        <w:rPr>
          <w:color w:val="000000"/>
        </w:rPr>
        <w:t> is required by regulatory bodies such as the SEC</w:t>
      </w:r>
      <w:proofErr w:type="gramStart"/>
      <w:r>
        <w:rPr>
          <w:color w:val="000000"/>
        </w:rPr>
        <w:t>.</w:t>
      </w:r>
      <w:proofErr w:type="gramEnd"/>
      <w:r>
        <w:rPr>
          <w:color w:val="000000"/>
        </w:rPr>
        <w:br/>
      </w:r>
      <w:r>
        <w:rPr>
          <w:color w:val="808080"/>
        </w:rPr>
        <w:t>C.</w:t>
      </w:r>
      <w:r>
        <w:rPr>
          <w:color w:val="000000"/>
        </w:rPr>
        <w:t> focuses on the organization as a whole, rather than on the organization's segments.</w:t>
      </w:r>
      <w:r>
        <w:rPr>
          <w:color w:val="000000"/>
        </w:rPr>
        <w:br/>
      </w:r>
      <w:r>
        <w:rPr>
          <w:color w:val="808080"/>
        </w:rPr>
        <w:t>D.</w:t>
      </w:r>
      <w:r>
        <w:rPr>
          <w:color w:val="000000"/>
        </w:rPr>
        <w:t> Responses a, b, and c are all correct.</w:t>
      </w:r>
    </w:p>
    <w:p w:rsidR="00A04925" w:rsidRDefault="00A04925" w:rsidP="00A04925">
      <w:pPr>
        <w:keepNext/>
        <w:keepLines/>
        <w:widowControl w:val="0"/>
        <w:autoSpaceDE w:val="0"/>
        <w:autoSpaceDN w:val="0"/>
        <w:adjustRightInd w:val="0"/>
        <w:rPr>
          <w:color w:val="000000"/>
          <w:sz w:val="18"/>
          <w:szCs w:val="18"/>
        </w:rPr>
      </w:pPr>
      <w:r>
        <w:rPr>
          <w:color w:val="000000"/>
          <w:sz w:val="18"/>
          <w:szCs w:val="18"/>
        </w:rPr>
        <w:t> </w:t>
      </w:r>
    </w:p>
    <w:p w:rsidR="00A04925" w:rsidRDefault="00A04925" w:rsidP="00A04925">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Reporting</w:t>
      </w:r>
      <w:r>
        <w:rPr>
          <w:i/>
          <w:iCs/>
          <w:color w:val="000000"/>
          <w:sz w:val="16"/>
          <w:szCs w:val="16"/>
        </w:rPr>
        <w:br/>
      </w:r>
      <w:r w:rsidR="00F7159A">
        <w:rPr>
          <w:i/>
          <w:iCs/>
          <w:color w:val="000000"/>
          <w:sz w:val="16"/>
          <w:szCs w:val="16"/>
        </w:rPr>
        <w:t xml:space="preserve">Objective: </w:t>
      </w:r>
      <w:r w:rsidR="00F7159A" w:rsidRPr="00F7159A">
        <w:rPr>
          <w:i/>
          <w:iCs/>
          <w:color w:val="000000"/>
          <w:sz w:val="16"/>
          <w:szCs w:val="16"/>
        </w:rPr>
        <w:t>What is management accounting</w:t>
      </w:r>
      <w:r>
        <w:rPr>
          <w:i/>
          <w:iCs/>
          <w:color w:val="000000"/>
          <w:sz w:val="16"/>
          <w:szCs w:val="16"/>
        </w:rPr>
        <w:br/>
        <w:t>Level: Easy</w:t>
      </w:r>
      <w:r>
        <w:rPr>
          <w:i/>
          <w:iCs/>
          <w:color w:val="000000"/>
          <w:sz w:val="16"/>
          <w:szCs w:val="16"/>
        </w:rPr>
        <w:br/>
        <w:t> </w:t>
      </w:r>
    </w:p>
    <w:p w:rsidR="00A04925" w:rsidRDefault="00A04925" w:rsidP="00A04925">
      <w:pPr>
        <w:keepNext/>
        <w:keepLines/>
        <w:widowControl w:val="0"/>
        <w:autoSpaceDE w:val="0"/>
        <w:autoSpaceDN w:val="0"/>
        <w:adjustRightInd w:val="0"/>
        <w:spacing w:before="319" w:after="319"/>
        <w:rPr>
          <w:color w:val="000000"/>
        </w:rPr>
      </w:pPr>
      <w:r>
        <w:rPr>
          <w:color w:val="000000"/>
        </w:rPr>
        <w:t>1</w:t>
      </w:r>
      <w:r w:rsidR="0091560C">
        <w:rPr>
          <w:color w:val="000000"/>
        </w:rPr>
        <w:t>3</w:t>
      </w:r>
      <w:r>
        <w:rPr>
          <w:color w:val="000000"/>
        </w:rPr>
        <w:t>. The plans of management are expressed formally in: </w:t>
      </w:r>
      <w:r>
        <w:rPr>
          <w:color w:val="000000"/>
        </w:rPr>
        <w:br/>
      </w:r>
      <w:r>
        <w:rPr>
          <w:color w:val="808080"/>
        </w:rPr>
        <w:t>A.</w:t>
      </w:r>
      <w:r>
        <w:rPr>
          <w:color w:val="000000"/>
        </w:rPr>
        <w:t> the annual report to shareholders.</w:t>
      </w:r>
      <w:r>
        <w:rPr>
          <w:color w:val="000000"/>
        </w:rPr>
        <w:br/>
      </w:r>
      <w:r>
        <w:rPr>
          <w:color w:val="808080"/>
        </w:rPr>
        <w:t>B.</w:t>
      </w:r>
      <w:r>
        <w:rPr>
          <w:color w:val="000000"/>
        </w:rPr>
        <w:t> Form 10-Q submitted to the Securities and Exchange Commission.</w:t>
      </w:r>
      <w:r>
        <w:rPr>
          <w:color w:val="000000"/>
        </w:rPr>
        <w:br/>
      </w:r>
      <w:proofErr w:type="gramStart"/>
      <w:r>
        <w:rPr>
          <w:color w:val="808080"/>
        </w:rPr>
        <w:t>C.</w:t>
      </w:r>
      <w:r>
        <w:rPr>
          <w:color w:val="000000"/>
        </w:rPr>
        <w:t> performance reports.</w:t>
      </w:r>
      <w:proofErr w:type="gramEnd"/>
      <w:r>
        <w:rPr>
          <w:color w:val="000000"/>
        </w:rPr>
        <w:br/>
      </w:r>
      <w:proofErr w:type="gramStart"/>
      <w:r>
        <w:rPr>
          <w:b/>
          <w:bCs/>
          <w:color w:val="000000"/>
          <w:u w:val="single"/>
        </w:rPr>
        <w:t>D.</w:t>
      </w:r>
      <w:r>
        <w:rPr>
          <w:color w:val="000000"/>
        </w:rPr>
        <w:t> budgets.</w:t>
      </w:r>
      <w:proofErr w:type="gramEnd"/>
    </w:p>
    <w:p w:rsidR="00A04925" w:rsidRDefault="00A04925" w:rsidP="00A04925">
      <w:pPr>
        <w:keepNext/>
        <w:keepLines/>
        <w:widowControl w:val="0"/>
        <w:autoSpaceDE w:val="0"/>
        <w:autoSpaceDN w:val="0"/>
        <w:adjustRightInd w:val="0"/>
        <w:rPr>
          <w:color w:val="000000"/>
          <w:sz w:val="18"/>
          <w:szCs w:val="18"/>
        </w:rPr>
      </w:pPr>
      <w:r>
        <w:rPr>
          <w:color w:val="000000"/>
          <w:sz w:val="18"/>
          <w:szCs w:val="18"/>
        </w:rPr>
        <w:t> </w:t>
      </w:r>
    </w:p>
    <w:p w:rsidR="00A04925" w:rsidRDefault="00A04925" w:rsidP="00A04925">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Reporting</w:t>
      </w:r>
      <w:r>
        <w:rPr>
          <w:i/>
          <w:iCs/>
          <w:color w:val="000000"/>
          <w:sz w:val="16"/>
          <w:szCs w:val="16"/>
        </w:rPr>
        <w:br/>
      </w:r>
      <w:r w:rsidR="00F7159A">
        <w:rPr>
          <w:i/>
          <w:iCs/>
          <w:color w:val="000000"/>
          <w:sz w:val="16"/>
          <w:szCs w:val="16"/>
        </w:rPr>
        <w:t xml:space="preserve">Objective: </w:t>
      </w:r>
      <w:r w:rsidR="00F7159A" w:rsidRPr="00F7159A">
        <w:rPr>
          <w:i/>
          <w:iCs/>
          <w:color w:val="000000"/>
          <w:sz w:val="16"/>
          <w:szCs w:val="16"/>
        </w:rPr>
        <w:t>What is management accounting</w:t>
      </w:r>
      <w:r>
        <w:rPr>
          <w:i/>
          <w:iCs/>
          <w:color w:val="000000"/>
          <w:sz w:val="16"/>
          <w:szCs w:val="16"/>
        </w:rPr>
        <w:br/>
        <w:t>Level: Easy</w:t>
      </w:r>
      <w:r>
        <w:rPr>
          <w:i/>
          <w:iCs/>
          <w:color w:val="000000"/>
          <w:sz w:val="16"/>
          <w:szCs w:val="16"/>
        </w:rPr>
        <w:br/>
        <w:t> </w:t>
      </w:r>
    </w:p>
    <w:p w:rsidR="00A04925" w:rsidRDefault="0091560C" w:rsidP="00A04925">
      <w:pPr>
        <w:keepNext/>
        <w:keepLines/>
        <w:widowControl w:val="0"/>
        <w:autoSpaceDE w:val="0"/>
        <w:autoSpaceDN w:val="0"/>
        <w:adjustRightInd w:val="0"/>
        <w:spacing w:before="319" w:after="319"/>
        <w:rPr>
          <w:color w:val="000000"/>
        </w:rPr>
      </w:pPr>
      <w:r>
        <w:rPr>
          <w:color w:val="000000"/>
        </w:rPr>
        <w:t>14</w:t>
      </w:r>
      <w:r w:rsidR="00A04925">
        <w:rPr>
          <w:color w:val="000000"/>
        </w:rPr>
        <w:t>. Which of the following IS a characteristic of financial accounting? </w:t>
      </w:r>
      <w:r w:rsidR="00A04925">
        <w:rPr>
          <w:color w:val="000000"/>
        </w:rPr>
        <w:br/>
      </w:r>
      <w:r w:rsidR="00A04925">
        <w:rPr>
          <w:color w:val="808080"/>
        </w:rPr>
        <w:t>A.</w:t>
      </w:r>
      <w:r w:rsidR="00A04925">
        <w:rPr>
          <w:color w:val="000000"/>
        </w:rPr>
        <w:t> not mandatory</w:t>
      </w:r>
      <w:r w:rsidR="00A04925">
        <w:rPr>
          <w:color w:val="000000"/>
        </w:rPr>
        <w:br/>
      </w:r>
      <w:r w:rsidR="00A04925">
        <w:rPr>
          <w:b/>
          <w:bCs/>
          <w:color w:val="000000"/>
          <w:u w:val="single"/>
        </w:rPr>
        <w:t>B.</w:t>
      </w:r>
      <w:r w:rsidR="00A04925">
        <w:rPr>
          <w:color w:val="000000"/>
        </w:rPr>
        <w:t> must follow GAAP</w:t>
      </w:r>
      <w:r w:rsidR="00A04925">
        <w:rPr>
          <w:color w:val="000000"/>
        </w:rPr>
        <w:br/>
      </w:r>
      <w:r w:rsidR="00A04925">
        <w:rPr>
          <w:color w:val="808080"/>
        </w:rPr>
        <w:t>C.</w:t>
      </w:r>
      <w:r w:rsidR="00A04925">
        <w:rPr>
          <w:color w:val="000000"/>
        </w:rPr>
        <w:t> emphasis on relevance of data, rather than precision</w:t>
      </w:r>
      <w:r w:rsidR="00A04925">
        <w:rPr>
          <w:color w:val="000000"/>
        </w:rPr>
        <w:br/>
      </w:r>
      <w:r w:rsidR="00A04925">
        <w:rPr>
          <w:color w:val="808080"/>
        </w:rPr>
        <w:t>D.</w:t>
      </w:r>
      <w:r w:rsidR="00A04925">
        <w:rPr>
          <w:color w:val="000000"/>
        </w:rPr>
        <w:t> both A and C above</w:t>
      </w:r>
    </w:p>
    <w:p w:rsidR="00A04925" w:rsidRDefault="00A04925" w:rsidP="00A04925">
      <w:pPr>
        <w:keepNext/>
        <w:keepLines/>
        <w:widowControl w:val="0"/>
        <w:autoSpaceDE w:val="0"/>
        <w:autoSpaceDN w:val="0"/>
        <w:adjustRightInd w:val="0"/>
        <w:rPr>
          <w:color w:val="000000"/>
          <w:sz w:val="18"/>
          <w:szCs w:val="18"/>
        </w:rPr>
      </w:pPr>
      <w:r>
        <w:rPr>
          <w:color w:val="000000"/>
          <w:sz w:val="18"/>
          <w:szCs w:val="18"/>
        </w:rPr>
        <w:t> </w:t>
      </w:r>
    </w:p>
    <w:p w:rsidR="00A04925" w:rsidRDefault="00A04925" w:rsidP="00A04925">
      <w:pPr>
        <w:keepNext/>
        <w:keepLines/>
        <w:widowControl w:val="0"/>
        <w:autoSpaceDE w:val="0"/>
        <w:autoSpaceDN w:val="0"/>
        <w:adjustRightInd w:val="0"/>
        <w:spacing w:before="319" w:after="319"/>
        <w:rPr>
          <w:color w:val="000000"/>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Reporting</w:t>
      </w:r>
      <w:r>
        <w:rPr>
          <w:i/>
          <w:iCs/>
          <w:color w:val="000000"/>
          <w:sz w:val="16"/>
          <w:szCs w:val="16"/>
        </w:rPr>
        <w:br/>
      </w:r>
      <w:r w:rsidR="00F7159A">
        <w:rPr>
          <w:i/>
          <w:iCs/>
          <w:color w:val="000000"/>
          <w:sz w:val="16"/>
          <w:szCs w:val="16"/>
        </w:rPr>
        <w:t xml:space="preserve">Objective: </w:t>
      </w:r>
      <w:r w:rsidR="00F7159A" w:rsidRPr="00F7159A">
        <w:rPr>
          <w:i/>
          <w:iCs/>
          <w:color w:val="000000"/>
          <w:sz w:val="16"/>
          <w:szCs w:val="16"/>
        </w:rPr>
        <w:t>What is management accounting</w:t>
      </w:r>
      <w:r>
        <w:rPr>
          <w:i/>
          <w:iCs/>
          <w:color w:val="000000"/>
          <w:sz w:val="16"/>
          <w:szCs w:val="16"/>
        </w:rPr>
        <w:br/>
        <w:t>Level: Easy</w:t>
      </w:r>
      <w:r>
        <w:rPr>
          <w:i/>
          <w:iCs/>
          <w:color w:val="000000"/>
          <w:sz w:val="16"/>
          <w:szCs w:val="16"/>
        </w:rPr>
        <w:br/>
      </w:r>
    </w:p>
    <w:p w:rsidR="00D15D0D" w:rsidRDefault="00D15D0D">
      <w:pPr>
        <w:keepLines/>
        <w:widowControl w:val="0"/>
        <w:autoSpaceDE w:val="0"/>
        <w:autoSpaceDN w:val="0"/>
        <w:adjustRightInd w:val="0"/>
        <w:rPr>
          <w:color w:val="000000"/>
          <w:sz w:val="18"/>
          <w:szCs w:val="18"/>
        </w:rPr>
      </w:pPr>
      <w:r>
        <w:rPr>
          <w:i/>
          <w:iCs/>
          <w:color w:val="000000"/>
          <w:sz w:val="16"/>
          <w:szCs w:val="16"/>
        </w:rPr>
        <w:t> </w:t>
      </w:r>
    </w:p>
    <w:p w:rsidR="00D15D0D" w:rsidRDefault="00D15D0D">
      <w:pPr>
        <w:keepNext/>
        <w:keepLines/>
        <w:widowControl w:val="0"/>
        <w:autoSpaceDE w:val="0"/>
        <w:autoSpaceDN w:val="0"/>
        <w:adjustRightInd w:val="0"/>
        <w:spacing w:before="319" w:after="319"/>
        <w:rPr>
          <w:color w:val="000000"/>
        </w:rPr>
      </w:pPr>
      <w:r>
        <w:rPr>
          <w:color w:val="000000"/>
        </w:rPr>
        <w:lastRenderedPageBreak/>
        <w:t>1</w:t>
      </w:r>
      <w:r w:rsidR="0091560C">
        <w:rPr>
          <w:color w:val="000000"/>
        </w:rPr>
        <w:t>5</w:t>
      </w:r>
      <w:r>
        <w:rPr>
          <w:color w:val="000000"/>
        </w:rPr>
        <w:t>. Which of the following is NOT one of the three major customer value propositions discussed in the text? </w:t>
      </w:r>
      <w:r>
        <w:rPr>
          <w:color w:val="000000"/>
        </w:rPr>
        <w:br/>
      </w:r>
      <w:r>
        <w:rPr>
          <w:color w:val="808080"/>
        </w:rPr>
        <w:t>A.</w:t>
      </w:r>
      <w:r>
        <w:rPr>
          <w:color w:val="000000"/>
        </w:rPr>
        <w:t> customer intimacy</w:t>
      </w:r>
      <w:r>
        <w:rPr>
          <w:color w:val="000000"/>
        </w:rPr>
        <w:br/>
      </w:r>
      <w:r>
        <w:rPr>
          <w:color w:val="808080"/>
        </w:rPr>
        <w:t>B.</w:t>
      </w:r>
      <w:r>
        <w:rPr>
          <w:color w:val="000000"/>
        </w:rPr>
        <w:t> operational excellence</w:t>
      </w:r>
      <w:r>
        <w:rPr>
          <w:color w:val="000000"/>
        </w:rPr>
        <w:br/>
      </w:r>
      <w:r>
        <w:rPr>
          <w:b/>
          <w:bCs/>
          <w:color w:val="000000"/>
          <w:u w:val="single"/>
        </w:rPr>
        <w:t>C.</w:t>
      </w:r>
      <w:r>
        <w:rPr>
          <w:color w:val="000000"/>
        </w:rPr>
        <w:t> zero defects</w:t>
      </w:r>
      <w:r>
        <w:rPr>
          <w:color w:val="000000"/>
        </w:rPr>
        <w:br/>
      </w:r>
      <w:r>
        <w:rPr>
          <w:color w:val="808080"/>
        </w:rPr>
        <w:t>D.</w:t>
      </w:r>
      <w:r>
        <w:rPr>
          <w:color w:val="000000"/>
        </w:rPr>
        <w:t> product leadership</w:t>
      </w:r>
    </w:p>
    <w:p w:rsidR="00D15D0D" w:rsidRDefault="00D15D0D">
      <w:pPr>
        <w:keepNext/>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Measurement</w:t>
      </w:r>
      <w:r>
        <w:rPr>
          <w:i/>
          <w:iCs/>
          <w:color w:val="000000"/>
          <w:sz w:val="16"/>
          <w:szCs w:val="16"/>
        </w:rPr>
        <w:br/>
      </w:r>
      <w:r w:rsidR="00F7159A">
        <w:rPr>
          <w:i/>
          <w:iCs/>
          <w:color w:val="000000"/>
          <w:sz w:val="16"/>
          <w:szCs w:val="16"/>
        </w:rPr>
        <w:t>Objective:</w:t>
      </w:r>
      <w:r w:rsidR="00F7159A" w:rsidRPr="00F7159A">
        <w:rPr>
          <w:i/>
          <w:iCs/>
          <w:color w:val="000000"/>
          <w:sz w:val="16"/>
          <w:szCs w:val="16"/>
        </w:rPr>
        <w:t xml:space="preserve"> Strategic role</w:t>
      </w:r>
      <w:r w:rsidR="00F7159A">
        <w:rPr>
          <w:i/>
          <w:iCs/>
          <w:color w:val="000000"/>
          <w:sz w:val="16"/>
          <w:szCs w:val="16"/>
        </w:rPr>
        <w:t>s</w:t>
      </w:r>
      <w:r w:rsidR="00F7159A" w:rsidRPr="00F7159A">
        <w:rPr>
          <w:i/>
          <w:iCs/>
          <w:color w:val="000000"/>
          <w:sz w:val="16"/>
          <w:szCs w:val="16"/>
        </w:rPr>
        <w:t xml:space="preserve"> of management accounting</w:t>
      </w:r>
      <w:r>
        <w:rPr>
          <w:i/>
          <w:iCs/>
          <w:color w:val="000000"/>
          <w:sz w:val="16"/>
          <w:szCs w:val="16"/>
        </w:rPr>
        <w:br/>
        <w:t>Level: Easy</w:t>
      </w:r>
      <w:r>
        <w:rPr>
          <w:i/>
          <w:iCs/>
          <w:color w:val="000000"/>
          <w:sz w:val="16"/>
          <w:szCs w:val="16"/>
        </w:rPr>
        <w:br/>
        <w:t> </w:t>
      </w:r>
    </w:p>
    <w:p w:rsidR="00D15D0D" w:rsidRDefault="00D15D0D" w:rsidP="00405931">
      <w:pPr>
        <w:keepNext/>
        <w:keepLines/>
        <w:widowControl w:val="0"/>
        <w:autoSpaceDE w:val="0"/>
        <w:autoSpaceDN w:val="0"/>
        <w:adjustRightInd w:val="0"/>
        <w:spacing w:before="319" w:after="319"/>
        <w:rPr>
          <w:color w:val="000000"/>
          <w:sz w:val="18"/>
          <w:szCs w:val="18"/>
        </w:rPr>
      </w:pPr>
      <w:r>
        <w:rPr>
          <w:i/>
          <w:iCs/>
          <w:color w:val="000000"/>
          <w:sz w:val="16"/>
          <w:szCs w:val="16"/>
        </w:rPr>
        <w:t> </w:t>
      </w:r>
    </w:p>
    <w:p w:rsidR="00D15D0D" w:rsidRDefault="0091560C">
      <w:pPr>
        <w:keepNext/>
        <w:keepLines/>
        <w:widowControl w:val="0"/>
        <w:autoSpaceDE w:val="0"/>
        <w:autoSpaceDN w:val="0"/>
        <w:adjustRightInd w:val="0"/>
        <w:spacing w:before="319" w:after="319"/>
        <w:rPr>
          <w:color w:val="000000"/>
        </w:rPr>
      </w:pPr>
      <w:r>
        <w:rPr>
          <w:color w:val="000000"/>
        </w:rPr>
        <w:t>16</w:t>
      </w:r>
      <w:r w:rsidR="00D15D0D">
        <w:rPr>
          <w:color w:val="000000"/>
        </w:rPr>
        <w:t>. Which of the following statements is TRUE concerning the CMA? </w:t>
      </w:r>
      <w:r w:rsidR="00D15D0D">
        <w:rPr>
          <w:color w:val="000000"/>
        </w:rPr>
        <w:br/>
      </w:r>
      <w:r w:rsidR="00D15D0D">
        <w:rPr>
          <w:b/>
          <w:bCs/>
          <w:color w:val="000000"/>
          <w:u w:val="single"/>
        </w:rPr>
        <w:t>A.</w:t>
      </w:r>
      <w:r w:rsidR="00D15D0D">
        <w:rPr>
          <w:color w:val="000000"/>
        </w:rPr>
        <w:t> To earn the CMA, an examination must be passed.</w:t>
      </w:r>
      <w:r w:rsidR="00D15D0D">
        <w:rPr>
          <w:color w:val="000000"/>
        </w:rPr>
        <w:br/>
      </w:r>
      <w:r w:rsidR="00D15D0D">
        <w:rPr>
          <w:color w:val="808080"/>
        </w:rPr>
        <w:t>B.</w:t>
      </w:r>
      <w:r w:rsidR="00D15D0D">
        <w:rPr>
          <w:color w:val="000000"/>
        </w:rPr>
        <w:t> Experience in the accounting field is not necessary to earn the CMA.</w:t>
      </w:r>
      <w:r w:rsidR="00D15D0D">
        <w:rPr>
          <w:color w:val="000000"/>
        </w:rPr>
        <w:br/>
      </w:r>
      <w:r w:rsidR="00D15D0D">
        <w:rPr>
          <w:color w:val="808080"/>
        </w:rPr>
        <w:t>C.</w:t>
      </w:r>
      <w:r w:rsidR="00D15D0D">
        <w:rPr>
          <w:color w:val="000000"/>
        </w:rPr>
        <w:t> Compliance with the Institute of Management Accountants' Statement of Ethical Professional Practice is not necessary to earn the CMA.</w:t>
      </w:r>
      <w:r w:rsidR="00D15D0D">
        <w:rPr>
          <w:color w:val="000000"/>
        </w:rPr>
        <w:br/>
      </w:r>
      <w:r w:rsidR="00D15D0D">
        <w:rPr>
          <w:color w:val="808080"/>
        </w:rPr>
        <w:t>D.</w:t>
      </w:r>
      <w:r w:rsidR="00D15D0D">
        <w:rPr>
          <w:color w:val="000000"/>
        </w:rPr>
        <w:t> Both B and C above.</w:t>
      </w:r>
    </w:p>
    <w:p w:rsidR="00D15D0D" w:rsidRDefault="00D15D0D">
      <w:pPr>
        <w:keepNext/>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Measurement</w:t>
      </w:r>
      <w:r>
        <w:rPr>
          <w:i/>
          <w:iCs/>
          <w:color w:val="000000"/>
          <w:sz w:val="16"/>
          <w:szCs w:val="16"/>
        </w:rPr>
        <w:br/>
      </w:r>
      <w:r w:rsidR="00F7159A">
        <w:rPr>
          <w:i/>
          <w:iCs/>
          <w:color w:val="000000"/>
          <w:sz w:val="16"/>
          <w:szCs w:val="16"/>
        </w:rPr>
        <w:t>Objective:</w:t>
      </w:r>
      <w:r w:rsidR="00F7159A" w:rsidRPr="00F7159A">
        <w:rPr>
          <w:i/>
          <w:iCs/>
          <w:color w:val="000000"/>
          <w:sz w:val="16"/>
          <w:szCs w:val="16"/>
        </w:rPr>
        <w:t xml:space="preserve"> </w:t>
      </w:r>
      <w:r w:rsidR="000D3D99">
        <w:rPr>
          <w:i/>
          <w:iCs/>
          <w:color w:val="000000"/>
          <w:sz w:val="16"/>
          <w:szCs w:val="16"/>
        </w:rPr>
        <w:t>Professional</w:t>
      </w:r>
      <w:r>
        <w:rPr>
          <w:i/>
          <w:iCs/>
          <w:color w:val="000000"/>
          <w:sz w:val="16"/>
          <w:szCs w:val="16"/>
        </w:rPr>
        <w:br/>
        <w:t>Level: Medium</w:t>
      </w:r>
      <w:r>
        <w:rPr>
          <w:i/>
          <w:iCs/>
          <w:color w:val="000000"/>
          <w:sz w:val="16"/>
          <w:szCs w:val="16"/>
        </w:rPr>
        <w:br/>
        <w:t> </w:t>
      </w:r>
    </w:p>
    <w:p w:rsidR="00D15D0D" w:rsidRDefault="00D15D0D">
      <w:pPr>
        <w:keepLines/>
        <w:widowControl w:val="0"/>
        <w:autoSpaceDE w:val="0"/>
        <w:autoSpaceDN w:val="0"/>
        <w:adjustRightInd w:val="0"/>
        <w:rPr>
          <w:color w:val="000000"/>
          <w:sz w:val="18"/>
          <w:szCs w:val="18"/>
        </w:rPr>
      </w:pPr>
      <w:r>
        <w:rPr>
          <w:i/>
          <w:iCs/>
          <w:color w:val="000000"/>
          <w:sz w:val="16"/>
          <w:szCs w:val="16"/>
        </w:rPr>
        <w:t> </w:t>
      </w:r>
    </w:p>
    <w:p w:rsidR="00D15D0D" w:rsidRDefault="00D15D0D">
      <w:pPr>
        <w:keepLines/>
        <w:widowControl w:val="0"/>
        <w:autoSpaceDE w:val="0"/>
        <w:autoSpaceDN w:val="0"/>
        <w:adjustRightInd w:val="0"/>
        <w:rPr>
          <w:color w:val="000000"/>
          <w:sz w:val="18"/>
          <w:szCs w:val="18"/>
        </w:rPr>
      </w:pPr>
      <w:r>
        <w:rPr>
          <w:i/>
          <w:iCs/>
          <w:color w:val="000000"/>
          <w:sz w:val="16"/>
          <w:szCs w:val="16"/>
        </w:rPr>
        <w:t> </w:t>
      </w:r>
    </w:p>
    <w:p w:rsidR="00D15D0D" w:rsidRDefault="00D15D0D">
      <w:pPr>
        <w:keepLines/>
        <w:widowControl w:val="0"/>
        <w:autoSpaceDE w:val="0"/>
        <w:autoSpaceDN w:val="0"/>
        <w:adjustRightInd w:val="0"/>
        <w:rPr>
          <w:color w:val="000000"/>
          <w:sz w:val="18"/>
          <w:szCs w:val="18"/>
        </w:rPr>
      </w:pPr>
      <w:r>
        <w:rPr>
          <w:i/>
          <w:iCs/>
          <w:color w:val="000000"/>
          <w:sz w:val="16"/>
          <w:szCs w:val="16"/>
        </w:rPr>
        <w:t> </w:t>
      </w:r>
    </w:p>
    <w:p w:rsidR="00D15D0D" w:rsidRDefault="0091560C">
      <w:pPr>
        <w:keepNext/>
        <w:keepLines/>
        <w:widowControl w:val="0"/>
        <w:autoSpaceDE w:val="0"/>
        <w:autoSpaceDN w:val="0"/>
        <w:adjustRightInd w:val="0"/>
        <w:spacing w:before="319" w:after="319"/>
        <w:rPr>
          <w:color w:val="000000"/>
        </w:rPr>
      </w:pPr>
      <w:r>
        <w:rPr>
          <w:color w:val="000000"/>
        </w:rPr>
        <w:t>17</w:t>
      </w:r>
      <w:r w:rsidR="00D15D0D">
        <w:rPr>
          <w:color w:val="000000"/>
        </w:rPr>
        <w:t>. The Sarbanes-Oxley Act of 2002 contains all of the following provisions EXCEPT: </w:t>
      </w:r>
      <w:r w:rsidR="00D15D0D">
        <w:rPr>
          <w:color w:val="000000"/>
        </w:rPr>
        <w:br/>
      </w:r>
      <w:r w:rsidR="00D15D0D">
        <w:rPr>
          <w:b/>
          <w:bCs/>
          <w:color w:val="000000"/>
          <w:u w:val="single"/>
        </w:rPr>
        <w:t>A.</w:t>
      </w:r>
      <w:r w:rsidR="00D15D0D">
        <w:rPr>
          <w:color w:val="000000"/>
        </w:rPr>
        <w:t xml:space="preserve"> A </w:t>
      </w:r>
      <w:proofErr w:type="gramStart"/>
      <w:r w:rsidR="00D15D0D">
        <w:rPr>
          <w:color w:val="000000"/>
        </w:rPr>
        <w:t>CFO</w:t>
      </w:r>
      <w:proofErr w:type="gramEnd"/>
      <w:r w:rsidR="00D15D0D">
        <w:rPr>
          <w:color w:val="000000"/>
        </w:rPr>
        <w:t xml:space="preserve"> must be a CPA or CMA.</w:t>
      </w:r>
      <w:r w:rsidR="00D15D0D">
        <w:rPr>
          <w:color w:val="000000"/>
        </w:rPr>
        <w:br/>
      </w:r>
      <w:r w:rsidR="00D15D0D">
        <w:rPr>
          <w:color w:val="808080"/>
        </w:rPr>
        <w:t>B.</w:t>
      </w:r>
      <w:r w:rsidR="00D15D0D">
        <w:rPr>
          <w:color w:val="000000"/>
        </w:rPr>
        <w:t> The audit committee of the board of directors of a company must hire, compensate, and terminate the public accounting firm that audits the company's financial reports.</w:t>
      </w:r>
      <w:r w:rsidR="00D15D0D">
        <w:rPr>
          <w:color w:val="000000"/>
        </w:rPr>
        <w:br/>
      </w:r>
      <w:r w:rsidR="00D15D0D">
        <w:rPr>
          <w:color w:val="808080"/>
        </w:rPr>
        <w:t>C.</w:t>
      </w:r>
      <w:r w:rsidR="00D15D0D">
        <w:rPr>
          <w:color w:val="000000"/>
        </w:rPr>
        <w:t> Severe penalties are established for altering or destroying documents that may eventually be used in an official proceeding.</w:t>
      </w:r>
      <w:r w:rsidR="00D15D0D">
        <w:rPr>
          <w:color w:val="000000"/>
        </w:rPr>
        <w:br/>
      </w:r>
      <w:r w:rsidR="00D15D0D">
        <w:rPr>
          <w:color w:val="808080"/>
        </w:rPr>
        <w:t>D.</w:t>
      </w:r>
      <w:r w:rsidR="00D15D0D">
        <w:rPr>
          <w:color w:val="000000"/>
        </w:rPr>
        <w:t> Both the CEO and CFO must certify in writing that their company's financial statements and accompanying disclosures fairly represent the results of operations.</w:t>
      </w:r>
    </w:p>
    <w:p w:rsidR="00D15D0D" w:rsidRDefault="00D15D0D">
      <w:pPr>
        <w:keepNext/>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Measurement</w:t>
      </w:r>
      <w:r>
        <w:rPr>
          <w:i/>
          <w:iCs/>
          <w:color w:val="000000"/>
          <w:sz w:val="16"/>
          <w:szCs w:val="16"/>
        </w:rPr>
        <w:br/>
      </w:r>
      <w:r w:rsidR="00F7159A">
        <w:rPr>
          <w:i/>
          <w:iCs/>
          <w:color w:val="000000"/>
          <w:sz w:val="16"/>
          <w:szCs w:val="16"/>
        </w:rPr>
        <w:t xml:space="preserve">Objective: </w:t>
      </w:r>
      <w:r w:rsidR="00F7159A" w:rsidRPr="00F7159A">
        <w:rPr>
          <w:i/>
          <w:iCs/>
          <w:color w:val="000000"/>
          <w:sz w:val="16"/>
          <w:szCs w:val="16"/>
        </w:rPr>
        <w:t>Governance, risk and sustainability management</w:t>
      </w:r>
      <w:r>
        <w:rPr>
          <w:i/>
          <w:iCs/>
          <w:color w:val="000000"/>
          <w:sz w:val="16"/>
          <w:szCs w:val="16"/>
        </w:rPr>
        <w:br/>
        <w:t>Level: Medium</w:t>
      </w:r>
      <w:r>
        <w:rPr>
          <w:i/>
          <w:iCs/>
          <w:color w:val="000000"/>
          <w:sz w:val="16"/>
          <w:szCs w:val="16"/>
        </w:rPr>
        <w:br/>
        <w:t> </w:t>
      </w:r>
    </w:p>
    <w:p w:rsidR="00D15D0D" w:rsidRDefault="00D15D0D">
      <w:pPr>
        <w:keepNext/>
        <w:keepLines/>
        <w:widowControl w:val="0"/>
        <w:autoSpaceDE w:val="0"/>
        <w:autoSpaceDN w:val="0"/>
        <w:adjustRightInd w:val="0"/>
        <w:spacing w:before="319" w:after="319"/>
        <w:rPr>
          <w:color w:val="000000"/>
        </w:rPr>
      </w:pPr>
      <w:r>
        <w:rPr>
          <w:color w:val="000000"/>
        </w:rPr>
        <w:br w:type="page"/>
      </w:r>
      <w:r w:rsidR="0091560C">
        <w:rPr>
          <w:color w:val="000000"/>
        </w:rPr>
        <w:lastRenderedPageBreak/>
        <w:t>18</w:t>
      </w:r>
      <w:r>
        <w:rPr>
          <w:color w:val="000000"/>
        </w:rPr>
        <w:t>. The Institute of Management Accountants' Statement of Ethical Professional Practice states that when faced with significant ethical issues, management accountants should first: </w:t>
      </w:r>
      <w:r>
        <w:rPr>
          <w:color w:val="000000"/>
        </w:rPr>
        <w:br/>
      </w:r>
      <w:r>
        <w:rPr>
          <w:color w:val="808080"/>
        </w:rPr>
        <w:t>A.</w:t>
      </w:r>
      <w:r>
        <w:rPr>
          <w:color w:val="000000"/>
        </w:rPr>
        <w:t> discuss such problems with the immediate superior except when it appears that the superior is involved.</w:t>
      </w:r>
      <w:r>
        <w:rPr>
          <w:color w:val="000000"/>
        </w:rPr>
        <w:br/>
      </w:r>
      <w:r>
        <w:rPr>
          <w:color w:val="808080"/>
        </w:rPr>
        <w:t>B.</w:t>
      </w:r>
      <w:r>
        <w:rPr>
          <w:color w:val="000000"/>
        </w:rPr>
        <w:t> </w:t>
      </w:r>
      <w:proofErr w:type="gramStart"/>
      <w:r>
        <w:rPr>
          <w:color w:val="000000"/>
        </w:rPr>
        <w:t>clarify</w:t>
      </w:r>
      <w:proofErr w:type="gramEnd"/>
      <w:r>
        <w:rPr>
          <w:color w:val="000000"/>
        </w:rPr>
        <w:t xml:space="preserve"> relevant concepts by confidential discussion with an objective advisor to obtain an understanding of possible courses of action.</w:t>
      </w:r>
      <w:r>
        <w:rPr>
          <w:color w:val="000000"/>
        </w:rPr>
        <w:br/>
      </w:r>
      <w:r>
        <w:rPr>
          <w:b/>
          <w:bCs/>
          <w:color w:val="000000"/>
          <w:u w:val="single"/>
        </w:rPr>
        <w:t>C.</w:t>
      </w:r>
      <w:r>
        <w:rPr>
          <w:color w:val="000000"/>
        </w:rPr>
        <w:t> </w:t>
      </w:r>
      <w:proofErr w:type="gramStart"/>
      <w:r>
        <w:rPr>
          <w:color w:val="000000"/>
        </w:rPr>
        <w:t>follow</w:t>
      </w:r>
      <w:proofErr w:type="gramEnd"/>
      <w:r>
        <w:rPr>
          <w:color w:val="000000"/>
        </w:rPr>
        <w:t xml:space="preserve"> the established policies of the organization bearing on the resolution of such conflict.</w:t>
      </w:r>
      <w:r>
        <w:rPr>
          <w:color w:val="000000"/>
        </w:rPr>
        <w:br/>
      </w:r>
      <w:r>
        <w:rPr>
          <w:color w:val="808080"/>
        </w:rPr>
        <w:t>D.</w:t>
      </w:r>
      <w:r>
        <w:rPr>
          <w:color w:val="000000"/>
        </w:rPr>
        <w:t> submit an informative memorandum describing the ethical issue to an appropriate representative of the organization and resign if no action is taken as a result of the memorandum.</w:t>
      </w:r>
    </w:p>
    <w:p w:rsidR="00D15D0D" w:rsidRDefault="00D15D0D">
      <w:pPr>
        <w:keepNext/>
        <w:keepLines/>
        <w:widowControl w:val="0"/>
        <w:autoSpaceDE w:val="0"/>
        <w:autoSpaceDN w:val="0"/>
        <w:adjustRightInd w:val="0"/>
        <w:rPr>
          <w:color w:val="000000"/>
          <w:sz w:val="18"/>
          <w:szCs w:val="18"/>
        </w:rPr>
      </w:pPr>
      <w:r>
        <w:rPr>
          <w:color w:val="000000"/>
          <w:sz w:val="18"/>
          <w:szCs w:val="18"/>
        </w:rPr>
        <w:t> </w:t>
      </w:r>
    </w:p>
    <w:p w:rsidR="00D15D0D" w:rsidRDefault="00D15D0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AICPA BB: Critical Thinking</w:t>
      </w:r>
      <w:r>
        <w:rPr>
          <w:i/>
          <w:iCs/>
          <w:color w:val="000000"/>
          <w:sz w:val="16"/>
          <w:szCs w:val="16"/>
        </w:rPr>
        <w:br/>
        <w:t>AICPA FN: Measurement</w:t>
      </w:r>
      <w:r>
        <w:rPr>
          <w:i/>
          <w:iCs/>
          <w:color w:val="000000"/>
          <w:sz w:val="16"/>
          <w:szCs w:val="16"/>
        </w:rPr>
        <w:br/>
        <w:t xml:space="preserve">Objective: </w:t>
      </w:r>
      <w:r w:rsidR="00697C09">
        <w:rPr>
          <w:i/>
          <w:iCs/>
          <w:color w:val="000000"/>
          <w:sz w:val="16"/>
          <w:szCs w:val="16"/>
        </w:rPr>
        <w:t>Ethics</w:t>
      </w:r>
      <w:r>
        <w:rPr>
          <w:i/>
          <w:iCs/>
          <w:color w:val="000000"/>
          <w:sz w:val="16"/>
          <w:szCs w:val="16"/>
        </w:rPr>
        <w:br/>
        <w:t>Level: Hard</w:t>
      </w:r>
      <w:r>
        <w:rPr>
          <w:i/>
          <w:iCs/>
          <w:color w:val="000000"/>
          <w:sz w:val="16"/>
          <w:szCs w:val="16"/>
        </w:rPr>
        <w:br/>
        <w:t> </w:t>
      </w:r>
    </w:p>
    <w:sectPr w:rsidR="00D15D0D">
      <w:headerReference w:type="default" r:id="rId13"/>
      <w:pgSz w:w="12240" w:h="15840"/>
      <w:pgMar w:top="1440" w:right="1440"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A60" w:rsidRDefault="004D5A60">
      <w:r>
        <w:separator/>
      </w:r>
    </w:p>
  </w:endnote>
  <w:endnote w:type="continuationSeparator" w:id="0">
    <w:p w:rsidR="004D5A60" w:rsidRDefault="004D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61" w:rsidRDefault="00545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0D" w:rsidRDefault="00D15D0D">
    <w:pPr>
      <w:pStyle w:val="Footer"/>
      <w:jc w:val="center"/>
      <w:rPr>
        <w:rStyle w:val="PageNumber"/>
        <w:sz w:val="20"/>
        <w:szCs w:val="20"/>
      </w:rPr>
    </w:pPr>
    <w:r w:rsidRPr="00B925D8">
      <w:rPr>
        <w:sz w:val="20"/>
        <w:szCs w:val="20"/>
      </w:rPr>
      <w:t>1-</w:t>
    </w:r>
    <w:r w:rsidRPr="00B925D8">
      <w:rPr>
        <w:rStyle w:val="PageNumber"/>
        <w:sz w:val="20"/>
        <w:szCs w:val="20"/>
      </w:rPr>
      <w:fldChar w:fldCharType="begin"/>
    </w:r>
    <w:r w:rsidRPr="00B925D8">
      <w:rPr>
        <w:rStyle w:val="PageNumber"/>
        <w:sz w:val="20"/>
        <w:szCs w:val="20"/>
      </w:rPr>
      <w:instrText xml:space="preserve"> PAGE </w:instrText>
    </w:r>
    <w:r w:rsidRPr="00B925D8">
      <w:rPr>
        <w:rStyle w:val="PageNumber"/>
        <w:sz w:val="20"/>
        <w:szCs w:val="20"/>
      </w:rPr>
      <w:fldChar w:fldCharType="separate"/>
    </w:r>
    <w:r w:rsidR="00873452">
      <w:rPr>
        <w:rStyle w:val="PageNumber"/>
        <w:noProof/>
        <w:sz w:val="20"/>
        <w:szCs w:val="20"/>
      </w:rPr>
      <w:t>2</w:t>
    </w:r>
    <w:r w:rsidRPr="00B925D8">
      <w:rPr>
        <w:rStyle w:val="PageNumber"/>
        <w:sz w:val="20"/>
        <w:szCs w:val="20"/>
      </w:rPr>
      <w:fldChar w:fldCharType="end"/>
    </w:r>
  </w:p>
  <w:p w:rsidR="00B925D8" w:rsidRDefault="00B925D8" w:rsidP="00B925D8">
    <w:pPr>
      <w:pStyle w:val="Footer"/>
      <w:jc w:val="center"/>
      <w:rPr>
        <w:sz w:val="16"/>
        <w:szCs w:val="16"/>
      </w:rPr>
    </w:pPr>
    <w:r>
      <w:rPr>
        <w:sz w:val="16"/>
        <w:szCs w:val="16"/>
      </w:rPr>
      <w:t xml:space="preserve">Copyright © 2015 McGraw-Hill Education. All rights reserved. </w:t>
    </w:r>
  </w:p>
  <w:p w:rsidR="00B925D8" w:rsidRPr="00B925D8" w:rsidRDefault="00B925D8" w:rsidP="00B925D8">
    <w:pPr>
      <w:pStyle w:val="Footer"/>
      <w:jc w:val="center"/>
      <w:rPr>
        <w:sz w:val="20"/>
        <w:szCs w:val="20"/>
      </w:rPr>
    </w:pPr>
    <w:r>
      <w:rPr>
        <w:sz w:val="16"/>
        <w:szCs w:val="16"/>
      </w:rPr>
      <w:t>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61" w:rsidRDefault="00545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A60" w:rsidRDefault="004D5A60">
      <w:r>
        <w:separator/>
      </w:r>
    </w:p>
  </w:footnote>
  <w:footnote w:type="continuationSeparator" w:id="0">
    <w:p w:rsidR="004D5A60" w:rsidRDefault="004D5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61" w:rsidRDefault="00545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0D" w:rsidRDefault="00D15D0D">
    <w:pPr>
      <w:widowControl w:val="0"/>
      <w:autoSpaceDE w:val="0"/>
      <w:autoSpaceDN w:val="0"/>
      <w:adjustRightInd w:val="0"/>
      <w:spacing w:before="372" w:after="372"/>
      <w:jc w:val="center"/>
      <w:rPr>
        <w:sz w:val="28"/>
        <w:szCs w:val="28"/>
      </w:rPr>
    </w:pPr>
    <w:r>
      <w:rPr>
        <w:sz w:val="28"/>
        <w:szCs w:val="28"/>
      </w:rPr>
      <w:t>Chapter 01</w:t>
    </w:r>
    <w:r w:rsidR="0038582B">
      <w:rPr>
        <w:sz w:val="28"/>
        <w:szCs w:val="28"/>
      </w:rPr>
      <w:t xml:space="preserve">: </w:t>
    </w:r>
    <w:r>
      <w:rPr>
        <w:sz w:val="28"/>
        <w:szCs w:val="28"/>
      </w:rPr>
      <w:t>Managerial Accounting and the Business Environmen</w:t>
    </w:r>
    <w:r w:rsidR="00545161">
      <w:rPr>
        <w:sz w:val="28"/>
        <w:szCs w:val="28"/>
      </w:rPr>
      <w:t>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61" w:rsidRDefault="005451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0D" w:rsidRDefault="00D15D0D">
    <w:pPr>
      <w:pStyle w:val="Header"/>
      <w:jc w:val="center"/>
    </w:pPr>
    <w:r>
      <w:rPr>
        <w:color w:val="000000"/>
        <w:sz w:val="28"/>
        <w:szCs w:val="28"/>
      </w:rPr>
      <w:t>Chapter 001</w:t>
    </w:r>
    <w:r w:rsidR="007A67E0">
      <w:rPr>
        <w:color w:val="000000"/>
        <w:sz w:val="28"/>
        <w:szCs w:val="28"/>
      </w:rPr>
      <w:t>:</w:t>
    </w:r>
    <w:r>
      <w:rPr>
        <w:color w:val="000000"/>
        <w:sz w:val="28"/>
        <w:szCs w:val="28"/>
      </w:rPr>
      <w:t xml:space="preserve"> Managerial Accounting and the Business Environment </w:t>
    </w:r>
    <w:r w:rsidR="007A67E0">
      <w:rPr>
        <w:color w:val="000000"/>
        <w:sz w:val="28"/>
        <w:szCs w:val="28"/>
      </w:rPr>
      <w:t xml:space="preserve">- </w:t>
    </w:r>
    <w:r>
      <w:rPr>
        <w:color w:val="FF0000"/>
        <w:sz w:val="28"/>
        <w:szCs w:val="28"/>
      </w:rPr>
      <w:t>Key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61"/>
    <w:rsid w:val="00062D7A"/>
    <w:rsid w:val="000A3768"/>
    <w:rsid w:val="000D3D99"/>
    <w:rsid w:val="002B1C7B"/>
    <w:rsid w:val="0038582B"/>
    <w:rsid w:val="003B25D2"/>
    <w:rsid w:val="00405931"/>
    <w:rsid w:val="004D5A60"/>
    <w:rsid w:val="00545161"/>
    <w:rsid w:val="005A3C2E"/>
    <w:rsid w:val="00621E65"/>
    <w:rsid w:val="00694E6C"/>
    <w:rsid w:val="00697C09"/>
    <w:rsid w:val="00702144"/>
    <w:rsid w:val="0075292B"/>
    <w:rsid w:val="007A5847"/>
    <w:rsid w:val="007A67E0"/>
    <w:rsid w:val="00873452"/>
    <w:rsid w:val="008B2A0D"/>
    <w:rsid w:val="008B6F89"/>
    <w:rsid w:val="0091560C"/>
    <w:rsid w:val="009431B9"/>
    <w:rsid w:val="00965265"/>
    <w:rsid w:val="00A04925"/>
    <w:rsid w:val="00A93672"/>
    <w:rsid w:val="00B925D8"/>
    <w:rsid w:val="00D15D0D"/>
    <w:rsid w:val="00DD39A3"/>
    <w:rsid w:val="00DF0468"/>
    <w:rsid w:val="00EE67EC"/>
    <w:rsid w:val="00F2100C"/>
    <w:rsid w:val="00F60EDA"/>
    <w:rsid w:val="00F71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062D7A"/>
    <w:rPr>
      <w:rFonts w:ascii="Tahoma" w:hAnsi="Tahoma" w:cs="Tahoma"/>
      <w:sz w:val="16"/>
      <w:szCs w:val="16"/>
    </w:rPr>
  </w:style>
  <w:style w:type="character" w:customStyle="1" w:styleId="BalloonTextChar">
    <w:name w:val="Balloon Text Char"/>
    <w:basedOn w:val="DefaultParagraphFont"/>
    <w:link w:val="BalloonText"/>
    <w:rsid w:val="00062D7A"/>
    <w:rPr>
      <w:rFonts w:ascii="Tahoma" w:hAnsi="Tahoma" w:cs="Tahoma"/>
      <w:sz w:val="16"/>
      <w:szCs w:val="16"/>
      <w:lang w:eastAsia="en-US"/>
    </w:rPr>
  </w:style>
  <w:style w:type="character" w:customStyle="1" w:styleId="FooterChar">
    <w:name w:val="Footer Char"/>
    <w:basedOn w:val="DefaultParagraphFont"/>
    <w:link w:val="Footer"/>
    <w:uiPriority w:val="99"/>
    <w:rsid w:val="00B925D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062D7A"/>
    <w:rPr>
      <w:rFonts w:ascii="Tahoma" w:hAnsi="Tahoma" w:cs="Tahoma"/>
      <w:sz w:val="16"/>
      <w:szCs w:val="16"/>
    </w:rPr>
  </w:style>
  <w:style w:type="character" w:customStyle="1" w:styleId="BalloonTextChar">
    <w:name w:val="Balloon Text Char"/>
    <w:basedOn w:val="DefaultParagraphFont"/>
    <w:link w:val="BalloonText"/>
    <w:rsid w:val="00062D7A"/>
    <w:rPr>
      <w:rFonts w:ascii="Tahoma" w:hAnsi="Tahoma" w:cs="Tahoma"/>
      <w:sz w:val="16"/>
      <w:szCs w:val="16"/>
      <w:lang w:eastAsia="en-US"/>
    </w:rPr>
  </w:style>
  <w:style w:type="character" w:customStyle="1" w:styleId="FooterChar">
    <w:name w:val="Footer Char"/>
    <w:basedOn w:val="DefaultParagraphFont"/>
    <w:link w:val="Footer"/>
    <w:uiPriority w:val="99"/>
    <w:rsid w:val="00B925D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Chapter 001, Managerial Accounting and the Business Environment</vt:lpstr>
    </vt:vector>
  </TitlesOfParts>
  <Company>laserwords</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001, Managerial Accounting and the Business Environment</dc:title>
  <dc:creator>kumar</dc:creator>
  <cp:lastModifiedBy>CHENG Nam Sang</cp:lastModifiedBy>
  <cp:revision>8</cp:revision>
  <dcterms:created xsi:type="dcterms:W3CDTF">2014-09-14T18:30:00Z</dcterms:created>
  <dcterms:modified xsi:type="dcterms:W3CDTF">2014-09-14T18:56:00Z</dcterms:modified>
</cp:coreProperties>
</file>