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5F6BA" w14:textId="5E003545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>1) Discuss why</w:t>
      </w:r>
      <w:r w:rsidR="00B435CE">
        <w:rPr>
          <w:rFonts w:ascii="Times New Roman" w:hAnsi="Times New Roman"/>
          <w:sz w:val="24"/>
        </w:rPr>
        <w:t xml:space="preserve"> </w:t>
      </w:r>
      <w:r w:rsidRPr="00D7207F">
        <w:rPr>
          <w:rFonts w:ascii="Times New Roman" w:hAnsi="Times New Roman"/>
          <w:sz w:val="24"/>
        </w:rPr>
        <w:t>companies are shifting to integrated marketing communications</w:t>
      </w:r>
      <w:r w:rsidR="00B435CE">
        <w:rPr>
          <w:rFonts w:ascii="Times New Roman" w:hAnsi="Times New Roman"/>
          <w:sz w:val="24"/>
        </w:rPr>
        <w:t>.</w:t>
      </w:r>
      <w:r w:rsidR="00C00B93">
        <w:rPr>
          <w:rFonts w:ascii="Times New Roman" w:hAnsi="Times New Roman"/>
          <w:sz w:val="24"/>
        </w:rPr>
        <w:t xml:space="preserve"> List the five key issues and trends that affect marketing and marketing communication practices.  </w:t>
      </w:r>
      <w:r w:rsidRPr="00D7207F">
        <w:rPr>
          <w:rFonts w:ascii="Times New Roman" w:hAnsi="Times New Roman"/>
          <w:sz w:val="24"/>
        </w:rPr>
        <w:t xml:space="preserve">  Describe a company that demonstrates integrated marketing communications.</w:t>
      </w:r>
      <w:r w:rsidR="00C00B93">
        <w:rPr>
          <w:rFonts w:ascii="Times New Roman" w:hAnsi="Times New Roman"/>
          <w:sz w:val="24"/>
        </w:rPr>
        <w:t xml:space="preserve">  Be very specific in your answer.</w:t>
      </w:r>
    </w:p>
    <w:p w14:paraId="1E872460" w14:textId="77777777" w:rsidR="00D7207F" w:rsidRPr="00D7207F" w:rsidRDefault="00D7207F">
      <w:pPr>
        <w:rPr>
          <w:rFonts w:ascii="Times New Roman" w:hAnsi="Times New Roman"/>
          <w:sz w:val="24"/>
        </w:rPr>
      </w:pPr>
    </w:p>
    <w:p w14:paraId="418B3271" w14:textId="77777777" w:rsidR="00D7207F" w:rsidRPr="00D7207F" w:rsidRDefault="00D7207F">
      <w:pPr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 xml:space="preserve">Answer: </w:t>
      </w:r>
    </w:p>
    <w:p w14:paraId="141B0267" w14:textId="77777777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>The main reasons for the shift to IMC are: 1) consumer media habits are shifting toward digital media alternatives; 2) the popularity of social media networks present challenges and opportunities for organizations; 3) mobile communications are positioned to become the next "big thing" in marketing communications; 4) the role of database marketing and direct forms of communications to each individuals is expanding; and 5) the demand for efficiency and accountability in organizations is increasing.</w:t>
      </w:r>
    </w:p>
    <w:p w14:paraId="6B37EBBA" w14:textId="77777777" w:rsidR="00D7207F" w:rsidRPr="00D7207F" w:rsidRDefault="00D7207F">
      <w:pPr>
        <w:rPr>
          <w:rFonts w:ascii="Times New Roman" w:hAnsi="Times New Roman"/>
          <w:sz w:val="24"/>
        </w:rPr>
      </w:pPr>
    </w:p>
    <w:p w14:paraId="5B5B3541" w14:textId="77777777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>Diff: 2</w:t>
      </w:r>
    </w:p>
    <w:p w14:paraId="5516F406" w14:textId="77777777" w:rsidR="00D7207F" w:rsidRPr="00D7207F" w:rsidRDefault="009216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D7207F" w:rsidRPr="00D7207F">
        <w:rPr>
          <w:rFonts w:ascii="Times New Roman" w:hAnsi="Times New Roman"/>
          <w:sz w:val="24"/>
        </w:rPr>
        <w:t>ES</w:t>
      </w:r>
    </w:p>
    <w:p w14:paraId="6C9C7C38" w14:textId="77777777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>Page Reference: 11</w:t>
      </w:r>
    </w:p>
    <w:p w14:paraId="4A565BB7" w14:textId="77777777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>Skill: Recall</w:t>
      </w:r>
    </w:p>
    <w:p w14:paraId="6E09608E" w14:textId="77777777" w:rsidR="00D7207F" w:rsidRPr="00D7207F" w:rsidRDefault="00D7207F">
      <w:pPr>
        <w:rPr>
          <w:rFonts w:ascii="Times New Roman" w:hAnsi="Times New Roman"/>
          <w:sz w:val="24"/>
        </w:rPr>
      </w:pPr>
    </w:p>
    <w:p w14:paraId="78CA290F" w14:textId="77777777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 xml:space="preserve">2) Describe how an organization plans and manages the various </w:t>
      </w:r>
      <w:r w:rsidR="008B3610">
        <w:rPr>
          <w:rFonts w:ascii="Times New Roman" w:hAnsi="Times New Roman"/>
          <w:sz w:val="24"/>
        </w:rPr>
        <w:t xml:space="preserve">marketing </w:t>
      </w:r>
      <w:r w:rsidR="002D14FB">
        <w:rPr>
          <w:rFonts w:ascii="Times New Roman" w:hAnsi="Times New Roman"/>
          <w:sz w:val="24"/>
        </w:rPr>
        <w:t xml:space="preserve">communications </w:t>
      </w:r>
      <w:r w:rsidR="008B3610">
        <w:rPr>
          <w:rFonts w:ascii="Times New Roman" w:hAnsi="Times New Roman"/>
          <w:sz w:val="24"/>
        </w:rPr>
        <w:t xml:space="preserve">mix </w:t>
      </w:r>
      <w:r w:rsidRPr="00D7207F">
        <w:rPr>
          <w:rFonts w:ascii="Times New Roman" w:hAnsi="Times New Roman"/>
          <w:sz w:val="24"/>
        </w:rPr>
        <w:t>components of an integrated marketing communications program.</w:t>
      </w:r>
      <w:r w:rsidR="002D14FB">
        <w:rPr>
          <w:rFonts w:ascii="Times New Roman" w:hAnsi="Times New Roman"/>
          <w:sz w:val="24"/>
        </w:rPr>
        <w:t xml:space="preserve">  List the seven marketing communications mix and illustrate how a company can best utilize the mix.</w:t>
      </w:r>
    </w:p>
    <w:p w14:paraId="7E961FDA" w14:textId="77777777" w:rsidR="00D7207F" w:rsidRPr="00D7207F" w:rsidRDefault="00D7207F">
      <w:pPr>
        <w:rPr>
          <w:rFonts w:ascii="Times New Roman" w:hAnsi="Times New Roman"/>
          <w:sz w:val="24"/>
        </w:rPr>
      </w:pPr>
    </w:p>
    <w:p w14:paraId="6050F4B1" w14:textId="77777777" w:rsidR="00D7207F" w:rsidRPr="00D7207F" w:rsidRDefault="00D7207F">
      <w:pPr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 xml:space="preserve">Answer: </w:t>
      </w:r>
    </w:p>
    <w:p w14:paraId="1CC805F1" w14:textId="0894030C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 xml:space="preserve">An organization rarely employs all </w:t>
      </w:r>
      <w:r w:rsidR="008B3610">
        <w:rPr>
          <w:rFonts w:ascii="Times New Roman" w:hAnsi="Times New Roman"/>
          <w:sz w:val="24"/>
        </w:rPr>
        <w:t xml:space="preserve">of the </w:t>
      </w:r>
      <w:r w:rsidR="00B435CE" w:rsidRPr="00D7207F">
        <w:rPr>
          <w:rFonts w:ascii="Times New Roman" w:hAnsi="Times New Roman"/>
          <w:sz w:val="24"/>
        </w:rPr>
        <w:t>components</w:t>
      </w:r>
      <w:r w:rsidRPr="00D7207F">
        <w:rPr>
          <w:rFonts w:ascii="Times New Roman" w:hAnsi="Times New Roman"/>
          <w:sz w:val="24"/>
        </w:rPr>
        <w:t xml:space="preserve"> at one time</w:t>
      </w:r>
      <w:r w:rsidR="008B3610">
        <w:rPr>
          <w:rFonts w:ascii="Times New Roman" w:hAnsi="Times New Roman"/>
          <w:sz w:val="24"/>
        </w:rPr>
        <w:t>. It</w:t>
      </w:r>
      <w:r w:rsidRPr="00D7207F">
        <w:rPr>
          <w:rFonts w:ascii="Times New Roman" w:hAnsi="Times New Roman"/>
          <w:sz w:val="24"/>
        </w:rPr>
        <w:t xml:space="preserve"> selects and uses th</w:t>
      </w:r>
      <w:r w:rsidR="008B3610">
        <w:rPr>
          <w:rFonts w:ascii="Times New Roman" w:hAnsi="Times New Roman"/>
          <w:sz w:val="24"/>
        </w:rPr>
        <w:t>e</w:t>
      </w:r>
      <w:r w:rsidRPr="00D7207F">
        <w:rPr>
          <w:rFonts w:ascii="Times New Roman" w:hAnsi="Times New Roman"/>
          <w:sz w:val="24"/>
        </w:rPr>
        <w:t xml:space="preserve"> components that are deemed appropriate for the situation at hand. </w:t>
      </w:r>
      <w:r w:rsidR="002D14FB">
        <w:rPr>
          <w:rFonts w:ascii="Times New Roman" w:hAnsi="Times New Roman"/>
          <w:sz w:val="24"/>
        </w:rPr>
        <w:t>Clients look</w:t>
      </w:r>
      <w:r w:rsidR="008B3610">
        <w:rPr>
          <w:rFonts w:ascii="Times New Roman" w:hAnsi="Times New Roman"/>
          <w:sz w:val="24"/>
        </w:rPr>
        <w:t xml:space="preserve"> for a “total solution</w:t>
      </w:r>
      <w:r w:rsidR="002D14FB">
        <w:rPr>
          <w:rFonts w:ascii="Times New Roman" w:hAnsi="Times New Roman"/>
          <w:sz w:val="24"/>
        </w:rPr>
        <w:t xml:space="preserve">s” communication approach to resolve their business problems.  </w:t>
      </w:r>
      <w:r w:rsidRPr="00D7207F">
        <w:rPr>
          <w:rFonts w:ascii="Times New Roman" w:hAnsi="Times New Roman"/>
          <w:sz w:val="24"/>
        </w:rPr>
        <w:t xml:space="preserve">The components include: advertising, public relations, sales promotion, personal selling, experiential marketing, direct response, and digital </w:t>
      </w:r>
      <w:r w:rsidR="002D14FB">
        <w:rPr>
          <w:rFonts w:ascii="Times New Roman" w:hAnsi="Times New Roman"/>
          <w:sz w:val="24"/>
        </w:rPr>
        <w:t xml:space="preserve">interactive </w:t>
      </w:r>
      <w:r w:rsidRPr="00D7207F">
        <w:rPr>
          <w:rFonts w:ascii="Times New Roman" w:hAnsi="Times New Roman"/>
          <w:sz w:val="24"/>
        </w:rPr>
        <w:t xml:space="preserve">communications.  Integration of message strategy, regardless of the medium, is </w:t>
      </w:r>
      <w:r w:rsidR="002D14FB" w:rsidRPr="00D7207F">
        <w:rPr>
          <w:rFonts w:ascii="Times New Roman" w:hAnsi="Times New Roman"/>
          <w:sz w:val="24"/>
        </w:rPr>
        <w:t>crucial</w:t>
      </w:r>
      <w:r w:rsidRPr="00D7207F">
        <w:rPr>
          <w:rFonts w:ascii="Times New Roman" w:hAnsi="Times New Roman"/>
          <w:sz w:val="24"/>
        </w:rPr>
        <w:t xml:space="preserve"> to generating maximum impact on the target audience.</w:t>
      </w:r>
    </w:p>
    <w:p w14:paraId="4098A7A5" w14:textId="77777777" w:rsidR="00D7207F" w:rsidRPr="00D7207F" w:rsidRDefault="00D7207F">
      <w:pPr>
        <w:rPr>
          <w:rFonts w:ascii="Times New Roman" w:hAnsi="Times New Roman"/>
          <w:sz w:val="24"/>
        </w:rPr>
      </w:pPr>
    </w:p>
    <w:p w14:paraId="3B644E84" w14:textId="77777777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>Diff: 3</w:t>
      </w:r>
    </w:p>
    <w:p w14:paraId="1224F52C" w14:textId="77777777" w:rsidR="00D7207F" w:rsidRPr="00D7207F" w:rsidRDefault="009216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D7207F" w:rsidRPr="00D7207F">
        <w:rPr>
          <w:rFonts w:ascii="Times New Roman" w:hAnsi="Times New Roman"/>
          <w:sz w:val="24"/>
        </w:rPr>
        <w:t>ES</w:t>
      </w:r>
    </w:p>
    <w:p w14:paraId="2EDE5CF2" w14:textId="77777777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>Page Reference: 4</w:t>
      </w:r>
    </w:p>
    <w:p w14:paraId="23A08017" w14:textId="77777777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>Skill: Applied</w:t>
      </w:r>
    </w:p>
    <w:p w14:paraId="5F5EB377" w14:textId="77777777" w:rsidR="00D7207F" w:rsidRPr="00D7207F" w:rsidRDefault="00D7207F">
      <w:pPr>
        <w:rPr>
          <w:rFonts w:ascii="Times New Roman" w:hAnsi="Times New Roman"/>
          <w:sz w:val="24"/>
        </w:rPr>
      </w:pPr>
    </w:p>
    <w:p w14:paraId="4F17D683" w14:textId="1CE0747D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 xml:space="preserve">3) </w:t>
      </w:r>
      <w:r w:rsidR="00586FF5">
        <w:rPr>
          <w:rFonts w:ascii="Times New Roman" w:hAnsi="Times New Roman"/>
          <w:sz w:val="24"/>
        </w:rPr>
        <w:t xml:space="preserve">There </w:t>
      </w:r>
      <w:r w:rsidR="00D41BDD">
        <w:rPr>
          <w:rFonts w:ascii="Times New Roman" w:hAnsi="Times New Roman"/>
          <w:sz w:val="24"/>
        </w:rPr>
        <w:t>are key factors that a business organization must address when marketing to other b</w:t>
      </w:r>
      <w:r w:rsidR="00586FF5">
        <w:rPr>
          <w:rFonts w:ascii="Times New Roman" w:hAnsi="Times New Roman"/>
          <w:sz w:val="24"/>
        </w:rPr>
        <w:t>usinesses.</w:t>
      </w:r>
      <w:r w:rsidR="00D41BDD">
        <w:rPr>
          <w:rFonts w:ascii="Times New Roman" w:hAnsi="Times New Roman"/>
          <w:sz w:val="24"/>
        </w:rPr>
        <w:t xml:space="preserve">  Price is always a key factor, </w:t>
      </w:r>
      <w:r w:rsidR="00586FF5">
        <w:rPr>
          <w:rFonts w:ascii="Times New Roman" w:hAnsi="Times New Roman"/>
          <w:sz w:val="24"/>
        </w:rPr>
        <w:t>but what are the other three factors that need to be met?</w:t>
      </w:r>
    </w:p>
    <w:p w14:paraId="608D4A36" w14:textId="77777777" w:rsidR="00D7207F" w:rsidRPr="00D7207F" w:rsidRDefault="00D7207F">
      <w:pPr>
        <w:rPr>
          <w:rFonts w:ascii="Times New Roman" w:hAnsi="Times New Roman"/>
          <w:sz w:val="24"/>
        </w:rPr>
      </w:pPr>
    </w:p>
    <w:p w14:paraId="2764E5AA" w14:textId="77777777" w:rsidR="00D7207F" w:rsidRPr="00D7207F" w:rsidRDefault="00D7207F">
      <w:pPr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 xml:space="preserve">Answer: </w:t>
      </w:r>
    </w:p>
    <w:p w14:paraId="64CB81BF" w14:textId="77777777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lastRenderedPageBreak/>
        <w:t xml:space="preserve">Business markets demand </w:t>
      </w:r>
      <w:r w:rsidRPr="00D7207F">
        <w:rPr>
          <w:rFonts w:ascii="Times New Roman" w:hAnsi="Times New Roman"/>
          <w:sz w:val="24"/>
          <w:u w:val="single"/>
        </w:rPr>
        <w:t>quality</w:t>
      </w:r>
      <w:r w:rsidRPr="00D7207F">
        <w:rPr>
          <w:rFonts w:ascii="Times New Roman" w:hAnsi="Times New Roman"/>
          <w:sz w:val="24"/>
        </w:rPr>
        <w:t xml:space="preserve"> (consistent quality on every order), </w:t>
      </w:r>
      <w:r w:rsidRPr="00D7207F">
        <w:rPr>
          <w:rFonts w:ascii="Times New Roman" w:hAnsi="Times New Roman"/>
          <w:sz w:val="24"/>
          <w:u w:val="single"/>
        </w:rPr>
        <w:t>service</w:t>
      </w:r>
      <w:r w:rsidRPr="00D7207F">
        <w:rPr>
          <w:rFonts w:ascii="Times New Roman" w:hAnsi="Times New Roman"/>
          <w:sz w:val="24"/>
        </w:rPr>
        <w:t xml:space="preserve"> (reputable suppliers with prompt service), </w:t>
      </w:r>
      <w:r w:rsidRPr="00D7207F">
        <w:rPr>
          <w:rFonts w:ascii="Times New Roman" w:hAnsi="Times New Roman"/>
          <w:sz w:val="24"/>
          <w:u w:val="single"/>
        </w:rPr>
        <w:t>continuity of suppl</w:t>
      </w:r>
      <w:r w:rsidRPr="00D7207F">
        <w:rPr>
          <w:rFonts w:ascii="Times New Roman" w:hAnsi="Times New Roman"/>
          <w:sz w:val="24"/>
        </w:rPr>
        <w:t xml:space="preserve">y (a steady source of supply) and </w:t>
      </w:r>
      <w:r w:rsidRPr="00D7207F">
        <w:rPr>
          <w:rFonts w:ascii="Times New Roman" w:hAnsi="Times New Roman"/>
          <w:sz w:val="24"/>
          <w:u w:val="single"/>
        </w:rPr>
        <w:t>price</w:t>
      </w:r>
      <w:r w:rsidRPr="00D7207F">
        <w:rPr>
          <w:rFonts w:ascii="Times New Roman" w:hAnsi="Times New Roman"/>
          <w:sz w:val="24"/>
        </w:rPr>
        <w:t xml:space="preserve"> (buyers evaluate price in conjunction with other criteria).  To ensure that the right buying decision is made, organizations employ a formal (buying committee) and/or informal (buying </w:t>
      </w:r>
      <w:proofErr w:type="spellStart"/>
      <w:r w:rsidRPr="00D7207F">
        <w:rPr>
          <w:rFonts w:ascii="Times New Roman" w:hAnsi="Times New Roman"/>
          <w:sz w:val="24"/>
        </w:rPr>
        <w:t>centre</w:t>
      </w:r>
      <w:proofErr w:type="spellEnd"/>
      <w:r w:rsidRPr="00D7207F">
        <w:rPr>
          <w:rFonts w:ascii="Times New Roman" w:hAnsi="Times New Roman"/>
          <w:sz w:val="24"/>
        </w:rPr>
        <w:t>) approach.</w:t>
      </w:r>
    </w:p>
    <w:p w14:paraId="6E3D782A" w14:textId="77777777" w:rsidR="00D7207F" w:rsidRPr="00D7207F" w:rsidRDefault="00D7207F">
      <w:pPr>
        <w:rPr>
          <w:rFonts w:ascii="Times New Roman" w:hAnsi="Times New Roman"/>
          <w:sz w:val="24"/>
        </w:rPr>
      </w:pPr>
    </w:p>
    <w:p w14:paraId="4737E628" w14:textId="77777777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>Diff: 3</w:t>
      </w:r>
    </w:p>
    <w:p w14:paraId="468572F5" w14:textId="77777777" w:rsidR="00D7207F" w:rsidRPr="00D7207F" w:rsidRDefault="0092163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D7207F" w:rsidRPr="00D7207F">
        <w:rPr>
          <w:rFonts w:ascii="Times New Roman" w:hAnsi="Times New Roman"/>
          <w:sz w:val="24"/>
        </w:rPr>
        <w:t>ES</w:t>
      </w:r>
    </w:p>
    <w:p w14:paraId="08980676" w14:textId="77777777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>Page Reference: 23</w:t>
      </w:r>
    </w:p>
    <w:p w14:paraId="4B3C8E18" w14:textId="77777777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>Skill: Applied</w:t>
      </w:r>
    </w:p>
    <w:p w14:paraId="6D241585" w14:textId="77777777" w:rsidR="00D7207F" w:rsidRPr="00D7207F" w:rsidRDefault="00D7207F">
      <w:pPr>
        <w:rPr>
          <w:rFonts w:ascii="Times New Roman" w:hAnsi="Times New Roman"/>
          <w:sz w:val="24"/>
        </w:rPr>
      </w:pPr>
    </w:p>
    <w:p w14:paraId="1C5A7140" w14:textId="7BDDD18F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 xml:space="preserve">4) Identify the ethical issues in </w:t>
      </w:r>
      <w:r w:rsidR="00586FF5" w:rsidRPr="00D7207F">
        <w:rPr>
          <w:rFonts w:ascii="Times New Roman" w:hAnsi="Times New Roman"/>
          <w:sz w:val="24"/>
        </w:rPr>
        <w:t>marketing</w:t>
      </w:r>
      <w:r w:rsidRPr="00D7207F">
        <w:rPr>
          <w:rFonts w:ascii="Times New Roman" w:hAnsi="Times New Roman"/>
          <w:sz w:val="24"/>
        </w:rPr>
        <w:t xml:space="preserve"> communications practice. Site an example of each to show your understanding of the issue</w:t>
      </w:r>
      <w:r w:rsidR="00586FF5">
        <w:rPr>
          <w:rFonts w:ascii="Times New Roman" w:hAnsi="Times New Roman"/>
          <w:sz w:val="24"/>
        </w:rPr>
        <w:t>s.</w:t>
      </w:r>
    </w:p>
    <w:p w14:paraId="54B7674F" w14:textId="77777777" w:rsidR="00D7207F" w:rsidRPr="00D7207F" w:rsidRDefault="00D7207F">
      <w:pPr>
        <w:rPr>
          <w:rFonts w:ascii="Times New Roman" w:hAnsi="Times New Roman"/>
          <w:sz w:val="24"/>
        </w:rPr>
      </w:pPr>
    </w:p>
    <w:p w14:paraId="1B033158" w14:textId="77777777" w:rsidR="00D7207F" w:rsidRPr="00D7207F" w:rsidRDefault="00D7207F">
      <w:pPr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 xml:space="preserve">Answer: </w:t>
      </w:r>
    </w:p>
    <w:p w14:paraId="6488C92B" w14:textId="07BD4FC4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 xml:space="preserve">Privacy issues in an online world, sex in advertising, </w:t>
      </w:r>
      <w:r w:rsidR="00586FF5">
        <w:rPr>
          <w:rFonts w:ascii="Times New Roman" w:hAnsi="Times New Roman"/>
          <w:sz w:val="24"/>
        </w:rPr>
        <w:t xml:space="preserve">dangerous or disturbing advertising, </w:t>
      </w:r>
      <w:r w:rsidRPr="00D7207F">
        <w:rPr>
          <w:rFonts w:ascii="Times New Roman" w:hAnsi="Times New Roman"/>
          <w:sz w:val="24"/>
        </w:rPr>
        <w:t>misleading advertising, exaggerated green claims, targeting children, and cultural diversity.</w:t>
      </w:r>
    </w:p>
    <w:p w14:paraId="6E9A6C68" w14:textId="77777777" w:rsidR="00D7207F" w:rsidRPr="00D7207F" w:rsidRDefault="00D7207F" w:rsidP="00D7207F">
      <w:pPr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>Examples will vary.</w:t>
      </w:r>
    </w:p>
    <w:p w14:paraId="353DC04D" w14:textId="77777777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>Diff: 2</w:t>
      </w:r>
    </w:p>
    <w:p w14:paraId="1D0720D1" w14:textId="77777777" w:rsidR="00D7207F" w:rsidRPr="00D7207F" w:rsidRDefault="0092163C" w:rsidP="00D720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D7207F" w:rsidRPr="00D7207F">
        <w:rPr>
          <w:rFonts w:ascii="Times New Roman" w:hAnsi="Times New Roman"/>
          <w:sz w:val="24"/>
        </w:rPr>
        <w:t>ES</w:t>
      </w:r>
    </w:p>
    <w:p w14:paraId="3582B969" w14:textId="77777777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>Page Reference: 24-28</w:t>
      </w:r>
    </w:p>
    <w:p w14:paraId="730FAF8F" w14:textId="77777777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>Skill: Applied</w:t>
      </w:r>
    </w:p>
    <w:p w14:paraId="3BCEE68D" w14:textId="77777777" w:rsidR="00D7207F" w:rsidRPr="00D7207F" w:rsidRDefault="00D7207F" w:rsidP="00D7207F">
      <w:pPr>
        <w:rPr>
          <w:rFonts w:ascii="Times New Roman" w:hAnsi="Times New Roman"/>
          <w:sz w:val="24"/>
        </w:rPr>
      </w:pPr>
    </w:p>
    <w:p w14:paraId="0B6F94C1" w14:textId="5A32466E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>5)</w:t>
      </w:r>
      <w:r w:rsidR="006333FA">
        <w:rPr>
          <w:rFonts w:ascii="Times New Roman" w:hAnsi="Times New Roman"/>
          <w:sz w:val="24"/>
        </w:rPr>
        <w:t xml:space="preserve"> </w:t>
      </w:r>
      <w:r w:rsidR="00586FF5">
        <w:rPr>
          <w:rFonts w:ascii="Times New Roman" w:hAnsi="Times New Roman"/>
          <w:sz w:val="24"/>
        </w:rPr>
        <w:t xml:space="preserve">List the </w:t>
      </w:r>
      <w:r w:rsidR="006333FA">
        <w:rPr>
          <w:rFonts w:ascii="Times New Roman" w:hAnsi="Times New Roman"/>
          <w:sz w:val="24"/>
        </w:rPr>
        <w:t>five</w:t>
      </w:r>
      <w:r w:rsidR="00586FF5">
        <w:rPr>
          <w:rFonts w:ascii="Times New Roman" w:hAnsi="Times New Roman"/>
          <w:sz w:val="24"/>
        </w:rPr>
        <w:t xml:space="preserve"> </w:t>
      </w:r>
      <w:r w:rsidR="006333FA">
        <w:rPr>
          <w:rFonts w:ascii="Times New Roman" w:hAnsi="Times New Roman"/>
          <w:sz w:val="24"/>
        </w:rPr>
        <w:t xml:space="preserve">essentials of consumer </w:t>
      </w:r>
      <w:proofErr w:type="spellStart"/>
      <w:r w:rsidR="006333FA">
        <w:rPr>
          <w:rFonts w:ascii="Times New Roman" w:hAnsi="Times New Roman"/>
          <w:sz w:val="24"/>
        </w:rPr>
        <w:t>behaviour</w:t>
      </w:r>
      <w:proofErr w:type="spellEnd"/>
      <w:r w:rsidR="006333FA">
        <w:rPr>
          <w:rFonts w:ascii="Times New Roman" w:hAnsi="Times New Roman"/>
          <w:sz w:val="24"/>
        </w:rPr>
        <w:t xml:space="preserve"> and discuss how consumer </w:t>
      </w:r>
      <w:proofErr w:type="spellStart"/>
      <w:r w:rsidR="006333FA">
        <w:rPr>
          <w:rFonts w:ascii="Times New Roman" w:hAnsi="Times New Roman"/>
          <w:sz w:val="24"/>
        </w:rPr>
        <w:t>behaviour</w:t>
      </w:r>
      <w:proofErr w:type="spellEnd"/>
      <w:r w:rsidR="006333FA">
        <w:rPr>
          <w:rFonts w:ascii="Times New Roman" w:hAnsi="Times New Roman"/>
          <w:sz w:val="24"/>
        </w:rPr>
        <w:t xml:space="preserve"> knowledge is applied to the development of marketing communication strategies.</w:t>
      </w:r>
    </w:p>
    <w:p w14:paraId="52AA684F" w14:textId="77777777" w:rsidR="00D7207F" w:rsidRPr="00D7207F" w:rsidRDefault="00D7207F" w:rsidP="00D7207F">
      <w:pPr>
        <w:rPr>
          <w:rFonts w:ascii="Times New Roman" w:hAnsi="Times New Roman"/>
          <w:sz w:val="24"/>
        </w:rPr>
      </w:pPr>
    </w:p>
    <w:p w14:paraId="6E708161" w14:textId="77777777" w:rsidR="00D7207F" w:rsidRPr="00D7207F" w:rsidRDefault="00D7207F" w:rsidP="00D7207F">
      <w:pPr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 xml:space="preserve">Answer: </w:t>
      </w:r>
    </w:p>
    <w:p w14:paraId="6D20488B" w14:textId="77777777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 xml:space="preserve">Consumer </w:t>
      </w:r>
      <w:proofErr w:type="spellStart"/>
      <w:r w:rsidRPr="00D7207F">
        <w:rPr>
          <w:rFonts w:ascii="Times New Roman" w:hAnsi="Times New Roman"/>
          <w:sz w:val="24"/>
        </w:rPr>
        <w:t>behaviour</w:t>
      </w:r>
      <w:proofErr w:type="spellEnd"/>
      <w:r w:rsidRPr="00D7207F">
        <w:rPr>
          <w:rFonts w:ascii="Times New Roman" w:hAnsi="Times New Roman"/>
          <w:sz w:val="24"/>
        </w:rPr>
        <w:t xml:space="preserve"> knowledge in the areas of needs and motives, personality and self-concept, attitudes and perceptions, reference groups and families are considered when an organization plans its marketing communications strategies.  Having knowledge in these areas will help better define a customer in order to position a marketing communications strategy within the best possible light.</w:t>
      </w:r>
    </w:p>
    <w:p w14:paraId="0A8BE254" w14:textId="77777777" w:rsidR="00D7207F" w:rsidRPr="00D7207F" w:rsidRDefault="00D7207F" w:rsidP="00D7207F">
      <w:pPr>
        <w:rPr>
          <w:rFonts w:ascii="Times New Roman" w:hAnsi="Times New Roman"/>
          <w:sz w:val="24"/>
        </w:rPr>
      </w:pPr>
    </w:p>
    <w:p w14:paraId="33765E4C" w14:textId="77777777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>Diff: 3</w:t>
      </w:r>
    </w:p>
    <w:p w14:paraId="5F0C62C6" w14:textId="77777777" w:rsidR="00D7207F" w:rsidRPr="00D7207F" w:rsidRDefault="0092163C" w:rsidP="00D720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Type: </w:t>
      </w:r>
      <w:r w:rsidR="00D7207F" w:rsidRPr="00D7207F">
        <w:rPr>
          <w:rFonts w:ascii="Times New Roman" w:hAnsi="Times New Roman"/>
          <w:sz w:val="24"/>
        </w:rPr>
        <w:t>ES</w:t>
      </w:r>
    </w:p>
    <w:p w14:paraId="7936259C" w14:textId="55C4DAA7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>Page Reference: 15-2</w:t>
      </w:r>
      <w:r w:rsidR="006333FA">
        <w:rPr>
          <w:rFonts w:ascii="Times New Roman" w:hAnsi="Times New Roman"/>
          <w:sz w:val="24"/>
        </w:rPr>
        <w:t>2</w:t>
      </w:r>
    </w:p>
    <w:p w14:paraId="2D4DD027" w14:textId="77777777" w:rsidR="00D7207F" w:rsidRPr="00D7207F" w:rsidRDefault="00D7207F" w:rsidP="00D7207F">
      <w:pPr>
        <w:spacing w:after="120"/>
        <w:rPr>
          <w:rFonts w:ascii="Times New Roman" w:hAnsi="Times New Roman"/>
          <w:sz w:val="24"/>
        </w:rPr>
      </w:pPr>
      <w:r w:rsidRPr="00D7207F">
        <w:rPr>
          <w:rFonts w:ascii="Times New Roman" w:hAnsi="Times New Roman"/>
          <w:sz w:val="24"/>
        </w:rPr>
        <w:t>Skill: Applied</w:t>
      </w:r>
    </w:p>
    <w:p w14:paraId="1D373306" w14:textId="77777777" w:rsidR="00D7207F" w:rsidRPr="00D7207F" w:rsidRDefault="00D7207F" w:rsidP="00D7207F">
      <w:pPr>
        <w:rPr>
          <w:rFonts w:ascii="Times New Roman" w:hAnsi="Times New Roman"/>
          <w:sz w:val="24"/>
        </w:rPr>
      </w:pPr>
    </w:p>
    <w:p w14:paraId="69AD3243" w14:textId="77777777" w:rsidR="00733A76" w:rsidRPr="00D7207F" w:rsidRDefault="00733A76" w:rsidP="00D7207F">
      <w:pPr>
        <w:rPr>
          <w:rFonts w:ascii="Times New Roman" w:hAnsi="Times New Roman"/>
          <w:sz w:val="24"/>
        </w:rPr>
      </w:pPr>
    </w:p>
    <w:sectPr w:rsidR="00733A76" w:rsidRPr="00D720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A8576" w14:textId="77777777" w:rsidR="00CF7393" w:rsidRDefault="00CF7393" w:rsidP="00273C0A">
      <w:r>
        <w:separator/>
      </w:r>
    </w:p>
  </w:endnote>
  <w:endnote w:type="continuationSeparator" w:id="0">
    <w:p w14:paraId="1E61EEC7" w14:textId="77777777" w:rsidR="00CF7393" w:rsidRDefault="00CF7393" w:rsidP="0027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5DD8" w14:textId="77777777" w:rsidR="00273C0A" w:rsidRDefault="00273C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F1C2F" w14:textId="7644E67D" w:rsidR="00273C0A" w:rsidRDefault="00273C0A" w:rsidP="00273C0A">
    <w:pPr>
      <w:pStyle w:val="Footer"/>
      <w:jc w:val="center"/>
    </w:pPr>
    <w:bookmarkStart w:id="0" w:name="_GoBack"/>
    <w:r>
      <w:rPr>
        <w:rFonts w:ascii="Arial" w:hAnsi="Arial" w:cs="Arial"/>
        <w:color w:val="222222"/>
        <w:sz w:val="19"/>
        <w:szCs w:val="19"/>
        <w:shd w:val="clear" w:color="auto" w:fill="FFFFFF"/>
      </w:rPr>
      <w:t>Copyright © 2018 Pearson Canada Inc.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391A6" w14:textId="77777777" w:rsidR="00273C0A" w:rsidRDefault="00273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CDBAF" w14:textId="77777777" w:rsidR="00CF7393" w:rsidRDefault="00CF7393" w:rsidP="00273C0A">
      <w:r>
        <w:separator/>
      </w:r>
    </w:p>
  </w:footnote>
  <w:footnote w:type="continuationSeparator" w:id="0">
    <w:p w14:paraId="25DB0563" w14:textId="77777777" w:rsidR="00CF7393" w:rsidRDefault="00CF7393" w:rsidP="00273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77DE6" w14:textId="77777777" w:rsidR="00273C0A" w:rsidRDefault="00273C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1DA5E" w14:textId="39759D01" w:rsidR="00273C0A" w:rsidRDefault="00273C0A">
    <w:pPr>
      <w:pStyle w:val="Header"/>
    </w:pPr>
    <w:r>
      <w:rPr>
        <w:rFonts w:ascii="Arial" w:hAnsi="Arial" w:cs="Arial"/>
        <w:i/>
        <w:iCs/>
        <w:color w:val="222222"/>
        <w:sz w:val="19"/>
        <w:szCs w:val="19"/>
        <w:shd w:val="clear" w:color="auto" w:fill="FFFFFF"/>
      </w:rPr>
      <w:t>Test Bank to accompany Integrated Marketing Communications: Strategic Planning Perspectives, 5</w:t>
    </w:r>
    <w:r>
      <w:rPr>
        <w:rFonts w:ascii="Arial" w:hAnsi="Arial" w:cs="Arial"/>
        <w:i/>
        <w:iCs/>
        <w:color w:val="222222"/>
        <w:sz w:val="19"/>
        <w:szCs w:val="19"/>
        <w:shd w:val="clear" w:color="auto" w:fill="FFFFFF"/>
        <w:vertAlign w:val="superscript"/>
      </w:rPr>
      <w:t>th</w:t>
    </w:r>
    <w:r>
      <w:rPr>
        <w:rStyle w:val="apple-converted-space"/>
        <w:rFonts w:ascii="Arial" w:hAnsi="Arial" w:cs="Arial"/>
        <w:i/>
        <w:iCs/>
        <w:color w:val="222222"/>
        <w:sz w:val="19"/>
        <w:szCs w:val="19"/>
        <w:shd w:val="clear" w:color="auto" w:fill="FFFFFF"/>
      </w:rPr>
      <w:t> </w:t>
    </w:r>
    <w:r>
      <w:rPr>
        <w:rFonts w:ascii="Arial" w:hAnsi="Arial" w:cs="Arial"/>
        <w:i/>
        <w:iCs/>
        <w:color w:val="222222"/>
        <w:sz w:val="19"/>
        <w:szCs w:val="19"/>
        <w:shd w:val="clear" w:color="auto" w:fill="FFFFFF"/>
      </w:rPr>
      <w:t>Edition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56096" w14:textId="77777777" w:rsidR="00273C0A" w:rsidRDefault="00273C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B4E9D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7F"/>
    <w:rsid w:val="00046C6E"/>
    <w:rsid w:val="000F6852"/>
    <w:rsid w:val="00273C0A"/>
    <w:rsid w:val="002D14FB"/>
    <w:rsid w:val="002E45CA"/>
    <w:rsid w:val="005232B0"/>
    <w:rsid w:val="00586FF5"/>
    <w:rsid w:val="005D4847"/>
    <w:rsid w:val="006333FA"/>
    <w:rsid w:val="00733A76"/>
    <w:rsid w:val="008B3610"/>
    <w:rsid w:val="0092163C"/>
    <w:rsid w:val="00B217F1"/>
    <w:rsid w:val="00B435CE"/>
    <w:rsid w:val="00BC22A3"/>
    <w:rsid w:val="00C00B93"/>
    <w:rsid w:val="00CF7393"/>
    <w:rsid w:val="00D41BDD"/>
    <w:rsid w:val="00D7207F"/>
    <w:rsid w:val="00F02768"/>
    <w:rsid w:val="00FA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A6D15"/>
  <w15:docId w15:val="{11A9EDF3-EB71-46C9-8D4E-E727F3E1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07F"/>
    <w:rPr>
      <w:rFonts w:ascii="Verdana" w:hAnsi="Verdana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00B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00B93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nhideWhenUsed/>
    <w:rsid w:val="00273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3C0A"/>
    <w:rPr>
      <w:rFonts w:ascii="Verdana" w:hAnsi="Verdana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C0A"/>
    <w:rPr>
      <w:rFonts w:ascii="Verdana" w:hAnsi="Verdana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7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 Discuss why more and more companies are shifting to integrated marketing communications</vt:lpstr>
    </vt:vector>
  </TitlesOfParts>
  <Company>LearningMate Solutions Pvt. Ltd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Discuss why more and more companies are shifting to integrated marketing communications</dc:title>
  <dc:creator>rajesh.manoharan</dc:creator>
  <cp:lastModifiedBy>Walle, Deanne</cp:lastModifiedBy>
  <cp:revision>4</cp:revision>
  <dcterms:created xsi:type="dcterms:W3CDTF">2017-01-23T01:56:00Z</dcterms:created>
  <dcterms:modified xsi:type="dcterms:W3CDTF">2017-02-28T18:19:00Z</dcterms:modified>
</cp:coreProperties>
</file>