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federal tax law's sole purpose is to raise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corporation is a reporting entity but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tax-paying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capital gains and losses are allocated separately to each of the partners.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Married taxpayers may double their standard deduction amount by filing separate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item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included in gross income unless the tax law specifies that the item is subject to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For taxpayers who do not itemize deductions, the standard deduction amount is subtracted from the taxpayer's adjusted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with self-employment income of $600 must file a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dependent child with earned income in excess of the available standard deduction amount must file a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single taxpayer, who is not a dependent on another’s return, not blind and under age 65, with income of $11,750 must file a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is due a refund, it will be mailed to the taxpayer regardless of whether he or she files a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Taxpayers with self-employment income of $400 or more must file a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your spouse dies during the tax year and you do not remarry, you must file as single for the year of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Taxpayers who do not qualify for married, head of household, or qualifying widow or widower filing status must file as single.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unmarried taxpayer paid more than half the cost of keeping a home which is the principal place of residence of a nephew, who is not her dependent, she may use the head of household filing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maximum official individual income tax rate for 2020 is 39.6 percent, not including the Medicare surtax on net investment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All taxpayers may use the tax rate schedule to determine their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head of household tax rates are higher than the rates for a single taxpayer.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are community property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If taxpayers are married and living together at the end of the year, they must file a joint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who maintains a household with an unmarried child may qualify to file as head of household even if the child is not the taxpayer's dependent.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married person with a dependent child may choose to file as head of household if it reduces his or her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who is living alone, is legally separated from his or her spouse under a separate maintenance decree at year-end, and has no dependents should file as single.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Tarique, age 22, is enrolled in college on a full-time basis.  His parents provide all of his support. Tarqiue may be claimed as a dependent by his parents.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dependent that dies during the tax year may still qualify as a dependent.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For 2020, the deduction for personal and dependency exemptions are $4,300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Scholarships received by a student may be excluded for purposes of the support test for determining the availability of the dependency exemption.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types of dependents are qualifying child or qualifying relative.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An 18-year-old full-time student who is claimed on the parents' tax return as a dependent is eligible for the child tax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taxpayers may deduct the standard deduction amount or the amount of their itemized deductions, whichever is higher.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taxpayer with a net capital loss may deduct up to $3,000 per year against ordinary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Taxpayers can download tax forms from the IRS Internet 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impact payments received in 2020 are taxable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economic impact payment is the same for all taxpayers ($1,200).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impact payment and the recovery refund credit are always equal and offsetting.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economic impact payment received by a taxpayer is more than the recovery rebate credit, the taxpayer will be required to repay the excess.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economic impact payment received by a taxpayer is less than the recovery rebate credit, the taxpayer will be entitled to the additional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goal of the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Encouraging certain social goals such as contributions to charity.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Encouraging certain economic goals such as a thriving business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Encouraging smaller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Raising revenue to operate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goals of the tax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provisions was passed by Congress to meet a social goal of the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deduction for job hunting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charitable deduction.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moving expense deduction for adjusted gross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deduction for soil and water conservation costs available to farmers.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goal of the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all persons pay the same amount of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goals such as reduction in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goals such as lowering the cost of adoption.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Raise adequate revenue to operate the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 2020, Wesley has a fairly simple tax situation with moderate wage income and a modest amount of interest income. Wesley, age 45, wishes to use the easiest possible tax form. He may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1040EZ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1040A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1065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forms may be filed by individual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1041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1065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not taxable entities.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taxed in the same manner as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 tax returns on Form 1120.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 tax returns on Form 1041.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is a reporting entity but not a taxable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partnership is a taxable entity and a reporting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is a reporting entity but not a taxable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partnership is a reporting entity but not a taxable 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2020, Schedule 1 of Form 1040 is used to report: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gains and losses.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Withholding on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compensation.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income is reported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1040PTR.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1120S.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1040X.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1065.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2020, depending on the amounts of income and other tax information, some individuals may report their income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1040A.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1065.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1041.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considered one of the five basic taxable or reporting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Portfolio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Eugene and Velma are married. For 2020, Eugene earned $25,000 and Velma earned $30,000. They have decided to file separate returns. They have no deductions for adjusted gross income. Velma's itemized deductions are $14,200 so she is going to itemize. Eugene's itemized deductions are $4,000. Assuming Eugene and Velma do not live in a community property state, what is Eugene's taxable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is a head of household. What is her standard deduction?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Eugene and Velma are married. For 2020, Eugene earned $25,000 and Velma earned $30,000. They have decided to file separate returns. They have no deductions for adjusted gross income. Eugene's itemized deductions are $14,200 and Velma's are $4,000. Assuming Eugene and Velma do not live in a community property state and Eugene deducts the greater of the standard deduction or itemized deductions, what is Eugene's taxable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Oscar and Mary have no dependents and file a joint income tax return for 2020. They have adjusted gross income (all wages) of $140,000 and itemized deductions of $30,000. What is the amount of taxable income that Oscar and Mary must report on their 2020 income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taxpayers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have to file a tax return for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 taxpayer who is under age 65, with income of $13,500.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 taxpayers (ages 45 and 50 years), filing jointly, with income of $26,000.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student, age 22, with unearned income of $2,500 who is claimed as a dependent by her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qualifying widow (age 67) with a dependent child and income of $18,800.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which of the following situations is the taxpayer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required to file a 2020 income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an individual has a current year income tax refund and would like to obtain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taxpayer is a single 67-year-old with wages of $9,800.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taxpayer is a 35-year-old head of household with wages of $18,900.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taxpayer is a 69-year-old widow (spouse died 3 years ago) with wages of $16,500 and no dependents.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taxpayers are a married couple with both spouses under 65 years old with wages of $26,000.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factors are important in determining whether an individual is required to file an income tax return,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taxpayer's filing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taxpayer's gross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taxpayer's total itemized deductions.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availability of the additional standard deduction for taxpayers who are elderly.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John, 45 years old and unmarried, contributed $1,000 monthly in 2020 to the support of his parents' household. The parents lived alone and their income for 2020 consisted of $500 from dividends and interest. What is John's filing status and how many dependents should he claim on his 2020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 and no dependents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 of household and no dependents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 and 2 dependents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 of household and 2 dependents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2020, Murray, who is 60 years old and unmarried, provided all of the support of his elderly mother. His mother was a resident of a home for the aged for the entire year and had no income. What is Murray's filing status for 2020, and how many dependents should he report on his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 of household and 1 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 and 2 dependents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 of household and 2 dependents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 and 1 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John, age 25, is a full-time student at a state university. John lives with his unmarried sister, Ann, who provides over half of his support. His only income is $4,400 of wages from a part-time job at the college book store. What is Ann's filing status for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 of 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 filing separately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Qualifying widow(er)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Robert is a single taxpayer who has AGI of $145,000 in 2020; his taxable income is $122,000. What is his federal tax liability for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$18,719.00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$8,754.00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$23,359.50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$23,454.50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$29,280.00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is a divorced taxpayer who provides a home for his dependent child, Edward. What filing status should William indicate on his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 of 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 filing separately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Qualifying widow(er)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Irma, widowed in 2019, pays all costs related to the home in which she and her unmarried son live. Her son does not qualify as her dependent. What is her filing status for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 filing separate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 of 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Qualifying widow(er)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Alan, whose wife died in 2018, filed a joint tax return for 2018. He did not remarry and continues to maintain his home in which his four dependent children live. In the preparation of his tax return for 2020, Alan should file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Qualifying widow(er)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 of 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 filing separately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2020, Howard maintained his home in which he and his 16-year-old son resided. The son qualifies as his dependent. Howard's wife died in 2019. What is his filing status for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 of 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 filing separately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Qualifying widow(er)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An unmarried taxpayer who maintains a household for a dependent child and whose spouse died four years ago should file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 of 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Qualifying widow(er)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 filing separately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current tax year, Anita was entirely supported by her three sons, Dudley, Carlton, and Isidore, who provided support for her in the following percentages: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540"/>
              <w:gridCol w:w="4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54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Dudley</w:t>
                  </w:r>
                </w:p>
              </w:tc>
              <w:tc>
                <w:tcPr>
                  <w:tcW w:w="49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percent</w:t>
                  </w:r>
                </w:p>
              </w:tc>
            </w:tr>
            <w:tr>
              <w:tblPrEx>
                <w:jc w:val="left"/>
                <w:tblCellMar>
                  <w:top w:w="0" w:type="dxa"/>
                  <w:left w:w="0" w:type="dxa"/>
                  <w:bottom w:w="0" w:type="dxa"/>
                  <w:right w:w="0" w:type="dxa"/>
                </w:tblCellMar>
              </w:tblPrEx>
              <w:trPr>
                <w:cantSplit w:val="0"/>
                <w:jc w:val="left"/>
              </w:trPr>
              <w:tc>
                <w:tcPr>
                  <w:tcW w:w="354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Carlton</w:t>
                  </w:r>
                </w:p>
              </w:tc>
              <w:tc>
                <w:tcPr>
                  <w:tcW w:w="49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percent</w:t>
                  </w:r>
                </w:p>
              </w:tc>
            </w:tr>
            <w:tr>
              <w:tblPrEx>
                <w:jc w:val="left"/>
                <w:tblCellMar>
                  <w:top w:w="0" w:type="dxa"/>
                  <w:left w:w="0" w:type="dxa"/>
                  <w:bottom w:w="0" w:type="dxa"/>
                  <w:right w:w="0" w:type="dxa"/>
                </w:tblCellMar>
              </w:tblPrEx>
              <w:trPr>
                <w:cantSplit w:val="0"/>
                <w:jc w:val="left"/>
              </w:trPr>
              <w:tc>
                <w:tcPr>
                  <w:tcW w:w="354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Isidore</w:t>
                  </w:r>
                </w:p>
              </w:tc>
              <w:tc>
                <w:tcPr>
                  <w:tcW w:w="49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percent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children may be allowed to claim his mother as a dependent, assuming a multiple support agreement exists?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Dudley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Dudley or Carlton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Carlton or Isidore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Dudley, Carlton, or Isidore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Ronald is 92 years old and in poor health. Clever investing earlier in his life has left him with a sizeable income. He is able to support his son Ed. Ed is 67 years old and a bit "confused," so he lives in a nursing home. Ed’s income is less than $2,000. How many dependents should Ronald claim on his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true statement with respect to the gross income test for claiming a qualifying relative as a dependent?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must receive less than $4,300 of gross income in order to qualify.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gross income test does not have to be met provided the relative is under age 19 at the end of the tax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gross income test does not have to be met provided the relative is under age 24 at the end of the tax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gross income test does not have to be met provided the relative is a student.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Albert and Louise, ages 66 and 64, respectively, filed a joint return for 2020. They provided all of the support for their blind 19-year-old son, who had no gross income. They also provided the total support of Louise's father, who is a citizen and life-long resident of Peru. What is the amount of the credit for other dependents that Albert and Louise can claim?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relatives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satisfy the relationship test for the dependency?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Adopted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satisfy the test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test that must be met for a child to be considered a dependent?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Domicile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Citizenship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Nexus test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Mr. and Mrs. Vonce, both age 62, file a joint return for 2020. They provided all the support for their daughter who is 19 years old, legally blind, and who earns no income. Their son, age 21 and a full-time student at a university, had $4,300 of income and provided 70 percent of his own support during 2020. What is the other dependent credit Mr. and Mrs. Vonce may claim on their 2020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Taxpayers who are blind get the benefit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extra exemption.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additional amount added to their standard deduction.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standard deductions.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Martin, a 50-year-old single taxpayer, paid the full cost of maintaining his dependent mother in a home for the aged for the entire year. What is the amount of Martin's standard deduction for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Jill is a 16-year-old child who is claimed as a dependent by her parents. Jill's only income is $1,400 from her bank savings account. What is the amount of Jill's standard deduction for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Your standard deduction will be $12,400 in 2020 if you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 and 67 years 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 and 45 years 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 27 years old, and blind.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nonresident alien.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married individual filing a separate return and your spouse itemizes his deductions.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Brian is 60 years old, single, and legally blind. Brian supports his father, who is 88 years old and blind, by paying the rent and other costs of his father’s residence. What is the total standard deduction amount that Brian should claim on his 2020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Clay purchased Elm Corporation stock 20 years ago for $10,000. In the current year, he sells the stock for $29,000. What is Clay's gain or loss?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$19,000 long-term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$19,000 short-term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$19,000 ordinary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 with the excess carried forward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gain or loss is recognized on this transaction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Alexis has a long-term capital loss of $13,000 on the sale of stock in the current year. She has no other capital gains or losses for the year. Her taxable income without this transaction is $60,000. What is her current year taxable income considering this capital loss?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other amount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capital asset?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personal automobile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Bob owns a rental property that he bought several years ago for $250,000. He has taken depreciation on the house of $35,000 since buying it. He sells it in 2020 for $290,000. His selling expenses are $12,000 for the year. What is Bob’s realized gain on the sale?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official tax forms be obtained at the local IRS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links to the H &amp; R Block Web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information on how to choose a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an app for mobile phones.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Internet users can go to http://www.irs.gov/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Download tax forms and publications.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 links to other useful IRS pages.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 search function to find forms and publications.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filing (e-filing):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the chances that the IRS will make mistakes when inputting tax return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results in a slower refund.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done only by telephone.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the services of a professional.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Electronically filed tax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not be transmitted from a taxpayer’s home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Constitute less than 50 percent of the returns filed with the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error rates similar to paper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 faster refunds than paper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letter of the filing status to the taxpayers below. Items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4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 filing a joint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 filing separate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 of household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Qualifying widow(er)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 filing joint or married filing separate</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taxpayer’s spouse died last year. The taxpayer's 13-year-old dependent daughter lives with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unmarried taxpayer supports his dependent mother, who lives next door in a separate apartment.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taxpayer is married, but her husband disappeared with a girlfriend while on vacation in March of the current year. The taxpayer has no dependents.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taxpayer is unmarried and is living with his girlfriend.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living together for 6 months, the couple married on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taxpayer who is unmarried legally adopted a child who lives with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two general objectives of the tax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4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code promotes social goals, economic goals, and raising revenue.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Mark a “Yes” to each of the following if it is an objective of the tax code. Otherwise mark with a “No.”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To provide a car to each American.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To promote giving to charities.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To encourage taxpayers to send their children to college.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To raise money to operate the government.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To promote the use of solar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Yes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Yes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Yes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Yes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Mark each of the following as a taxable entity, a reporting entity, or both: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Individuals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Corporations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Partnerships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Taxable and reporting entity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Taxable and reporting entity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Reporting entity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List if a form is used for an individual, a corporation, or a partnership tax return.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Form 1065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Schedule A, Itemized Deductions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Form 1040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Form 1120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Schedule B, Interest and Dividends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Partnership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Individual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Individual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Corporation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Individual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Barry is age 45 and a single taxpayer. In 2020, he has gross income of $17,000 and itemized deductions of $6,500. If Barry claims no dependents on his 2020 income tax return, calculate the following amounts: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personal exemption amount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Barry's taxable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67"/>
                    <w:gridCol w:w="7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 There are n</w:t>
                        </w:r>
                        <w:r>
                          <w:rPr>
                            <w:rStyle w:val="DefaultParagraphFont"/>
                            <w:rFonts w:ascii="Times New Roman" w:eastAsia="Times New Roman" w:hAnsi="Times New Roman" w:cs="Times New Roman"/>
                            <w:b w:val="0"/>
                            <w:bCs w:val="0"/>
                            <w:i w:val="0"/>
                            <w:iCs w:val="0"/>
                            <w:smallCaps w:val="0"/>
                            <w:color w:val="000000"/>
                            <w:sz w:val="22"/>
                            <w:szCs w:val="22"/>
                            <w:bdr w:val="nil"/>
                            <w:rtl w:val="0"/>
                          </w:rPr>
                          <w:t>o personal exemptions in 2020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$4,600</w:t>
                        </w:r>
                        <w:r>
                          <w:rPr>
                            <w:rStyle w:val="DefaultParagraphFont"/>
                            <w:rFonts w:ascii="Times New Roman" w:eastAsia="Times New Roman" w:hAnsi="Times New Roman" w:cs="Times New Roman"/>
                            <w:b w:val="0"/>
                            <w:bCs w:val="0"/>
                            <w:i w:val="0"/>
                            <w:iCs w:val="0"/>
                            <w:smallCaps w:val="0"/>
                            <w:color w:val="000000"/>
                            <w:sz w:val="22"/>
                            <w:szCs w:val="22"/>
                            <w:bdr w:val="nil"/>
                            <w:rtl w:val="0"/>
                          </w:rPr>
                          <w:t>= $17,000 − $12,400 standard deduction</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formula for computing taxable income, as summarized in the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4920" w:type="dxa"/>
                    <w:jc w:val="left"/>
                    <w:tblBorders>
                      <w:top w:val="nil"/>
                      <w:left w:val="nil"/>
                      <w:bottom w:val="nil"/>
                      <w:right w:val="nil"/>
                      <w:insideH w:val="nil"/>
                      <w:insideV w:val="nil"/>
                    </w:tblBorders>
                    <w:tblCellMar>
                      <w:top w:w="0" w:type="dxa"/>
                      <w:left w:w="0" w:type="dxa"/>
                      <w:bottom w:w="0" w:type="dxa"/>
                      <w:right w:w="0" w:type="dxa"/>
                    </w:tblCellMar>
                  </w:tblPr>
                  <w:tblGrid>
                    <w:gridCol w:w="4920"/>
                  </w:tblGrid>
                  <w:tr>
                    <w:tblPrEx>
                      <w:tblW w:w="492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9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income</w:t>
                        </w:r>
                      </w:p>
                    </w:tc>
                  </w:tr>
                  <w:tr>
                    <w:tblPrEx>
                      <w:tblW w:w="4920" w:type="dxa"/>
                      <w:jc w:val="left"/>
                      <w:tblCellMar>
                        <w:top w:w="0" w:type="dxa"/>
                        <w:left w:w="0" w:type="dxa"/>
                        <w:bottom w:w="0" w:type="dxa"/>
                        <w:right w:w="0" w:type="dxa"/>
                      </w:tblCellMar>
                    </w:tblPrEx>
                    <w:trPr>
                      <w:cantSplit w:val="0"/>
                      <w:jc w:val="left"/>
                    </w:trPr>
                    <w:tc>
                      <w:tcPr>
                        <w:tcW w:w="49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Deductions for adjusted gross income</w:t>
                        </w:r>
                      </w:p>
                    </w:tc>
                  </w:tr>
                  <w:tr>
                    <w:tblPrEx>
                      <w:tblW w:w="4920" w:type="dxa"/>
                      <w:jc w:val="left"/>
                      <w:tblCellMar>
                        <w:top w:w="0" w:type="dxa"/>
                        <w:left w:w="0" w:type="dxa"/>
                        <w:bottom w:w="0" w:type="dxa"/>
                        <w:right w:w="0" w:type="dxa"/>
                      </w:tblCellMar>
                    </w:tblPrEx>
                    <w:trPr>
                      <w:cantSplit w:val="0"/>
                      <w:jc w:val="left"/>
                    </w:trPr>
                    <w:tc>
                      <w:tcPr>
                        <w:tcW w:w="49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Adjusted gross income</w:t>
                        </w:r>
                      </w:p>
                    </w:tc>
                  </w:tr>
                  <w:tr>
                    <w:tblPrEx>
                      <w:tblW w:w="4920" w:type="dxa"/>
                      <w:jc w:val="left"/>
                      <w:tblCellMar>
                        <w:top w:w="0" w:type="dxa"/>
                        <w:left w:w="0" w:type="dxa"/>
                        <w:bottom w:w="0" w:type="dxa"/>
                        <w:right w:w="0" w:type="dxa"/>
                      </w:tblCellMar>
                    </w:tblPrEx>
                    <w:trPr>
                      <w:cantSplit w:val="0"/>
                      <w:jc w:val="left"/>
                    </w:trPr>
                    <w:tc>
                      <w:tcPr>
                        <w:tcW w:w="49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Greater of itemized deductions or standard deduction</w:t>
                        </w:r>
                      </w:p>
                    </w:tc>
                  </w:tr>
                  <w:tr>
                    <w:tblPrEx>
                      <w:tblW w:w="4920" w:type="dxa"/>
                      <w:jc w:val="left"/>
                      <w:tblCellMar>
                        <w:top w:w="0" w:type="dxa"/>
                        <w:left w:w="0" w:type="dxa"/>
                        <w:bottom w:w="0" w:type="dxa"/>
                        <w:right w:w="0" w:type="dxa"/>
                      </w:tblCellMar>
                    </w:tblPrEx>
                    <w:trPr>
                      <w:cantSplit w:val="0"/>
                      <w:jc w:val="left"/>
                    </w:trPr>
                    <w:tc>
                      <w:tcPr>
                        <w:tcW w:w="49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Qualified business income deduction</w:t>
                        </w:r>
                      </w:p>
                    </w:tc>
                  </w:tr>
                  <w:tr>
                    <w:tblPrEx>
                      <w:tblW w:w="4920" w:type="dxa"/>
                      <w:jc w:val="left"/>
                      <w:tblCellMar>
                        <w:top w:w="0" w:type="dxa"/>
                        <w:left w:w="0" w:type="dxa"/>
                        <w:bottom w:w="0" w:type="dxa"/>
                        <w:right w:w="0" w:type="dxa"/>
                      </w:tblCellMar>
                    </w:tblPrEx>
                    <w:trPr>
                      <w:cantSplit w:val="0"/>
                      <w:jc w:val="left"/>
                    </w:trPr>
                    <w:tc>
                      <w:tcPr>
                        <w:tcW w:w="49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Taxable income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Mary is age 33 and an unmarried taxpayer with adjusted gross income for 2020 of $29,400. Mary maintains a home for three dependent children and has itemized deductions of $3,000. Calculate the following amounts for Mary's 2020 income tax return: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Mary's standard or itemized deduction amount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Mary's taxable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68"/>
                    <w:gridCol w:w="7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$18,650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$10,750</w:t>
                        </w:r>
                        <w:r>
                          <w:rPr>
                            <w:rStyle w:val="DefaultParagraphFont"/>
                            <w:rFonts w:ascii="Times New Roman" w:eastAsia="Times New Roman" w:hAnsi="Times New Roman" w:cs="Times New Roman"/>
                            <w:b w:val="0"/>
                            <w:bCs w:val="0"/>
                            <w:i w:val="0"/>
                            <w:iCs w:val="0"/>
                            <w:smallCaps w:val="0"/>
                            <w:color w:val="000000"/>
                            <w:sz w:val="22"/>
                            <w:szCs w:val="22"/>
                            <w:bdr w:val="nil"/>
                            <w:rtl w:val="0"/>
                          </w:rPr>
                          <w:t>= $29,400 − $18,650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Kenzie is a research scientist in Tallahassee, Florida. Her spouse Gary stays home to take care of their house and two dogs. Kenzie's total wages for 2020 were $60,500 from which $5,900 of federal income tax was withheld.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income tax due or income tax refund on Kenzie and Gary's 2020 individual income tax return. Use the tax formula for individuals and show your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135" w:type="dxa"/>
                    <w:jc w:val="left"/>
                    <w:tblBorders>
                      <w:top w:val="nil"/>
                      <w:left w:val="nil"/>
                      <w:bottom w:val="nil"/>
                      <w:right w:val="nil"/>
                      <w:insideH w:val="nil"/>
                      <w:insideV w:val="nil"/>
                    </w:tblBorders>
                    <w:tblCellMar>
                      <w:top w:w="0" w:type="dxa"/>
                      <w:left w:w="0" w:type="dxa"/>
                      <w:bottom w:w="0" w:type="dxa"/>
                      <w:right w:w="0" w:type="dxa"/>
                    </w:tblCellMar>
                  </w:tblPr>
                  <w:tblGrid>
                    <w:gridCol w:w="1864"/>
                    <w:gridCol w:w="4271"/>
                  </w:tblGrid>
                  <w:tr>
                    <w:tblPrEx>
                      <w:tblW w:w="61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7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income</w:t>
                        </w:r>
                      </w:p>
                    </w:tc>
                    <w:tc>
                      <w:tcPr>
                        <w:tcW w:w="141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$60,500</w:t>
                        </w:r>
                      </w:p>
                    </w:tc>
                  </w:tr>
                  <w:tr>
                    <w:tblPrEx>
                      <w:tblW w:w="6135" w:type="dxa"/>
                      <w:jc w:val="left"/>
                      <w:tblCellMar>
                        <w:top w:w="0" w:type="dxa"/>
                        <w:left w:w="0" w:type="dxa"/>
                        <w:bottom w:w="0" w:type="dxa"/>
                        <w:right w:w="0" w:type="dxa"/>
                      </w:tblCellMar>
                    </w:tblPrEx>
                    <w:trPr>
                      <w:cantSplit w:val="0"/>
                      <w:jc w:val="left"/>
                    </w:trPr>
                    <w:tc>
                      <w:tcPr>
                        <w:tcW w:w="47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Deductions for adjusted gross income</w:t>
                        </w:r>
                      </w:p>
                    </w:tc>
                    <w:tc>
                      <w:tcPr>
                        <w:tcW w:w="141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0</w:t>
                        </w:r>
                      </w:p>
                    </w:tc>
                  </w:tr>
                  <w:tr>
                    <w:tblPrEx>
                      <w:tblW w:w="6135" w:type="dxa"/>
                      <w:jc w:val="left"/>
                      <w:tblCellMar>
                        <w:top w:w="0" w:type="dxa"/>
                        <w:left w:w="0" w:type="dxa"/>
                        <w:bottom w:w="0" w:type="dxa"/>
                        <w:right w:w="0" w:type="dxa"/>
                      </w:tblCellMar>
                    </w:tblPrEx>
                    <w:trPr>
                      <w:cantSplit w:val="0"/>
                      <w:jc w:val="left"/>
                    </w:trPr>
                    <w:tc>
                      <w:tcPr>
                        <w:tcW w:w="47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Adjusted gross income</w:t>
                        </w:r>
                      </w:p>
                    </w:tc>
                    <w:tc>
                      <w:tcPr>
                        <w:tcW w:w="141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60,500</w:t>
                        </w:r>
                      </w:p>
                    </w:tc>
                  </w:tr>
                  <w:tr>
                    <w:tblPrEx>
                      <w:tblW w:w="6135" w:type="dxa"/>
                      <w:jc w:val="left"/>
                      <w:tblCellMar>
                        <w:top w:w="0" w:type="dxa"/>
                        <w:left w:w="0" w:type="dxa"/>
                        <w:bottom w:w="0" w:type="dxa"/>
                        <w:right w:w="0" w:type="dxa"/>
                      </w:tblCellMar>
                    </w:tblPrEx>
                    <w:trPr>
                      <w:cantSplit w:val="0"/>
                      <w:jc w:val="left"/>
                    </w:trPr>
                    <w:tc>
                      <w:tcPr>
                        <w:tcW w:w="47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deduction</w:t>
                        </w:r>
                      </w:p>
                    </w:tc>
                    <w:tc>
                      <w:tcPr>
                        <w:tcW w:w="141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(24,800)</w:t>
                        </w:r>
                      </w:p>
                    </w:tc>
                  </w:tr>
                  <w:tr>
                    <w:tblPrEx>
                      <w:tblW w:w="6135" w:type="dxa"/>
                      <w:jc w:val="left"/>
                      <w:tblCellMar>
                        <w:top w:w="0" w:type="dxa"/>
                        <w:left w:w="0" w:type="dxa"/>
                        <w:bottom w:w="0" w:type="dxa"/>
                        <w:right w:w="0" w:type="dxa"/>
                      </w:tblCellMar>
                    </w:tblPrEx>
                    <w:trPr>
                      <w:cantSplit w:val="0"/>
                      <w:jc w:val="left"/>
                    </w:trPr>
                    <w:tc>
                      <w:tcPr>
                        <w:tcW w:w="47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1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135" w:type="dxa"/>
                      <w:jc w:val="left"/>
                      <w:tblCellMar>
                        <w:top w:w="0" w:type="dxa"/>
                        <w:left w:w="0" w:type="dxa"/>
                        <w:bottom w:w="0" w:type="dxa"/>
                        <w:right w:w="0" w:type="dxa"/>
                      </w:tblCellMar>
                    </w:tblPrEx>
                    <w:trPr>
                      <w:cantSplit w:val="0"/>
                      <w:jc w:val="left"/>
                    </w:trPr>
                    <w:tc>
                      <w:tcPr>
                        <w:tcW w:w="47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w:t>
                        </w:r>
                      </w:p>
                    </w:tc>
                    <w:tc>
                      <w:tcPr>
                        <w:tcW w:w="141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double"/>
                            <w:bdr w:val="nil"/>
                            <w:rtl w:val="0"/>
                          </w:rPr>
                          <w:t>$35,700</w:t>
                        </w:r>
                      </w:p>
                    </w:tc>
                  </w:tr>
                  <w:tr>
                    <w:tblPrEx>
                      <w:tblW w:w="6135" w:type="dxa"/>
                      <w:jc w:val="left"/>
                      <w:tblCellMar>
                        <w:top w:w="0" w:type="dxa"/>
                        <w:left w:w="0" w:type="dxa"/>
                        <w:bottom w:w="0" w:type="dxa"/>
                        <w:right w:w="0" w:type="dxa"/>
                      </w:tblCellMar>
                    </w:tblPrEx>
                    <w:trPr>
                      <w:cantSplit w:val="0"/>
                      <w:jc w:val="left"/>
                    </w:trPr>
                    <w:tc>
                      <w:tcPr>
                        <w:tcW w:w="47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tax liability (from tax table)</w:t>
                        </w:r>
                      </w:p>
                    </w:tc>
                    <w:tc>
                      <w:tcPr>
                        <w:tcW w:w="141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$3,892</w:t>
                        </w:r>
                      </w:p>
                    </w:tc>
                  </w:tr>
                  <w:tr>
                    <w:tblPrEx>
                      <w:tblW w:w="6135" w:type="dxa"/>
                      <w:jc w:val="left"/>
                      <w:tblCellMar>
                        <w:top w:w="0" w:type="dxa"/>
                        <w:left w:w="0" w:type="dxa"/>
                        <w:bottom w:w="0" w:type="dxa"/>
                        <w:right w:w="0" w:type="dxa"/>
                      </w:tblCellMar>
                    </w:tblPrEx>
                    <w:trPr>
                      <w:cantSplit w:val="0"/>
                      <w:jc w:val="left"/>
                    </w:trPr>
                    <w:tc>
                      <w:tcPr>
                        <w:tcW w:w="47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withheld</w:t>
                        </w:r>
                      </w:p>
                    </w:tc>
                    <w:tc>
                      <w:tcPr>
                        <w:tcW w:w="141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(5,900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135" w:type="dxa"/>
                      <w:jc w:val="left"/>
                      <w:tblCellMar>
                        <w:top w:w="0" w:type="dxa"/>
                        <w:left w:w="0" w:type="dxa"/>
                        <w:bottom w:w="0" w:type="dxa"/>
                        <w:right w:w="0" w:type="dxa"/>
                      </w:tblCellMar>
                    </w:tblPrEx>
                    <w:trPr>
                      <w:cantSplit w:val="0"/>
                      <w:jc w:val="left"/>
                    </w:trPr>
                    <w:tc>
                      <w:tcPr>
                        <w:tcW w:w="47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Refund due</w:t>
                        </w:r>
                      </w:p>
                    </w:tc>
                    <w:tc>
                      <w:tcPr>
                        <w:tcW w:w="141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double"/>
                            <w:bdr w:val="nil"/>
                            <w:rtl w:val="0"/>
                          </w:rPr>
                          <w:t>$(2,008</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Melissa is a 35-year-old single taxpayer with adjusted gross income of $49,600. She uses the standard deduction and has no dependents.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Calculate Melissa’s 2020 taxable income. Please show your work.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When you calculate Melissa’s tax liability, are you required to use the tax tables or the tax rate schedules, or does it matter?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What is Melissa’s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bCs/>
                      <w:i w:val="0"/>
                      <w:iCs w:val="0"/>
                      <w:smallCaps w:val="0"/>
                      <w:color w:val="000000"/>
                      <w:sz w:val="22"/>
                      <w:szCs w:val="22"/>
                      <w:bdr w:val="nil"/>
                      <w:rtl w:val="0"/>
                    </w:rPr>
                    <w:t>$37,200</w:t>
                  </w:r>
                  <w:r>
                    <w:rPr>
                      <w:rStyle w:val="DefaultParagraphFont"/>
                      <w:rFonts w:ascii="Times New Roman" w:eastAsia="Times New Roman" w:hAnsi="Times New Roman" w:cs="Times New Roman"/>
                      <w:b w:val="0"/>
                      <w:bCs w:val="0"/>
                      <w:i w:val="0"/>
                      <w:iCs w:val="0"/>
                      <w:smallCaps w:val="0"/>
                      <w:color w:val="000000"/>
                      <w:sz w:val="22"/>
                      <w:szCs w:val="22"/>
                      <w:bdr w:val="nil"/>
                      <w:rtl w:val="0"/>
                    </w:rPr>
                    <w:t> = $49,600 − $12,400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Taxpayers with income less than $100,000 must use the tax tables.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New Roman" w:eastAsia="Times New Roman" w:hAnsi="Times New Roman" w:cs="Times New Roman"/>
                      <w:b/>
                      <w:bCs/>
                      <w:i w:val="0"/>
                      <w:iCs w:val="0"/>
                      <w:smallCaps w:val="0"/>
                      <w:color w:val="000000"/>
                      <w:sz w:val="22"/>
                      <w:szCs w:val="22"/>
                      <w:bdr w:val="nil"/>
                      <w:rtl w:val="0"/>
                    </w:rPr>
                    <w:t>$4,270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Betty, age 39, and Steve, age 50, are married with two dependent children. They file a joint return for 2020. Their income from salaries totals $165,000; they receive $1,000 in taxable interest and $2,000 in royalties. Their deductions for adjusted gross income amount to $3,100; they have itemized deductions totaling $41,000. Calculate the following amounts: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income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Adjusted gross income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Itemized deduction or standard deduction amount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 for exemptions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Regular income tax liability </w:t>
                  </w:r>
                  <w:r>
                    <w:rPr>
                      <w:rStyle w:val="DefaultParagraphFont"/>
                      <w:rFonts w:ascii="Times New Roman" w:eastAsia="Times New Roman" w:hAnsi="Times New Roman" w:cs="Times New Roman"/>
                      <w:b/>
                      <w:bCs/>
                      <w:i w:val="0"/>
                      <w:iCs w:val="0"/>
                      <w:smallCaps w:val="0"/>
                      <w:color w:val="000000"/>
                      <w:sz w:val="22"/>
                      <w:szCs w:val="22"/>
                      <w:bdr w:val="nil"/>
                      <w:rtl w:val="0"/>
                    </w:rPr>
                    <w:t>from rate schedules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67"/>
                    <w:gridCol w:w="7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$168,000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$165,000 + $1,000 + $2,000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$164,900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$168,000 − $3,100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$41,000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$123,900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$164,900 − $41,000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$18,838</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$9,235 + (($123,900 − $80,250) × 22%)</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Steven, age 35 and single, is a commodities broker. His salary for 2020 is $111,500 and he has taxable interest income of $40,000. He has no deductions for adjusted gross income. His itemized deductions are $31,000. Steven does not have any dependents.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his adjusted gross income?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are his allowable itemized deductions?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his deduction for personal exemptions?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his taxable income?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his regular tax liability from the </w:t>
                  </w:r>
                  <w:r>
                    <w:rPr>
                      <w:rStyle w:val="DefaultParagraphFont"/>
                      <w:rFonts w:ascii="Times New Roman" w:eastAsia="Times New Roman" w:hAnsi="Times New Roman" w:cs="Times New Roman"/>
                      <w:b/>
                      <w:bCs/>
                      <w:i w:val="0"/>
                      <w:iCs w:val="0"/>
                      <w:smallCaps w:val="0"/>
                      <w:color w:val="000000"/>
                      <w:sz w:val="22"/>
                      <w:szCs w:val="22"/>
                      <w:bdr w:val="nil"/>
                      <w:rtl w:val="0"/>
                    </w:rPr>
                    <w:t>tax rate schedules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67"/>
                    <w:gridCol w:w="7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$151,500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$111,500 + $40,000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$31,000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$120,500</w:t>
                        </w:r>
                        <w:r>
                          <w:rPr>
                            <w:rStyle w:val="DefaultParagraphFont"/>
                            <w:rFonts w:ascii="Times New Roman" w:eastAsia="Times New Roman" w:hAnsi="Times New Roman" w:cs="Times New Roman"/>
                            <w:b w:val="0"/>
                            <w:bCs w:val="0"/>
                            <w:i w:val="0"/>
                            <w:iCs w:val="0"/>
                            <w:smallCaps w:val="0"/>
                            <w:color w:val="000000"/>
                            <w:sz w:val="22"/>
                            <w:szCs w:val="22"/>
                            <w:bdr w:val="nil"/>
                            <w:rtl w:val="0"/>
                          </w:rPr>
                          <w:t>= $151,500 − $31,000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$22,999.50 </w:t>
                        </w:r>
                        <w:r>
                          <w:rPr>
                            <w:rStyle w:val="DefaultParagraphFont"/>
                            <w:rFonts w:ascii="Times New Roman" w:eastAsia="Times New Roman" w:hAnsi="Times New Roman" w:cs="Times New Roman"/>
                            <w:b w:val="0"/>
                            <w:bCs w:val="0"/>
                            <w:i w:val="0"/>
                            <w:iCs w:val="0"/>
                            <w:smallCaps w:val="0"/>
                            <w:color w:val="000000"/>
                            <w:sz w:val="22"/>
                            <w:szCs w:val="22"/>
                            <w:bdr w:val="nil"/>
                            <w:rtl w:val="0"/>
                          </w:rPr>
                          <w:t>[tax rate schedule: $14,605.50 + [($120,500 − $85,525) × 24%]</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br/>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Nathan is 24 years old, single, and works as an accountant in a salmon cannery in Alaska. His total wages for 2020 were $32,000. Federal income tax of $4,500 was withheld from his wages. His only other income was $260 of interest and he had no deductible expenses.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income tax due or income tax refund on Nathan's 2020 individual income tax return. Use the tax formula for individuals and show your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825" w:type="dxa"/>
                    <w:jc w:val="left"/>
                    <w:tblBorders>
                      <w:top w:val="nil"/>
                      <w:left w:val="nil"/>
                      <w:bottom w:val="nil"/>
                      <w:right w:val="nil"/>
                      <w:insideH w:val="nil"/>
                      <w:insideV w:val="nil"/>
                    </w:tblBorders>
                    <w:tblCellMar>
                      <w:top w:w="0" w:type="dxa"/>
                      <w:left w:w="0" w:type="dxa"/>
                      <w:bottom w:w="0" w:type="dxa"/>
                      <w:right w:w="0" w:type="dxa"/>
                    </w:tblCellMar>
                  </w:tblPr>
                  <w:tblGrid>
                    <w:gridCol w:w="2517"/>
                    <w:gridCol w:w="4308"/>
                  </w:tblGrid>
                  <w:tr>
                    <w:tblPrEx>
                      <w:tblW w:w="682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544"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income</w:t>
                        </w:r>
                      </w:p>
                    </w:tc>
                    <w:tc>
                      <w:tcPr>
                        <w:tcW w:w="1266"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$32,260</w:t>
                        </w:r>
                      </w:p>
                    </w:tc>
                  </w:tr>
                  <w:tr>
                    <w:tblPrEx>
                      <w:tblW w:w="6825" w:type="dxa"/>
                      <w:jc w:val="left"/>
                      <w:tblCellMar>
                        <w:top w:w="0" w:type="dxa"/>
                        <w:left w:w="0" w:type="dxa"/>
                        <w:bottom w:w="0" w:type="dxa"/>
                        <w:right w:w="0" w:type="dxa"/>
                      </w:tblCellMar>
                    </w:tblPrEx>
                    <w:trPr>
                      <w:cantSplit w:val="0"/>
                      <w:jc w:val="left"/>
                    </w:trPr>
                    <w:tc>
                      <w:tcPr>
                        <w:tcW w:w="5544"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Deductions for adjusted gross income</w:t>
                        </w:r>
                      </w:p>
                    </w:tc>
                    <w:tc>
                      <w:tcPr>
                        <w:tcW w:w="1266"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0</w:t>
                        </w:r>
                      </w:p>
                    </w:tc>
                  </w:tr>
                  <w:tr>
                    <w:tblPrEx>
                      <w:tblW w:w="6825" w:type="dxa"/>
                      <w:jc w:val="left"/>
                      <w:tblCellMar>
                        <w:top w:w="0" w:type="dxa"/>
                        <w:left w:w="0" w:type="dxa"/>
                        <w:bottom w:w="0" w:type="dxa"/>
                        <w:right w:w="0" w:type="dxa"/>
                      </w:tblCellMar>
                    </w:tblPrEx>
                    <w:trPr>
                      <w:cantSplit w:val="0"/>
                      <w:jc w:val="left"/>
                    </w:trPr>
                    <w:tc>
                      <w:tcPr>
                        <w:tcW w:w="5544"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Adjusted gross income</w:t>
                        </w:r>
                      </w:p>
                    </w:tc>
                    <w:tc>
                      <w:tcPr>
                        <w:tcW w:w="1266"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32,260</w:t>
                        </w:r>
                      </w:p>
                    </w:tc>
                  </w:tr>
                  <w:tr>
                    <w:tblPrEx>
                      <w:tblW w:w="6825" w:type="dxa"/>
                      <w:jc w:val="left"/>
                      <w:tblCellMar>
                        <w:top w:w="0" w:type="dxa"/>
                        <w:left w:w="0" w:type="dxa"/>
                        <w:bottom w:w="0" w:type="dxa"/>
                        <w:right w:w="0" w:type="dxa"/>
                      </w:tblCellMar>
                    </w:tblPrEx>
                    <w:trPr>
                      <w:cantSplit w:val="0"/>
                      <w:jc w:val="left"/>
                    </w:trPr>
                    <w:tc>
                      <w:tcPr>
                        <w:tcW w:w="5544"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deduction</w:t>
                        </w:r>
                      </w:p>
                    </w:tc>
                    <w:tc>
                      <w:tcPr>
                        <w:tcW w:w="1266"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(12,400)</w:t>
                        </w:r>
                      </w:p>
                    </w:tc>
                  </w:tr>
                  <w:tr>
                    <w:tblPrEx>
                      <w:tblW w:w="6825" w:type="dxa"/>
                      <w:jc w:val="left"/>
                      <w:tblCellMar>
                        <w:top w:w="0" w:type="dxa"/>
                        <w:left w:w="0" w:type="dxa"/>
                        <w:bottom w:w="0" w:type="dxa"/>
                        <w:right w:w="0" w:type="dxa"/>
                      </w:tblCellMar>
                    </w:tblPrEx>
                    <w:trPr>
                      <w:cantSplit w:val="0"/>
                      <w:jc w:val="left"/>
                    </w:trPr>
                    <w:tc>
                      <w:tcPr>
                        <w:tcW w:w="5544"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w:t>
                        </w:r>
                      </w:p>
                    </w:tc>
                    <w:tc>
                      <w:tcPr>
                        <w:tcW w:w="1266"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double"/>
                            <w:bdr w:val="nil"/>
                            <w:rtl w:val="0"/>
                          </w:rPr>
                          <w:t>$19,860</w:t>
                        </w:r>
                      </w:p>
                    </w:tc>
                  </w:tr>
                  <w:tr>
                    <w:tblPrEx>
                      <w:tblW w:w="6825" w:type="dxa"/>
                      <w:jc w:val="left"/>
                      <w:tblCellMar>
                        <w:top w:w="0" w:type="dxa"/>
                        <w:left w:w="0" w:type="dxa"/>
                        <w:bottom w:w="0" w:type="dxa"/>
                        <w:right w:w="0" w:type="dxa"/>
                      </w:tblCellMar>
                    </w:tblPrEx>
                    <w:trPr>
                      <w:cantSplit w:val="0"/>
                      <w:jc w:val="left"/>
                    </w:trPr>
                    <w:tc>
                      <w:tcPr>
                        <w:tcW w:w="5544"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tax liability (from tax table)</w:t>
                        </w:r>
                      </w:p>
                    </w:tc>
                    <w:tc>
                      <w:tcPr>
                        <w:tcW w:w="1266"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$2,188</w:t>
                        </w:r>
                      </w:p>
                    </w:tc>
                  </w:tr>
                  <w:tr>
                    <w:tblPrEx>
                      <w:tblW w:w="6825" w:type="dxa"/>
                      <w:jc w:val="left"/>
                      <w:tblCellMar>
                        <w:top w:w="0" w:type="dxa"/>
                        <w:left w:w="0" w:type="dxa"/>
                        <w:bottom w:w="0" w:type="dxa"/>
                        <w:right w:w="0" w:type="dxa"/>
                      </w:tblCellMar>
                    </w:tblPrEx>
                    <w:trPr>
                      <w:cantSplit w:val="0"/>
                      <w:jc w:val="left"/>
                    </w:trPr>
                    <w:tc>
                      <w:tcPr>
                        <w:tcW w:w="5544"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withheld</w:t>
                        </w:r>
                      </w:p>
                    </w:tc>
                    <w:tc>
                      <w:tcPr>
                        <w:tcW w:w="1266"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(4,500</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w:t>
                        </w:r>
                      </w:p>
                    </w:tc>
                  </w:tr>
                  <w:tr>
                    <w:tblPrEx>
                      <w:tblW w:w="6825" w:type="dxa"/>
                      <w:jc w:val="left"/>
                      <w:tblCellMar>
                        <w:top w:w="0" w:type="dxa"/>
                        <w:left w:w="0" w:type="dxa"/>
                        <w:bottom w:w="0" w:type="dxa"/>
                        <w:right w:w="0" w:type="dxa"/>
                      </w:tblCellMar>
                    </w:tblPrEx>
                    <w:trPr>
                      <w:cantSplit w:val="0"/>
                      <w:jc w:val="left"/>
                    </w:trPr>
                    <w:tc>
                      <w:tcPr>
                        <w:tcW w:w="5544"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Refund due</w:t>
                        </w:r>
                      </w:p>
                    </w:tc>
                    <w:tc>
                      <w:tcPr>
                        <w:tcW w:w="1266"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double"/>
                            <w:bdr w:val="nil"/>
                            <w:rtl w:val="0"/>
                          </w:rPr>
                          <w:t>$(2,312)</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In 2020, Len has a salary of $40,700 from his job. He also has interest income of $400. Len is single and has no dependents. During the year, Len sold stock held as an investment for a $10,000 loss. Calculate the following amounts for Len: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Adjusted gross income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deduction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liability</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tax treatment of the loss from the stock sale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55"/>
              <w:gridCol w:w="7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67"/>
                    <w:gridCol w:w="7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876"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$38,100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$40,700 + $400 − $3,000</w:t>
                        </w:r>
                      </w:p>
                    </w:tc>
                  </w:tr>
                  <w:tr>
                    <w:tblPrEx>
                      <w:jc w:val="left"/>
                      <w:tblCellMar>
                        <w:top w:w="0" w:type="dxa"/>
                        <w:left w:w="0" w:type="dxa"/>
                        <w:bottom w:w="0" w:type="dxa"/>
                        <w:right w:w="0" w:type="dxa"/>
                      </w:tblCellMar>
                    </w:tblPrEx>
                    <w:trPr>
                      <w:cantSplit w:val="0"/>
                      <w:jc w:val="left"/>
                    </w:trPr>
                    <w:tc>
                      <w:tcPr>
                        <w:tcW w:w="38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876"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$12,400</w:t>
                        </w:r>
                      </w:p>
                    </w:tc>
                  </w:tr>
                  <w:tr>
                    <w:tblPrEx>
                      <w:jc w:val="left"/>
                      <w:tblCellMar>
                        <w:top w:w="0" w:type="dxa"/>
                        <w:left w:w="0" w:type="dxa"/>
                        <w:bottom w:w="0" w:type="dxa"/>
                        <w:right w:w="0" w:type="dxa"/>
                      </w:tblCellMar>
                    </w:tblPrEx>
                    <w:trPr>
                      <w:cantSplit w:val="0"/>
                      <w:jc w:val="left"/>
                    </w:trPr>
                    <w:tc>
                      <w:tcPr>
                        <w:tcW w:w="38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876"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$25,700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$38,100 − $12,400</w:t>
                        </w:r>
                      </w:p>
                    </w:tc>
                  </w:tr>
                  <w:tr>
                    <w:tblPrEx>
                      <w:jc w:val="left"/>
                      <w:tblCellMar>
                        <w:top w:w="0" w:type="dxa"/>
                        <w:left w:w="0" w:type="dxa"/>
                        <w:bottom w:w="0" w:type="dxa"/>
                        <w:right w:w="0" w:type="dxa"/>
                      </w:tblCellMar>
                    </w:tblPrEx>
                    <w:trPr>
                      <w:cantSplit w:val="0"/>
                      <w:jc w:val="left"/>
                    </w:trPr>
                    <w:tc>
                      <w:tcPr>
                        <w:tcW w:w="38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876"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$2,890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(tax table)</w:t>
                        </w:r>
                      </w:p>
                    </w:tc>
                  </w:tr>
                  <w:tr>
                    <w:tblPrEx>
                      <w:jc w:val="left"/>
                      <w:tblCellMar>
                        <w:top w:w="0" w:type="dxa"/>
                        <w:left w:w="0" w:type="dxa"/>
                        <w:bottom w:w="0" w:type="dxa"/>
                        <w:right w:w="0" w:type="dxa"/>
                      </w:tblCellMar>
                    </w:tblPrEx>
                    <w:trPr>
                      <w:cantSplit w:val="0"/>
                      <w:jc w:val="left"/>
                    </w:trPr>
                    <w:tc>
                      <w:tcPr>
                        <w:tcW w:w="38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876"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Up to </w:t>
                        </w:r>
                        <w:r>
                          <w:rPr>
                            <w:rStyle w:val="DefaultParagraphFont"/>
                            <w:rFonts w:ascii="Times New Roman" w:eastAsia="Times New Roman" w:hAnsi="Times New Roman" w:cs="Times New Roman"/>
                            <w:b/>
                            <w:bCs/>
                            <w:i w:val="0"/>
                            <w:iCs w:val="0"/>
                            <w:smallCaps w:val="0"/>
                            <w:color w:val="000000"/>
                            <w:sz w:val="22"/>
                            <w:szCs w:val="22"/>
                            <w:bdr w:val="nil"/>
                            <w:rtl w:val="0"/>
                          </w:rPr>
                          <w:t>$3,000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net capital loss per year can be deducted from ordinary income; the unused portion of $7,000 is carried forward.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Roger, age 39, and Lucy, age 37, are married taxpayers who file a joint income tax return for 2020. They have gross income of $26,100. Their deductions for adjusted gross income are $550 and they have itemized deductions of $5,400. If Roger and Lucy have no dependents for 2020, calculate the following amounts: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adjusted gross income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greater of the amount of their standard deduction or their itemized deductions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taxable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68"/>
                    <w:gridCol w:w="7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$25,550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$26,100 − $550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$24,800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$750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$25,550 − $24,400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Hansel and Gretel are married taxpayers who file a joint income tax return for 2020. They have no dependents. On their 2020 income tax return, they have adjusted gross income of $62,000 and total itemized deductions of $4,000. What is their taxable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$37,200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$62,000 − $24,800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Rod, age 50, and Ann, age 49, are married taxpayers who file a joint return for 2020. They have gross income of $150,700. Their deductions for adjusted gross income are $5,100 and they have itemized deductions of $18,000, consisting of $10,000 in state income taxes and $8,000 in mortgage interest expense. If they have no dependents for 2020, calculate the following amounts: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Their adjusted gross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greater of the amount of their standard deduction or their itemized deductions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Their taxable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bCs/>
                      <w:i w:val="0"/>
                      <w:iCs w:val="0"/>
                      <w:smallCaps w:val="0"/>
                      <w:color w:val="000000"/>
                      <w:sz w:val="22"/>
                      <w:szCs w:val="22"/>
                      <w:bdr w:val="nil"/>
                      <w:rtl w:val="0"/>
                    </w:rPr>
                    <w:t>$145,600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$150,700 − $5,100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efaultParagraphFont"/>
                      <w:rFonts w:ascii="Times New Roman" w:eastAsia="Times New Roman" w:hAnsi="Times New Roman" w:cs="Times New Roman"/>
                      <w:b/>
                      <w:bCs/>
                      <w:i w:val="0"/>
                      <w:iCs w:val="0"/>
                      <w:smallCaps w:val="0"/>
                      <w:color w:val="000000"/>
                      <w:sz w:val="22"/>
                      <w:szCs w:val="22"/>
                      <w:bdr w:val="nil"/>
                      <w:rtl w:val="0"/>
                    </w:rPr>
                    <w:t>$24,800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New Roman" w:eastAsia="Times New Roman" w:hAnsi="Times New Roman" w:cs="Times New Roman"/>
                      <w:b/>
                      <w:bCs/>
                      <w:i w:val="0"/>
                      <w:iCs w:val="0"/>
                      <w:smallCaps w:val="0"/>
                      <w:color w:val="000000"/>
                      <w:sz w:val="22"/>
                      <w:szCs w:val="22"/>
                      <w:bdr w:val="nil"/>
                      <w:rtl w:val="0"/>
                    </w:rPr>
                    <w:t>$120,800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$145,600 − $24,800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Theodore, age 74, and Maureen, age 59, are married taxpayers with two dependents. Their adjusted gross income for the 2020 tax year is $43,600, and they have itemized deductions of $7,800. Determine the following for Theodore and Maureen's 2020 income tax return: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greater of the amount of their standard deduction or their itemized deductions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taxable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55"/>
              <w:gridCol w:w="7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67"/>
                    <w:gridCol w:w="7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876"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$26,100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$24,800 + $1,300</w:t>
                        </w:r>
                      </w:p>
                    </w:tc>
                  </w:tr>
                  <w:tr>
                    <w:tblPrEx>
                      <w:jc w:val="left"/>
                      <w:tblCellMar>
                        <w:top w:w="0" w:type="dxa"/>
                        <w:left w:w="0" w:type="dxa"/>
                        <w:bottom w:w="0" w:type="dxa"/>
                        <w:right w:w="0" w:type="dxa"/>
                      </w:tblCellMar>
                    </w:tblPrEx>
                    <w:trPr>
                      <w:cantSplit w:val="0"/>
                      <w:jc w:val="left"/>
                    </w:trPr>
                    <w:tc>
                      <w:tcPr>
                        <w:tcW w:w="38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876"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$17,500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$43,600 − $26,100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George, age 67, and Linda, age 60, are married taxpayers with three dependent children. Their adjusted gross income for the 2020 tax year is $142,000. They have itemized deductions of $24,600. Determine the following for their joint tax return for 2020: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Exemption deduction amount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greater of the amount of their standard deduction or their itemized deductions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55"/>
              <w:gridCol w:w="7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67"/>
                    <w:gridCol w:w="7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876"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38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876"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$26,100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($24,800 + $1,300)</w:t>
                        </w:r>
                      </w:p>
                    </w:tc>
                  </w:tr>
                  <w:tr>
                    <w:tblPrEx>
                      <w:jc w:val="left"/>
                      <w:tblCellMar>
                        <w:top w:w="0" w:type="dxa"/>
                        <w:left w:w="0" w:type="dxa"/>
                        <w:bottom w:w="0" w:type="dxa"/>
                        <w:right w:w="0" w:type="dxa"/>
                      </w:tblCellMar>
                    </w:tblPrEx>
                    <w:trPr>
                      <w:cantSplit w:val="0"/>
                      <w:jc w:val="left"/>
                    </w:trPr>
                    <w:tc>
                      <w:tcPr>
                        <w:tcW w:w="38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876"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$115,900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$142,000 − $26,100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of the following situations, indicate whether the taxpayer(s) is(are) required to file a tax return for 2020. Explain your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Debra, age 68, and Jerry, age 70, are married and file a joint return. They received $24,500 in interest income from a savings account.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Margie is a single taxpayer with wages of $8,400 and interest income of $200.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Janie, age 30, and Scott, age 28, are married and file a joint tax return. They had $17,000 in earnings from wages.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Kim, age 20, is a single college student who is claimed as a dependent by her parents. She earned $2,000 from a part-time job and has $450 in interest income.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Stefanie, a 25-year-old single taxpayer, has wages of $1,500, from which $80 of federal income tax was withheld.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67"/>
                    <w:gridCol w:w="7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 The standard deduction of </w:t>
                        </w:r>
                        <w:r>
                          <w:rPr>
                            <w:rStyle w:val="DefaultParagraphFont"/>
                            <w:rFonts w:ascii="Times New Roman" w:eastAsia="Times New Roman" w:hAnsi="Times New Roman" w:cs="Times New Roman"/>
                            <w:b w:val="0"/>
                            <w:bCs w:val="0"/>
                            <w:i w:val="0"/>
                            <w:iCs w:val="0"/>
                            <w:smallCaps w:val="0"/>
                            <w:color w:val="000000"/>
                            <w:sz w:val="22"/>
                            <w:szCs w:val="22"/>
                            <w:bdr w:val="nil"/>
                            <w:rtl w:val="0"/>
                          </w:rPr>
                          <w:t>$24,800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plus 2 additional standard deductions of $1,300 each add up to $27,400, which is more than their income of $24,500.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Income of $8,600 is less than the $12,400 standard deduction.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The income of $17,000 is less than the $24,800 standard deduction.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Gross income is more than the larger of $1,100 or $2,350 (earned income of $2,000 plus $350).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Stefanie is not required to file a tax return, but she must file if she wishes to receive a refund of the income tax withheld.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Monica is a maid in a San Francisco hotel. Monica received $500 in unreported tips during 2020 and owes Social Security and Medicare taxes on these tips. Her total income for the year, including tips, is $4,500. Is Monica required to file an income tax return for 2020?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Monica must file a return and pay Social Security and Medicare taxes on the unreported tips.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Jeri is single and supports her 45-year-old son who has income of $350 from working in a pumpkin patch during October and lives in his own apartment.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Can she claim him as a dependent?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Can she claim head of household filing status?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Yes, her son qualifies as a dependent.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No. Her son must live in the same household with Jeri in order for Jeri to be able to file as head of household.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Norman and Linda are married taxpayers with taxable income of $126,000 in 2020.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When you calculate their tax liability are you required to use the tax tables or the tax rate schedules, or does it matter?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What is their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Taxpayers with incomes of $100,000 or more must use the tax rate schedules.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Tax liability: $19,300 = $9,235 + [($126,000 - $80,250) × 22%]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Curt and Linda were married on December 31 of the prior year. What are their options for filing status for their prior year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may file either as married filing joint or married filing separately. Even though they were married on the last day of the year, they must file as if they were married for the full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Madeline is single and supports her 85-year-old parents who live in a senior home paid for by Madeline and have no income. What is Madeline’s filing status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 of household. Madeline is single and Madeline’s parents meet the tests to qualify as her dependents. Parents are the only exception to the requirement that dependents must live in the same household as the taxpayer to qualify the taxpayer for head of household status.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List each alternative filing status available to unmarried individual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Head of household.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Qualifying widow(er).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from the tax table or the tax rate schedule, whichever is appropriate, the amount of the income tax for each of the following taxpayers for 2020.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160"/>
              <w:gridCol w:w="2160"/>
              <w:gridCol w:w="216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Taxpayer(s)</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Filing Status</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Taxable Income</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Income Tax</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Macintosh</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w:t>
                  </w:r>
                </w:p>
              </w:tc>
              <w:tc>
                <w:tcPr>
                  <w:tcW w:w="2160" w:type="dxa"/>
                  <w:noWrap w:val="0"/>
                  <w:tcMar>
                    <w:top w:w="0" w:type="dxa"/>
                    <w:left w:w="0" w:type="dxa"/>
                    <w:bottom w:w="0" w:type="dxa"/>
                    <w:right w:w="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$35,700</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Hindmarsh</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MFS</w:t>
                  </w:r>
                </w:p>
              </w:tc>
              <w:tc>
                <w:tcPr>
                  <w:tcW w:w="2160" w:type="dxa"/>
                  <w:noWrap w:val="0"/>
                  <w:tcMar>
                    <w:top w:w="0" w:type="dxa"/>
                    <w:left w:w="0" w:type="dxa"/>
                    <w:bottom w:w="0" w:type="dxa"/>
                    <w:right w:w="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$62,000</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Kinney</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MFJ</w:t>
                  </w:r>
                </w:p>
              </w:tc>
              <w:tc>
                <w:tcPr>
                  <w:tcW w:w="2160" w:type="dxa"/>
                  <w:noWrap w:val="0"/>
                  <w:tcMar>
                    <w:top w:w="0" w:type="dxa"/>
                    <w:left w:w="0" w:type="dxa"/>
                    <w:bottom w:w="0" w:type="dxa"/>
                    <w:right w:w="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$143,000</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Rosenthal</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of H</w:t>
                  </w:r>
                </w:p>
              </w:tc>
              <w:tc>
                <w:tcPr>
                  <w:tcW w:w="2160" w:type="dxa"/>
                  <w:noWrap w:val="0"/>
                  <w:tcMar>
                    <w:top w:w="0" w:type="dxa"/>
                    <w:left w:w="0" w:type="dxa"/>
                    <w:bottom w:w="0" w:type="dxa"/>
                    <w:right w:w="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$91,500</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Wilk</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w:t>
                  </w:r>
                </w:p>
              </w:tc>
              <w:tc>
                <w:tcPr>
                  <w:tcW w:w="2160" w:type="dxa"/>
                  <w:noWrap w:val="0"/>
                  <w:tcMar>
                    <w:top w:w="0" w:type="dxa"/>
                    <w:left w:w="0" w:type="dxa"/>
                    <w:bottom w:w="0" w:type="dxa"/>
                    <w:right w:w="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$21,400</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Macintosh, </w:t>
                  </w:r>
                  <w:r>
                    <w:rPr>
                      <w:rStyle w:val="DefaultParagraphFont"/>
                      <w:rFonts w:ascii="Times New Roman" w:eastAsia="Times New Roman" w:hAnsi="Times New Roman" w:cs="Times New Roman"/>
                      <w:b/>
                      <w:bCs/>
                      <w:i w:val="0"/>
                      <w:iCs w:val="0"/>
                      <w:smallCaps w:val="0"/>
                      <w:color w:val="000000"/>
                      <w:sz w:val="22"/>
                      <w:szCs w:val="22"/>
                      <w:bdr w:val="nil"/>
                      <w:rtl w:val="0"/>
                    </w:rPr>
                    <w:t>$4,090</w:t>
                  </w:r>
                  <w:r>
                    <w:rPr>
                      <w:rStyle w:val="DefaultParagraphFont"/>
                      <w:rFonts w:ascii="Times New Roman" w:eastAsia="Times New Roman" w:hAnsi="Times New Roman" w:cs="Times New Roman"/>
                      <w:b w:val="0"/>
                      <w:bCs w:val="0"/>
                      <w:i w:val="0"/>
                      <w:iCs w:val="0"/>
                      <w:smallCaps w:val="0"/>
                      <w:color w:val="000000"/>
                      <w:sz w:val="22"/>
                      <w:szCs w:val="22"/>
                      <w:bdr w:val="nil"/>
                      <w:rtl w:val="0"/>
                    </w:rPr>
                    <w:t> (tax table)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Hindmarsh, </w:t>
                  </w:r>
                  <w:r>
                    <w:rPr>
                      <w:rStyle w:val="DefaultParagraphFont"/>
                      <w:rFonts w:ascii="Times New Roman" w:eastAsia="Times New Roman" w:hAnsi="Times New Roman" w:cs="Times New Roman"/>
                      <w:b/>
                      <w:bCs/>
                      <w:i w:val="0"/>
                      <w:iCs w:val="0"/>
                      <w:smallCaps w:val="0"/>
                      <w:color w:val="000000"/>
                      <w:sz w:val="22"/>
                      <w:szCs w:val="22"/>
                      <w:bdr w:val="nil"/>
                      <w:rtl w:val="0"/>
                    </w:rPr>
                    <w:t>$9,436</w:t>
                  </w:r>
                  <w:r>
                    <w:rPr>
                      <w:rStyle w:val="DefaultParagraphFont"/>
                      <w:rFonts w:ascii="Times New Roman" w:eastAsia="Times New Roman" w:hAnsi="Times New Roman" w:cs="Times New Roman"/>
                      <w:b w:val="0"/>
                      <w:bCs w:val="0"/>
                      <w:i w:val="0"/>
                      <w:iCs w:val="0"/>
                      <w:smallCaps w:val="0"/>
                      <w:color w:val="000000"/>
                      <w:sz w:val="22"/>
                      <w:szCs w:val="22"/>
                      <w:bdr w:val="nil"/>
                      <w:rtl w:val="0"/>
                    </w:rPr>
                    <w:t> (tax table)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Kinney, </w:t>
                  </w:r>
                  <w:r>
                    <w:rPr>
                      <w:rStyle w:val="DefaultParagraphFont"/>
                      <w:rFonts w:ascii="Times New Roman" w:eastAsia="Times New Roman" w:hAnsi="Times New Roman" w:cs="Times New Roman"/>
                      <w:b/>
                      <w:bCs/>
                      <w:i w:val="0"/>
                      <w:iCs w:val="0"/>
                      <w:smallCaps w:val="0"/>
                      <w:color w:val="000000"/>
                      <w:sz w:val="22"/>
                      <w:szCs w:val="22"/>
                      <w:bdr w:val="nil"/>
                      <w:rtl w:val="0"/>
                    </w:rPr>
                    <w:t>$23,040 [</w:t>
                  </w:r>
                  <w:r>
                    <w:rPr>
                      <w:rStyle w:val="DefaultParagraphFont"/>
                      <w:rFonts w:ascii="Times New Roman" w:eastAsia="Times New Roman" w:hAnsi="Times New Roman" w:cs="Times New Roman"/>
                      <w:b w:val="0"/>
                      <w:bCs w:val="0"/>
                      <w:i w:val="0"/>
                      <w:iCs w:val="0"/>
                      <w:smallCaps w:val="0"/>
                      <w:color w:val="000000"/>
                      <w:sz w:val="22"/>
                      <w:szCs w:val="22"/>
                      <w:bdr w:val="nil"/>
                      <w:rtl w:val="0"/>
                    </w:rPr>
                    <w:t>tax rate schedule: $9,235 + [($143,000 − $80,250) × 22%]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Rosenthal, </w:t>
                  </w:r>
                  <w:r>
                    <w:rPr>
                      <w:rStyle w:val="DefaultParagraphFont"/>
                      <w:rFonts w:ascii="Times New Roman" w:eastAsia="Times New Roman" w:hAnsi="Times New Roman" w:cs="Times New Roman"/>
                      <w:b/>
                      <w:bCs/>
                      <w:i w:val="0"/>
                      <w:iCs w:val="0"/>
                      <w:smallCaps w:val="0"/>
                      <w:color w:val="000000"/>
                      <w:sz w:val="22"/>
                      <w:szCs w:val="22"/>
                      <w:bdr w:val="nil"/>
                      <w:rtl w:val="0"/>
                    </w:rPr>
                    <w:t>$14,604</w:t>
                  </w:r>
                  <w:r>
                    <w:rPr>
                      <w:rStyle w:val="DefaultParagraphFont"/>
                      <w:rFonts w:ascii="Times New Roman" w:eastAsia="Times New Roman" w:hAnsi="Times New Roman" w:cs="Times New Roman"/>
                      <w:b w:val="0"/>
                      <w:bCs w:val="0"/>
                      <w:i w:val="0"/>
                      <w:iCs w:val="0"/>
                      <w:smallCaps w:val="0"/>
                      <w:color w:val="000000"/>
                      <w:sz w:val="22"/>
                      <w:szCs w:val="22"/>
                      <w:bdr w:val="nil"/>
                      <w:rtl w:val="0"/>
                    </w:rPr>
                    <w:t> (tax table)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Wilk, </w:t>
                  </w:r>
                  <w:r>
                    <w:rPr>
                      <w:rStyle w:val="DefaultParagraphFont"/>
                      <w:rFonts w:ascii="Times New Roman" w:eastAsia="Times New Roman" w:hAnsi="Times New Roman" w:cs="Times New Roman"/>
                      <w:b/>
                      <w:bCs/>
                      <w:i w:val="0"/>
                      <w:iCs w:val="0"/>
                      <w:smallCaps w:val="0"/>
                      <w:color w:val="000000"/>
                      <w:sz w:val="22"/>
                      <w:szCs w:val="22"/>
                      <w:bdr w:val="nil"/>
                      <w:rtl w:val="0"/>
                    </w:rPr>
                    <w:t>$2,374</w:t>
                  </w:r>
                  <w:r>
                    <w:rPr>
                      <w:rStyle w:val="DefaultParagraphFont"/>
                      <w:rFonts w:ascii="Times New Roman" w:eastAsia="Times New Roman" w:hAnsi="Times New Roman" w:cs="Times New Roman"/>
                      <w:b w:val="0"/>
                      <w:bCs w:val="0"/>
                      <w:i w:val="0"/>
                      <w:iCs w:val="0"/>
                      <w:smallCaps w:val="0"/>
                      <w:color w:val="000000"/>
                      <w:sz w:val="22"/>
                      <w:szCs w:val="22"/>
                      <w:bdr w:val="nil"/>
                      <w:rtl w:val="0"/>
                    </w:rPr>
                    <w:t> (tax 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Jessica, a 17-year-old guitarist in a successful band, earns $100,000 a year and is completely self-supporting although she lives with her parents. Can her parents claim her as a dependent?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Jessica is self-supporting, her parents may not claim her as a dependent. The self-support test is applied to both children and relatives who otherwise qualify, so Jessica is disqualified.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Karl’s father, Vronsky, is a 60-year-old Russian citizen who lived in Russia for the full year. Karl supported Vronsky while he looked for work. Vronsky had no income. Can Karl claim Vronsky as a dependent?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Vronsky cannot be claimed as a dependent because he is not a US citizen, or resident of United States, Mexico, or Canada.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amount of the standard deduction the taxpayers should claim on their 2020 income tax returns.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8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Kelly and Glenn are married with one dependent child. They file a joint return, are in good health, and both of them are under 65 years of age. They also support her aging father.</w:t>
                  </w:r>
                </w:p>
              </w:tc>
            </w:tr>
            <w:tr>
              <w:tblPrEx>
                <w:jc w:val="left"/>
                <w:tblCellMar>
                  <w:top w:w="0" w:type="dxa"/>
                  <w:left w:w="0" w:type="dxa"/>
                  <w:bottom w:w="0" w:type="dxa"/>
                  <w:right w:w="0" w:type="dxa"/>
                </w:tblCellMar>
              </w:tblPrEx>
              <w:trPr>
                <w:cantSplit w:val="0"/>
                <w:jc w:val="left"/>
              </w:trPr>
              <w:tc>
                <w:tcPr>
                  <w:tcW w:w="84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Fran is 24 years old, in good health, and single.</w:t>
                  </w:r>
                </w:p>
              </w:tc>
            </w:tr>
            <w:tr>
              <w:tblPrEx>
                <w:jc w:val="left"/>
                <w:tblCellMar>
                  <w:top w:w="0" w:type="dxa"/>
                  <w:left w:w="0" w:type="dxa"/>
                  <w:bottom w:w="0" w:type="dxa"/>
                  <w:right w:w="0" w:type="dxa"/>
                </w:tblCellMar>
              </w:tblPrEx>
              <w:trPr>
                <w:cantSplit w:val="0"/>
                <w:jc w:val="left"/>
              </w:trPr>
              <w:tc>
                <w:tcPr>
                  <w:tcW w:w="84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George and Georgina are married and file a joint return. George is 64 years old and Georgina is 63 years old.</w:t>
                  </w:r>
                </w:p>
              </w:tc>
            </w:tr>
            <w:tr>
              <w:tblPrEx>
                <w:jc w:val="left"/>
                <w:tblCellMar>
                  <w:top w:w="0" w:type="dxa"/>
                  <w:left w:w="0" w:type="dxa"/>
                  <w:bottom w:w="0" w:type="dxa"/>
                  <w:right w:w="0" w:type="dxa"/>
                </w:tblCellMar>
              </w:tblPrEx>
              <w:trPr>
                <w:cantSplit w:val="0"/>
                <w:jc w:val="left"/>
              </w:trPr>
              <w:tc>
                <w:tcPr>
                  <w:tcW w:w="84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Norm is 62 years old, single, and blind.</w:t>
                  </w:r>
                </w:p>
              </w:tc>
            </w:tr>
            <w:tr>
              <w:tblPrEx>
                <w:jc w:val="left"/>
                <w:tblCellMar>
                  <w:top w:w="0" w:type="dxa"/>
                  <w:left w:w="0" w:type="dxa"/>
                  <w:bottom w:w="0" w:type="dxa"/>
                  <w:right w:w="0" w:type="dxa"/>
                </w:tblCellMar>
              </w:tblPrEx>
              <w:trPr>
                <w:cantSplit w:val="0"/>
                <w:jc w:val="left"/>
              </w:trPr>
              <w:tc>
                <w:tcPr>
                  <w:tcW w:w="84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Kimberly qualifies for head of household filing status, is 42 years old, and is in good health.</w:t>
                  </w:r>
                </w:p>
              </w:tc>
            </w:tr>
            <w:tr>
              <w:tblPrEx>
                <w:jc w:val="left"/>
                <w:tblCellMar>
                  <w:top w:w="0" w:type="dxa"/>
                  <w:left w:w="0" w:type="dxa"/>
                  <w:bottom w:w="0" w:type="dxa"/>
                  <w:right w:w="0" w:type="dxa"/>
                </w:tblCellMar>
              </w:tblPrEx>
              <w:trPr>
                <w:cantSplit w:val="0"/>
                <w:jc w:val="left"/>
              </w:trPr>
              <w:tc>
                <w:tcPr>
                  <w:tcW w:w="84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Lizzie is 11 years old and her only income is $3,200 of interest on a savings account. She is claimed as a dependent on her parents’ tax return.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bCs/>
                      <w:i w:val="0"/>
                      <w:iCs w:val="0"/>
                      <w:smallCaps w:val="0"/>
                      <w:color w:val="000000"/>
                      <w:sz w:val="22"/>
                      <w:szCs w:val="22"/>
                      <w:bdr w:val="nil"/>
                      <w:rtl w:val="0"/>
                    </w:rPr>
                    <w:t>$24,800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efaultParagraphFont"/>
                      <w:rFonts w:ascii="Times New Roman" w:eastAsia="Times New Roman" w:hAnsi="Times New Roman" w:cs="Times New Roman"/>
                      <w:b/>
                      <w:bCs/>
                      <w:i w:val="0"/>
                      <w:iCs w:val="0"/>
                      <w:smallCaps w:val="0"/>
                      <w:color w:val="000000"/>
                      <w:sz w:val="22"/>
                      <w:szCs w:val="22"/>
                      <w:bdr w:val="nil"/>
                      <w:rtl w:val="0"/>
                    </w:rPr>
                    <w:t>$12,400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New Roman" w:eastAsia="Times New Roman" w:hAnsi="Times New Roman" w:cs="Times New Roman"/>
                      <w:b/>
                      <w:bCs/>
                      <w:i w:val="0"/>
                      <w:iCs w:val="0"/>
                      <w:smallCaps w:val="0"/>
                      <w:color w:val="000000"/>
                      <w:sz w:val="22"/>
                      <w:szCs w:val="22"/>
                      <w:bdr w:val="nil"/>
                      <w:rtl w:val="0"/>
                    </w:rPr>
                    <w:t>$24,800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bCs/>
                      <w:i w:val="0"/>
                      <w:iCs w:val="0"/>
                      <w:smallCaps w:val="0"/>
                      <w:color w:val="000000"/>
                      <w:sz w:val="22"/>
                      <w:szCs w:val="22"/>
                      <w:bdr w:val="nil"/>
                      <w:rtl w:val="0"/>
                    </w:rPr>
                    <w:t>$14,050.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additional $1,650 is allowed due to blindness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bCs/>
                      <w:i w:val="0"/>
                      <w:iCs w:val="0"/>
                      <w:smallCaps w:val="0"/>
                      <w:color w:val="000000"/>
                      <w:sz w:val="22"/>
                      <w:szCs w:val="22"/>
                      <w:bdr w:val="nil"/>
                      <w:rtl w:val="0"/>
                    </w:rPr>
                    <w:t>$18,650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bCs/>
                      <w:i w:val="0"/>
                      <w:iCs w:val="0"/>
                      <w:smallCaps w:val="0"/>
                      <w:color w:val="000000"/>
                      <w:sz w:val="22"/>
                      <w:szCs w:val="22"/>
                      <w:bdr w:val="nil"/>
                      <w:rtl w:val="0"/>
                    </w:rPr>
                    <w:t>$1,100.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She is claimed as a dependent on her parents’ tax return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How should a taxpayer decide whether to take the standard deduction or claim itemized deductions?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should claim the larger of the standard deduction or the total allowed itemized deductions since the amount reduces the taxpayer’s income subject to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Mike purchased stock in MDH Corporation 5 years ago for $15,500. This year he sold it for $12,650 and then paid a $250 sales commission to his broker. He had no other capital gains or losses during the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What is Mike’s amount realized?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What is Mike’s adjusted basis?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What is Mike’s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realized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gain or loss?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What is Mike’s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recognized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gain or loss?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How much of the gain or loss can Mike report in his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97"/>
              <w:gridCol w:w="7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Amount realized: </w:t>
                  </w:r>
                  <w:r>
                    <w:rPr>
                      <w:rStyle w:val="DefaultParagraphFont"/>
                      <w:rFonts w:ascii="Times New Roman" w:eastAsia="Times New Roman" w:hAnsi="Times New Roman" w:cs="Times New Roman"/>
                      <w:b/>
                      <w:bCs/>
                      <w:i w:val="0"/>
                      <w:iCs w:val="0"/>
                      <w:smallCaps w:val="0"/>
                      <w:color w:val="000000"/>
                      <w:sz w:val="22"/>
                      <w:szCs w:val="22"/>
                      <w:bdr w:val="nil"/>
                      <w:rtl w:val="0"/>
                    </w:rPr>
                    <w:t>$12,400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$12,650 − $250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Adjusted basis: </w:t>
                  </w:r>
                  <w:r>
                    <w:rPr>
                      <w:rStyle w:val="DefaultParagraphFont"/>
                      <w:rFonts w:ascii="Times New Roman" w:eastAsia="Times New Roman" w:hAnsi="Times New Roman" w:cs="Times New Roman"/>
                      <w:b/>
                      <w:bCs/>
                      <w:i w:val="0"/>
                      <w:iCs w:val="0"/>
                      <w:smallCaps w:val="0"/>
                      <w:color w:val="000000"/>
                      <w:sz w:val="22"/>
                      <w:szCs w:val="22"/>
                      <w:bdr w:val="nil"/>
                      <w:rtl w:val="0"/>
                    </w:rPr>
                    <w:t>$15,500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Realized loss: $12,650 − $250 − $15,500 = </w:t>
                  </w:r>
                  <w:r>
                    <w:rPr>
                      <w:rStyle w:val="DefaultParagraphFont"/>
                      <w:rFonts w:ascii="Times New Roman" w:eastAsia="Times New Roman" w:hAnsi="Times New Roman" w:cs="Times New Roman"/>
                      <w:b/>
                      <w:bCs/>
                      <w:i w:val="0"/>
                      <w:iCs w:val="0"/>
                      <w:smallCaps w:val="0"/>
                      <w:color w:val="000000"/>
                      <w:sz w:val="22"/>
                      <w:szCs w:val="22"/>
                      <w:bdr w:val="nil"/>
                      <w:rtl w:val="0"/>
                    </w:rPr>
                    <w:t>$3,100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Recognized loss: $12,650 − $250 − $15,500 = </w:t>
                  </w:r>
                  <w:r>
                    <w:rPr>
                      <w:rStyle w:val="DefaultParagraphFont"/>
                      <w:rFonts w:ascii="Times New Roman" w:eastAsia="Times New Roman" w:hAnsi="Times New Roman" w:cs="Times New Roman"/>
                      <w:b/>
                      <w:bCs/>
                      <w:i w:val="0"/>
                      <w:iCs w:val="0"/>
                      <w:smallCaps w:val="0"/>
                      <w:color w:val="000000"/>
                      <w:sz w:val="22"/>
                      <w:szCs w:val="22"/>
                      <w:bdr w:val="nil"/>
                      <w:rtl w:val="0"/>
                    </w:rPr>
                    <w:t>$3,100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bCs/>
                      <w:i w:val="0"/>
                      <w:iCs w:val="0"/>
                      <w:smallCaps w:val="0"/>
                      <w:color w:val="000000"/>
                      <w:sz w:val="22"/>
                      <w:szCs w:val="22"/>
                      <w:bdr w:val="nil"/>
                      <w:rtl w:val="0"/>
                    </w:rPr>
                    <w:t>$3,000.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Up to $3,000 of capital loss can be deducted against ordinary income each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Fran bought stock in the FCM Corporation 4 years ago at a price of $18,000. She sold it this year for $22,225 and paid her broker $225 from the proceeds of the sale.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What is Fran’s amount realized?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What is Fran’s adjusted basis?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What is Fran’s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realized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gain or loss?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What is Fran’s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recognized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gain or loss?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How much of the gain or loss should be included in her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Amount realized: </w:t>
                  </w:r>
                  <w:r>
                    <w:rPr>
                      <w:rStyle w:val="DefaultParagraphFont"/>
                      <w:rFonts w:ascii="Times New Roman" w:eastAsia="Times New Roman" w:hAnsi="Times New Roman" w:cs="Times New Roman"/>
                      <w:b/>
                      <w:bCs/>
                      <w:i w:val="0"/>
                      <w:iCs w:val="0"/>
                      <w:smallCaps w:val="0"/>
                      <w:color w:val="000000"/>
                      <w:sz w:val="22"/>
                      <w:szCs w:val="22"/>
                      <w:bdr w:val="nil"/>
                      <w:rtl w:val="0"/>
                    </w:rPr>
                    <w:t>$22,000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$22,225 − $225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Adjusted basis: </w:t>
                  </w:r>
                  <w:r>
                    <w:rPr>
                      <w:rStyle w:val="DefaultParagraphFont"/>
                      <w:rFonts w:ascii="Times New Roman" w:eastAsia="Times New Roman" w:hAnsi="Times New Roman" w:cs="Times New Roman"/>
                      <w:b/>
                      <w:bCs/>
                      <w:i w:val="0"/>
                      <w:iCs w:val="0"/>
                      <w:smallCaps w:val="0"/>
                      <w:color w:val="000000"/>
                      <w:sz w:val="22"/>
                      <w:szCs w:val="22"/>
                      <w:bdr w:val="nil"/>
                      <w:rtl w:val="0"/>
                    </w:rPr>
                    <w:t>$18,000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Realized gain: $22,225 − $225 − $18,000 = </w:t>
                  </w:r>
                  <w:r>
                    <w:rPr>
                      <w:rStyle w:val="DefaultParagraphFont"/>
                      <w:rFonts w:ascii="Times New Roman" w:eastAsia="Times New Roman" w:hAnsi="Times New Roman" w:cs="Times New Roman"/>
                      <w:b/>
                      <w:bCs/>
                      <w:i w:val="0"/>
                      <w:iCs w:val="0"/>
                      <w:smallCaps w:val="0"/>
                      <w:color w:val="000000"/>
                      <w:sz w:val="22"/>
                      <w:szCs w:val="22"/>
                      <w:bdr w:val="nil"/>
                      <w:rtl w:val="0"/>
                    </w:rPr>
                    <w:t>$4,000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Recognized gain: $22,225 − $225 − $18,000 = </w:t>
                  </w:r>
                  <w:r>
                    <w:rPr>
                      <w:rStyle w:val="DefaultParagraphFont"/>
                      <w:rFonts w:ascii="Times New Roman" w:eastAsia="Times New Roman" w:hAnsi="Times New Roman" w:cs="Times New Roman"/>
                      <w:b/>
                      <w:bCs/>
                      <w:i w:val="0"/>
                      <w:iCs w:val="0"/>
                      <w:smallCaps w:val="0"/>
                      <w:color w:val="000000"/>
                      <w:sz w:val="22"/>
                      <w:szCs w:val="22"/>
                      <w:bdr w:val="nil"/>
                      <w:rtl w:val="0"/>
                    </w:rPr>
                    <w:t>$4,000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bCs/>
                      <w:i w:val="0"/>
                      <w:iCs w:val="0"/>
                      <w:smallCaps w:val="0"/>
                      <w:color w:val="000000"/>
                      <w:sz w:val="22"/>
                      <w:szCs w:val="22"/>
                      <w:bdr w:val="nil"/>
                      <w:rtl w:val="0"/>
                    </w:rPr>
                    <w:t>$4,000</w:t>
                  </w:r>
                  <w:r>
                    <w:rPr>
                      <w:rStyle w:val="DefaultParagraphFont"/>
                      <w:rFonts w:ascii="Times New Roman" w:eastAsia="Times New Roman" w:hAnsi="Times New Roman" w:cs="Times New Roman"/>
                      <w:b w:val="0"/>
                      <w:bCs w:val="0"/>
                      <w:i w:val="0"/>
                      <w:iCs w:val="0"/>
                      <w:smallCaps w:val="0"/>
                      <w:color w:val="000000"/>
                      <w:sz w:val="22"/>
                      <w:szCs w:val="22"/>
                      <w:bdr w:val="nil"/>
                      <w:rtl w:val="0"/>
                    </w:rPr>
                    <w:t>. There is no limit on the amount of capital gain to be included in tax returns; however, it may be taxed at preferential rates.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Mark a “Yes” to each of the following that can be found on the IRS Web site. If not, mark with a “No.”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A list of IRS forms.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 search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Advice on how to avoid paying taxes.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Ways to contact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Yes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Yes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No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Yes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two reasons why a person would want to e-file their return instead of mailing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return that is e-filed has a smaller error rate than paper-filed returns. (Less than 1 percent versus more than 20 percent). E-filing also offers a faster refund because the IRS is able to process the return more quickly.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reporting entities and taxable entities and give examples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partnership is an example of a reporting entity. It pays no tax but must report partnership income or loss and the allocation of income or loss to partners. Individuals, corporations, estates, and certain trusts are examples of taxable entities whose income is subject to federal income taxation.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the difference between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standard deduction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itemized deductions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standard deduction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flat amount, varying based on a taxpayer’s filing status (single, married, head of household, etc.), age, and vision, which is deducted from adjusted gross income (AGI) along with qualified business income deductions to arrive at taxable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Itemized deductions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are expenses paid by a taxpayer including medical expenses (over the 7.5 percent of AGI limit), various taxes (up to $10,000), home mortgage interest and investment interest, charitable contributions, certain personal casualty losses and miscellaneous deductions (not subject to the 2 percent of AGI limit). If the total itemized deductions are larger than the taxpayer’s standard deduction, the taxpayer should complete Schedule A, listing all itemized deductions, and use this amount instead of the standard deduction. By itemizing deductions when they are larger than the standard deduction, taxpayers may reduce their taxable income and pay less tax.</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 01 The Individual Income Tax Return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The Individual Income Tax Return</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