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believed that if people were free to pursue their own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interest would be served quite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would be produced than if altruism were the guiding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generally apply their talents to unproductive activities that would generate little value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have little incentive to undertake productive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7/27/2016 10:01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economics as a field of study is usually thought to have begun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Adam Smith and the writing of </w:t>
                  </w:r>
                  <w:r>
                    <w:rPr>
                      <w:rStyle w:val="DefaultParagraphFont"/>
                      <w:rFonts w:ascii="Times New Roman" w:eastAsia="Times New Roman" w:hAnsi="Times New Roman" w:cs="Times New Roman"/>
                      <w:b w:val="0"/>
                      <w:bCs w:val="0"/>
                      <w:i/>
                      <w:iCs/>
                      <w:smallCaps w:val="0"/>
                      <w:color w:val="000000"/>
                      <w:sz w:val="22"/>
                      <w:szCs w:val="22"/>
                      <w:bdr w:val="nil"/>
                      <w:rtl w:val="0"/>
                    </w:rPr>
                    <w:t>The Wealth of 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David Ricardo and the writing of </w:t>
                  </w:r>
                  <w:r>
                    <w:rPr>
                      <w:rStyle w:val="DefaultParagraphFont"/>
                      <w:rFonts w:ascii="Times New Roman" w:eastAsia="Times New Roman" w:hAnsi="Times New Roman" w:cs="Times New Roman"/>
                      <w:b w:val="0"/>
                      <w:bCs w:val="0"/>
                      <w:i/>
                      <w:iCs/>
                      <w:smallCaps w:val="0"/>
                      <w:color w:val="000000"/>
                      <w:sz w:val="22"/>
                      <w:szCs w:val="22"/>
                      <w:bdr w:val="nil"/>
                      <w:rtl w:val="0"/>
                    </w:rPr>
                    <w:t>The Principles of Political Economy and Taxation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Aristotle and the writing of </w:t>
                  </w:r>
                  <w:r>
                    <w:rPr>
                      <w:rStyle w:val="DefaultParagraphFont"/>
                      <w:rFonts w:ascii="Times New Roman" w:eastAsia="Times New Roman" w:hAnsi="Times New Roman" w:cs="Times New Roman"/>
                      <w:b w:val="0"/>
                      <w:bCs w:val="0"/>
                      <w:i/>
                      <w:iCs/>
                      <w:smallCaps w:val="0"/>
                      <w:color w:val="000000"/>
                      <w:sz w:val="22"/>
                      <w:szCs w:val="22"/>
                      <w:bdr w:val="nil"/>
                      <w:rtl w:val="0"/>
                    </w:rPr>
                    <w:t>Politics and Ethics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Moses and the Ten Commandments.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 key belief of 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felt that human goodness would provide adequate goods and services to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stressed that limited exchange and command economies would prevent the exploitation of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individuals pursuing their own interests would direct economic activity in the most advantageous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lectured about the importance of gold and silver in providing a stable monetary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individual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powerful force for economic progress when it is directed by competitive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powerful force for economic progress when individuals are wisely directed by a strong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major factor in retarding the economic progress of humankind.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either a positive or negative force for economic progress, depending on the moral influences of political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ingredients in any economic decision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surpluses and shortages.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prices and the use of efficient production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needs and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choice and competitive behavior are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ownership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typical student, taking an introductory course in economics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the student into an 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 the student solutions to most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 the student how to answer complex social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the student learn to rationally analyze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society cannot produce all the goods and services people wish to have, it is said that the economy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definition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investigation of the quantities and prices of the various goods produced by the nations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why inflation and unemployment periodically plague the U.S.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how individuals and societies deal with the problem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examination of the role that money plays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how goods and services are distributed throughout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primarily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make money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operate a business successfully.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allocation of scarce resources in an effort to satisfy wants that are virtually 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methods business firms use to reduce their costs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Some individuals or families can become completely saturated with a service such as television. This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desires for a single commodity can be satisfied but then the focus will switch to other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highly productive economy may someday be able to satisfy all human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truly fixed in supply as we generally assume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does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the term "scarcity" refers to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really worthwhile costs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wealthy countries like the United States, some people are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society can produce enough to satisfy fully the desires of people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sometimes shortages of a good arise when its price is set below the market 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say a good is scarce, they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only a limited number of consumers who would be interested in purchasing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desire for the good exceeds the amount freely available from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in poorer countries do not have enough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the good has no opportunity cost for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say goods are scarce, they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afford the goods and services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unwilling to buy goods unless they have very low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generally freely available from nature in most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and services exceeds our ability to produce them with the limited resources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If scarcity were eliminated,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goods would be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would have to make any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could have all they want at no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good is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shortages of it if the good is rationed by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 will have a price in a market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enough of the good freely available from nature to satisfy the human desire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Criteria for rationing goods and resources must be established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capitalism as a form of economic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of politicians to develop efficient forms of economic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imposed by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economy must ration goods in some way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poorly-performing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gap between rich and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inputs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reflect the skills and productive knowledge of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passage of time, investment activities can increase the availability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Ex-London School of Economics student Mick Jagger sang, "You can't always get what you want, but if you try sometime, you just might find you can get what you need." Another statement of the basic economic principle expressed in this lyric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decisions are not always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 allocate your resources to what gives you the highest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 create the supply to meet your own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 maximize social welfare by making optimal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is a term economists use to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 used to produce other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are available in nature such as mineral deposits.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that is used to consume goods and services, to distinguish it from money that is saved.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alternative to an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major categories of 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physical resources, and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resources, capital resources, and abundant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global resources, and local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resources, private resources, and capital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man-made resources such as tools, equipment, and structures that are used to produce other goods and services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difference between an objective concept and a subjective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subjective concept is a fact based on observation that is not subject to personal opinion, while an objective concept is based on personal preferences and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objective concept is a fact based on observation that is not subject to personal opinion, while a subjective concept is based on personal preferences and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subjective concept relates to issues in microeconomics, while an objective concept relates to issues in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objective concept can only be illustrated in words, while a subjective concept can usually be illustrated with a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 based on observable phenomenon that is not influenced by differences in personal opinion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objective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subjective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unintended consequence.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opinion based on personal preferences and value judgments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objective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subjective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unintended consequence.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price is the rationing criterion, individuals have a strong incentive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the wishes of others when making decisions about how to use their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services to others in exchange for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exchanges because in every exchange there will be one person who gains and another who loses.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 promises for the consistent delivery of a quality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The role of incentives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primarily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make money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find lower cost methods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choices we must make among alternatives because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 form of industrial structure for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NOT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for leisure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compact discs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 we breathe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About?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5/19/2016 3:03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1.1: MC</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