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20" w:rsidRDefault="004D6648">
      <w:pPr>
        <w:spacing w:before="532" w:after="0"/>
        <w:jc w:val="center"/>
      </w:pPr>
      <w:r>
        <w:rPr>
          <w:rFonts w:ascii="Helvetica,Albany,Arial Unicode" w:eastAsia="Helvetica,Albany,Arial Unicode" w:hAnsi="Helvetica,Albany,Arial Unicode" w:cs="Helvetica,Albany,Arial Unicode"/>
          <w:color w:val="000000"/>
          <w:sz w:val="40"/>
        </w:rPr>
        <w:t xml:space="preserve">Chapter 01 </w:t>
      </w:r>
      <w:proofErr w:type="spellStart"/>
      <w:r>
        <w:rPr>
          <w:rFonts w:ascii="Helvetica,Albany,Arial Unicode" w:eastAsia="Helvetica,Albany,Arial Unicode" w:hAnsi="Helvetica,Albany,Arial Unicode" w:cs="Helvetica,Albany,Arial Unicode"/>
          <w:color w:val="000000"/>
          <w:sz w:val="40"/>
        </w:rPr>
        <w:t>Testbank</w:t>
      </w:r>
      <w:proofErr w:type="spellEnd"/>
    </w:p>
    <w:p w:rsidR="008C6320" w:rsidRDefault="004D6648">
      <w:pPr>
        <w:spacing w:before="239" w:after="239"/>
        <w:jc w:val="center"/>
      </w:pPr>
      <w:r>
        <w:rPr>
          <w:rFonts w:ascii="Helvetica,Albany,Arial Unicode" w:eastAsia="Helvetica,Albany,Arial Unicode" w:hAnsi="Helvetica,Albany,Arial Unicode" w:cs="Helvetica,Albany,Arial Unicode"/>
          <w:i/>
          <w:color w:val="000000"/>
          <w:sz w:val="18"/>
        </w:rPr>
        <w:t>Student: ___________________________________________________________________________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an element of an assurance engagement?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bookmarkStart w:id="0" w:name="_GoBack"/>
            <w:bookmarkEnd w:id="0"/>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Three-party relationship.</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Approved assurance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Sufficient appropriate 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written assurance report.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An audit establishes the conformity of assertions with specified criteria. In an audit of a financial report, the criteria by which financial report assertions are judged are: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ethical rules of conduct.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listing</w:t>
                        </w:r>
                        <w:proofErr w:type="gramEnd"/>
                        <w:r>
                          <w:rPr>
                            <w:rFonts w:ascii="Helvetica,Albany,Arial Unicode" w:eastAsia="Helvetica,Albany,Arial Unicode" w:hAnsi="Helvetica,Albany,Arial Unicode" w:cs="Helvetica,Albany,Arial Unicode"/>
                            <w:color w:val="000000"/>
                            <w:sz w:val="18"/>
                          </w:rPr>
                          <w:t xml:space="preserve"> rules of the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applicable</w:t>
                        </w:r>
                        <w:proofErr w:type="gramEnd"/>
                        <w:r>
                          <w:rPr>
                            <w:rFonts w:ascii="Helvetica,Albany,Arial Unicode" w:eastAsia="Helvetica,Albany,Arial Unicode" w:hAnsi="Helvetica,Albany,Arial Unicode" w:cs="Helvetica,Albany,Arial Unicode"/>
                            <w:color w:val="000000"/>
                            <w:sz w:val="18"/>
                          </w:rPr>
                          <w:t xml:space="preserve"> accounting standards.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is the responsible party for the adequacy of the disclosure in the financial report and accompanying footnotes?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Auditor in charge of fieldwork.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entity’s Board of Directors.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Auditor who signs the auditor’s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Australian Securities and Investments Commission.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At what levels can assurance be provided under the assurance services framework?</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Reasonable assurance and limited assurance.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High assurance and reasonable assurance.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can be provided on a continuum from 0% to 100%.</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Assurance can be provided on a continuum from absolute to limited.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Independent auditors are referred to as ‘independent’ because: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their</w:t>
                        </w:r>
                        <w:proofErr w:type="gramEnd"/>
                        <w:r>
                          <w:rPr>
                            <w:rFonts w:ascii="Helvetica,Albany,Arial Unicode" w:eastAsia="Helvetica,Albany,Arial Unicode" w:hAnsi="Helvetica,Albany,Arial Unicode" w:cs="Helvetica,Albany,Arial Unicode"/>
                            <w:color w:val="000000"/>
                            <w:sz w:val="18"/>
                          </w:rPr>
                          <w:t xml:space="preserve"> offices are not at the entity’s place of business.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are not employees of the entity being audited.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are paid by parties outside of the audited entity.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report to users outside of the audited entity.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highest level of assurance is provided by: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compiling</w:t>
                        </w:r>
                        <w:proofErr w:type="gramEnd"/>
                        <w:r>
                          <w:rPr>
                            <w:rFonts w:ascii="Helvetica,Albany,Arial Unicode" w:eastAsia="Helvetica,Albany,Arial Unicode" w:hAnsi="Helvetica,Albany,Arial Unicode" w:cs="Helvetica,Albany,Arial Unicode"/>
                            <w:color w:val="000000"/>
                            <w:sz w:val="18"/>
                          </w:rPr>
                          <w:t xml:space="preserve"> financial reports.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agreed-upon</w:t>
                        </w:r>
                        <w:proofErr w:type="gramEnd"/>
                        <w:r>
                          <w:rPr>
                            <w:rFonts w:ascii="Helvetica,Albany,Arial Unicode" w:eastAsia="Helvetica,Albany,Arial Unicode" w:hAnsi="Helvetica,Albany,Arial Unicode" w:cs="Helvetica,Albany,Arial Unicode"/>
                            <w:color w:val="000000"/>
                            <w:sz w:val="18"/>
                          </w:rPr>
                          <w:t xml:space="preserve"> procedures.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review</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w:t>
                        </w:r>
                        <w:proofErr w:type="gramEnd"/>
                        <w:r>
                          <w:rPr>
                            <w:rFonts w:ascii="Helvetica,Albany,Arial Unicode" w:eastAsia="Helvetica,Albany,Arial Unicode" w:hAnsi="Helvetica,Albany,Arial Unicode" w:cs="Helvetica,Albany,Arial Unicode"/>
                            <w:color w:val="000000"/>
                            <w:sz w:val="18"/>
                          </w:rPr>
                          <w:t xml:space="preserve">.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can be the underlying subject matter of the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financial report of a company.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accounting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auditing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auditor’s report.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To which assurance engagements does the Framework for Assurance Engagements apply?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Reviews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engagements other than audits or reviews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All of the given answers are correct.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auditor’s judgment concerning the overall fairness of the presentation of financial position, results of operations and cash flows is applied within the framework of:</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standards that include the concept of materiality.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quality</w:t>
                        </w:r>
                        <w:proofErr w:type="gramEnd"/>
                        <w:r>
                          <w:rPr>
                            <w:rFonts w:ascii="Helvetica,Albany,Arial Unicode" w:eastAsia="Helvetica,Albany,Arial Unicode" w:hAnsi="Helvetica,Albany,Arial Unicode" w:cs="Helvetica,Albany,Arial Unicode"/>
                            <w:color w:val="000000"/>
                            <w:sz w:val="18"/>
                          </w:rPr>
                          <w:t xml:space="preserve"> control.</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agreed reporting framework.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auditor’s assessment of the audited entity’s level of control risk.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To which type of assurance engagement does the umbrella standard ASAE 3000 (ISAE 3000) ‘Assurance Engagements other than Audits and Reviews of Historical Financial Information’ not apply?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performance audit on a government department.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review of a half-yearly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limited assurance report on the effectiveness of internal control.</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limited assurance engagement on prospective financial information.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11.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Independent auditors perform audits on the financial reports of public companies. This type of auditing can best be described as: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discipline that assures financial information presented by management.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an</w:t>
                        </w:r>
                        <w:proofErr w:type="gramEnd"/>
                        <w:r>
                          <w:rPr>
                            <w:rFonts w:ascii="Helvetica,Albany,Arial Unicode" w:eastAsia="Helvetica,Albany,Arial Unicode" w:hAnsi="Helvetica,Albany,Arial Unicode" w:cs="Helvetica,Albany,Arial Unicode"/>
                            <w:color w:val="000000"/>
                            <w:sz w:val="18"/>
                          </w:rPr>
                          <w:t xml:space="preserve"> activity whose purpose is to search for irregularities.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regulatory function that prevents the issuance of improper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professional activity that measures and communicates financial and business data.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An audit of the financial report of Campbell Ltd, an Australian listed company, is being conducted by an external auditor. The external auditor is expected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express</w:t>
                        </w:r>
                        <w:proofErr w:type="gramEnd"/>
                        <w:r>
                          <w:rPr>
                            <w:rFonts w:ascii="Helvetica,Albany,Arial Unicode" w:eastAsia="Helvetica,Albany,Arial Unicode" w:hAnsi="Helvetica,Albany,Arial Unicode" w:cs="Helvetica,Albany,Arial Unicode"/>
                            <w:color w:val="000000"/>
                            <w:sz w:val="18"/>
                          </w:rPr>
                          <w:t xml:space="preserve"> an opinion as to the attractiveness of Campbell for investment purposes.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express</w:t>
                        </w:r>
                        <w:proofErr w:type="gramEnd"/>
                        <w:r>
                          <w:rPr>
                            <w:rFonts w:ascii="Helvetica,Albany,Arial Unicode" w:eastAsia="Helvetica,Albany,Arial Unicode" w:hAnsi="Helvetica,Albany,Arial Unicode" w:cs="Helvetica,Albany,Arial Unicode"/>
                            <w:color w:val="000000"/>
                            <w:sz w:val="18"/>
                          </w:rPr>
                          <w:t xml:space="preserve"> an opinion as to whether the financial report is prepared in accordance with an applicable financial reporting framework.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make</w:t>
                        </w:r>
                        <w:proofErr w:type="gramEnd"/>
                        <w:r>
                          <w:rPr>
                            <w:rFonts w:ascii="Helvetica,Albany,Arial Unicode" w:eastAsia="Helvetica,Albany,Arial Unicode" w:hAnsi="Helvetica,Albany,Arial Unicode" w:cs="Helvetica,Albany,Arial Unicode"/>
                            <w:color w:val="000000"/>
                            <w:sz w:val="18"/>
                          </w:rPr>
                          <w:t xml:space="preserve"> a 100% examination of Campbell’s records.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certify</w:t>
                        </w:r>
                        <w:proofErr w:type="gramEnd"/>
                        <w:r>
                          <w:rPr>
                            <w:rFonts w:ascii="Helvetica,Albany,Arial Unicode" w:eastAsia="Helvetica,Albany,Arial Unicode" w:hAnsi="Helvetica,Albany,Arial Unicode" w:cs="Helvetica,Albany,Arial Unicode"/>
                            <w:color w:val="000000"/>
                            <w:sz w:val="18"/>
                          </w:rPr>
                          <w:t xml:space="preserve"> the correctness of Campbell’s financial report.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essence of a financial report audit is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examine</w:t>
                        </w:r>
                        <w:proofErr w:type="gramEnd"/>
                        <w:r>
                          <w:rPr>
                            <w:rFonts w:ascii="Helvetica,Albany,Arial Unicode" w:eastAsia="Helvetica,Albany,Arial Unicode" w:hAnsi="Helvetica,Albany,Arial Unicode" w:cs="Helvetica,Albany,Arial Unicode"/>
                            <w:color w:val="000000"/>
                            <w:sz w:val="18"/>
                          </w:rPr>
                          <w:t xml:space="preserve"> individual transactions so that the auditor may certify as to their validity.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detect</w:t>
                        </w:r>
                        <w:proofErr w:type="gramEnd"/>
                        <w:r>
                          <w:rPr>
                            <w:rFonts w:ascii="Helvetica,Albany,Arial Unicode" w:eastAsia="Helvetica,Albany,Arial Unicode" w:hAnsi="Helvetica,Albany,Arial Unicode" w:cs="Helvetica,Albany,Arial Unicode"/>
                            <w:color w:val="000000"/>
                            <w:sz w:val="18"/>
                          </w:rPr>
                          <w:t xml:space="preserve"> fraud.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assure</w:t>
                        </w:r>
                        <w:proofErr w:type="gramEnd"/>
                        <w:r>
                          <w:rPr>
                            <w:rFonts w:ascii="Helvetica,Albany,Arial Unicode" w:eastAsia="Helvetica,Albany,Arial Unicode" w:hAnsi="Helvetica,Albany,Arial Unicode" w:cs="Helvetica,Albany,Arial Unicode"/>
                            <w:color w:val="000000"/>
                            <w:sz w:val="18"/>
                          </w:rPr>
                          <w:t xml:space="preserve"> the consistent application of correct accounting procedures.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determine</w:t>
                        </w:r>
                        <w:proofErr w:type="gramEnd"/>
                        <w:r>
                          <w:rPr>
                            <w:rFonts w:ascii="Helvetica,Albany,Arial Unicode" w:eastAsia="Helvetica,Albany,Arial Unicode" w:hAnsi="Helvetica,Albany,Arial Unicode" w:cs="Helvetica,Albany,Arial Unicode"/>
                            <w:color w:val="000000"/>
                            <w:sz w:val="18"/>
                          </w:rPr>
                          <w:t xml:space="preserve"> whether the client’s financial reports are fairly stated.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independent auditor adds credibility to the client’s financial report by: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testifying</w:t>
                        </w:r>
                        <w:proofErr w:type="gramEnd"/>
                        <w:r>
                          <w:rPr>
                            <w:rFonts w:ascii="Helvetica,Albany,Arial Unicode" w:eastAsia="Helvetica,Albany,Arial Unicode" w:hAnsi="Helvetica,Albany,Arial Unicode" w:cs="Helvetica,Albany,Arial Unicode"/>
                            <w:color w:val="000000"/>
                            <w:sz w:val="18"/>
                          </w:rPr>
                          <w:t xml:space="preserve"> under oath about client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attaching</w:t>
                        </w:r>
                        <w:proofErr w:type="gramEnd"/>
                        <w:r>
                          <w:rPr>
                            <w:rFonts w:ascii="Helvetica,Albany,Arial Unicode" w:eastAsia="Helvetica,Albany,Arial Unicode" w:hAnsi="Helvetica,Albany,Arial Unicode" w:cs="Helvetica,Albany,Arial Unicode"/>
                            <w:color w:val="000000"/>
                            <w:sz w:val="18"/>
                          </w:rPr>
                          <w:t xml:space="preserve"> an auditor’s opinion to the client’s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maintaining</w:t>
                        </w:r>
                        <w:proofErr w:type="gramEnd"/>
                        <w:r>
                          <w:rPr>
                            <w:rFonts w:ascii="Helvetica,Albany,Arial Unicode" w:eastAsia="Helvetica,Albany,Arial Unicode" w:hAnsi="Helvetica,Albany,Arial Unicode" w:cs="Helvetica,Albany,Arial Unicode"/>
                            <w:color w:val="000000"/>
                            <w:sz w:val="18"/>
                          </w:rPr>
                          <w:t xml:space="preserve"> a clear-cut distinction between management’s representations and the auditor’s representations.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stating</w:t>
                        </w:r>
                        <w:proofErr w:type="gramEnd"/>
                        <w:r>
                          <w:rPr>
                            <w:rFonts w:ascii="Helvetica,Albany,Arial Unicode" w:eastAsia="Helvetica,Albany,Arial Unicode" w:hAnsi="Helvetica,Albany,Arial Unicode" w:cs="Helvetica,Albany,Arial Unicode"/>
                            <w:color w:val="000000"/>
                            <w:sz w:val="18"/>
                          </w:rPr>
                          <w:t xml:space="preserve"> in the auditor’s communication of internal-control-related matters that the audit was made in accordance with Australian auditing standards.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15.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Financial report auditing can best be described as: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regulatory function that prevents the issuance of improper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professional activity that measures and communicates financial and business data.</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discipline that attests to the results of accounting and other functional operations and data.</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branch of accounting.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underlying the objective of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Communication.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Client satisfaction.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underlying the objective of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Client satisfaction.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Documentation.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statements is not true concerning assurance services?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services focus on improving the quality of information, or its context, for decision makers.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growth in assurance services has been driven in part by users’ demands for more relevant and reliable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Auditing services can be viewed as a subset of assurance services.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Unlike audit engagements, an engagement to perform assurance services does not require the auditor to consider information reliability.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19.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an attribute of an external auditor?</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Client advocacy.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Professional competence with regards to underlying subject matter.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Objectivity.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of professional ethics underlying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Confidentiality.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Scepticism.</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Objectivity.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of professional ethics underlying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Objectivity.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Confidentiality.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primary responsibility for the adequacy of disclosures in the financial report of a publicly held company rests with:</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those</w:t>
                        </w:r>
                        <w:proofErr w:type="gramEnd"/>
                        <w:r>
                          <w:rPr>
                            <w:rFonts w:ascii="Helvetica,Albany,Arial Unicode" w:eastAsia="Helvetica,Albany,Arial Unicode" w:hAnsi="Helvetica,Albany,Arial Unicode" w:cs="Helvetica,Albany,Arial Unicode"/>
                            <w:color w:val="000000"/>
                            <w:sz w:val="18"/>
                          </w:rPr>
                          <w:t xml:space="preserve"> charged with the governance of the company.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partner assigned to the audit engagement.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 in charge of the fieldwork.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23.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accuracy of information included in notes that accompany the audited financial report of a company whose shares are traded on a stock exchange is the primary responsibility of:</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independent auditor.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stock exchange officials.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those</w:t>
                        </w:r>
                        <w:proofErr w:type="gramEnd"/>
                        <w:r>
                          <w:rPr>
                            <w:rFonts w:ascii="Helvetica,Albany,Arial Unicode" w:eastAsia="Helvetica,Albany,Arial Unicode" w:hAnsi="Helvetica,Albany,Arial Unicode" w:cs="Helvetica,Albany,Arial Unicode"/>
                            <w:color w:val="000000"/>
                            <w:sz w:val="18"/>
                          </w:rPr>
                          <w:t xml:space="preserve"> charged with the governance of the company’.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value of an assurance service lies in its ability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improve</w:t>
                        </w:r>
                        <w:proofErr w:type="gramEnd"/>
                        <w:r>
                          <w:rPr>
                            <w:rFonts w:ascii="Helvetica,Albany,Arial Unicode" w:eastAsia="Helvetica,Albany,Arial Unicode" w:hAnsi="Helvetica,Albany,Arial Unicode" w:cs="Helvetica,Albany,Arial Unicode"/>
                            <w:color w:val="000000"/>
                            <w:sz w:val="18"/>
                          </w:rPr>
                          <w:t xml:space="preserve"> information’s relevance and faithful representation.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report</w:t>
                        </w:r>
                        <w:proofErr w:type="gramEnd"/>
                        <w:r>
                          <w:rPr>
                            <w:rFonts w:ascii="Helvetica,Albany,Arial Unicode" w:eastAsia="Helvetica,Albany,Arial Unicode" w:hAnsi="Helvetica,Albany,Arial Unicode" w:cs="Helvetica,Albany,Arial Unicode"/>
                            <w:color w:val="000000"/>
                            <w:sz w:val="18"/>
                          </w:rPr>
                          <w:t xml:space="preserve"> on the assurance process.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improve</w:t>
                        </w:r>
                        <w:proofErr w:type="gramEnd"/>
                        <w:r>
                          <w:rPr>
                            <w:rFonts w:ascii="Helvetica,Albany,Arial Unicode" w:eastAsia="Helvetica,Albany,Arial Unicode" w:hAnsi="Helvetica,Albany,Arial Unicode" w:cs="Helvetica,Albany,Arial Unicode"/>
                            <w:color w:val="000000"/>
                            <w:sz w:val="18"/>
                          </w:rPr>
                          <w:t xml:space="preserve"> the consistency of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provide</w:t>
                        </w:r>
                        <w:proofErr w:type="gramEnd"/>
                        <w:r>
                          <w:rPr>
                            <w:rFonts w:ascii="Helvetica,Albany,Arial Unicode" w:eastAsia="Helvetica,Albany,Arial Unicode" w:hAnsi="Helvetica,Albany,Arial Unicode" w:cs="Helvetica,Albany,Arial Unicode"/>
                            <w:color w:val="000000"/>
                            <w:sz w:val="18"/>
                          </w:rPr>
                          <w:t xml:space="preserve"> a professional service that is valued by the responsible party.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 the context of agency theory, information asymmetry refers to the idea that: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information</w:t>
                        </w:r>
                        <w:proofErr w:type="gramEnd"/>
                        <w:r>
                          <w:rPr>
                            <w:rFonts w:ascii="Helvetica,Albany,Arial Unicode" w:eastAsia="Helvetica,Albany,Arial Unicode" w:hAnsi="Helvetica,Albany,Arial Unicode" w:cs="Helvetica,Albany,Arial Unicode"/>
                            <w:color w:val="000000"/>
                            <w:sz w:val="18"/>
                          </w:rPr>
                          <w:t xml:space="preserve"> can vary in its comparability.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information</w:t>
                        </w:r>
                        <w:proofErr w:type="gramEnd"/>
                        <w:r>
                          <w:rPr>
                            <w:rFonts w:ascii="Helvetica,Albany,Arial Unicode" w:eastAsia="Helvetica,Albany,Arial Unicode" w:hAnsi="Helvetica,Albany,Arial Unicode" w:cs="Helvetica,Albany,Arial Unicode"/>
                            <w:color w:val="000000"/>
                            <w:sz w:val="18"/>
                          </w:rPr>
                          <w:t xml:space="preserve"> can vary in its relevance.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management</w:t>
                        </w:r>
                        <w:proofErr w:type="gramEnd"/>
                        <w:r>
                          <w:rPr>
                            <w:rFonts w:ascii="Helvetica,Albany,Arial Unicode" w:eastAsia="Helvetica,Albany,Arial Unicode" w:hAnsi="Helvetica,Albany,Arial Unicode" w:cs="Helvetica,Albany,Arial Unicode"/>
                            <w:color w:val="000000"/>
                            <w:sz w:val="18"/>
                          </w:rPr>
                          <w:t xml:space="preserve"> has more information about the entity’s true financial position than do the absentee owners.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management</w:t>
                        </w:r>
                        <w:proofErr w:type="gramEnd"/>
                        <w:r>
                          <w:rPr>
                            <w:rFonts w:ascii="Helvetica,Albany,Arial Unicode" w:eastAsia="Helvetica,Albany,Arial Unicode" w:hAnsi="Helvetica,Albany,Arial Unicode" w:cs="Helvetica,Albany,Arial Unicode"/>
                            <w:color w:val="000000"/>
                            <w:sz w:val="18"/>
                          </w:rPr>
                          <w:t xml:space="preserve"> will not act in the best interests of the absentee owners.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public has turned to auditors to provide assurance services primarily because: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there</w:t>
                        </w:r>
                        <w:proofErr w:type="gramEnd"/>
                        <w:r>
                          <w:rPr>
                            <w:rFonts w:ascii="Helvetica,Albany,Arial Unicode" w:eastAsia="Helvetica,Albany,Arial Unicode" w:hAnsi="Helvetica,Albany,Arial Unicode" w:cs="Helvetica,Albany,Arial Unicode"/>
                            <w:color w:val="000000"/>
                            <w:sz w:val="18"/>
                          </w:rPr>
                          <w:t xml:space="preserve"> is a need to develop new revenue streams for accounting firms.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integrity and objectivity of auditors increases the public’s trust that the underlying information is not materially misstated.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auditors</w:t>
                        </w:r>
                        <w:proofErr w:type="gramEnd"/>
                        <w:r>
                          <w:rPr>
                            <w:rFonts w:ascii="Helvetica,Albany,Arial Unicode" w:eastAsia="Helvetica,Albany,Arial Unicode" w:hAnsi="Helvetica,Albany,Arial Unicode" w:cs="Helvetica,Albany,Arial Unicode"/>
                            <w:color w:val="000000"/>
                            <w:sz w:val="18"/>
                          </w:rPr>
                          <w:t xml:space="preserve"> have been proactive in identifying new types of assurance services to market to customers.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audits</w:t>
                        </w:r>
                        <w:proofErr w:type="gramEnd"/>
                        <w:r>
                          <w:rPr>
                            <w:rFonts w:ascii="Helvetica,Albany,Arial Unicode" w:eastAsia="Helvetica,Albany,Arial Unicode" w:hAnsi="Helvetica,Albany,Arial Unicode" w:cs="Helvetica,Albany,Arial Unicode"/>
                            <w:color w:val="000000"/>
                            <w:sz w:val="18"/>
                          </w:rPr>
                          <w:t xml:space="preserve"> do not provide reliable information for decision makers.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27.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best describes why an independent auditor is asked to express an opinion on the true and fair presentation of a financial report?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management’s responsibility to seek available independent aid in the appraisal of the financial information shown in its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difficult to prepare a financial report that fairly presents a company’s financial position and changes in cash flows without the expertise of an independent auditor.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a customary courtesy that all shareholders of a company receive an independent report on management’s stewardship in managing the affairs of the business.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opinion of an independent party is needed because a company may not be objective with respect to its own financial report.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considered to be an enhancing characteristic of financial information that has been audited?</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Comparability.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Existence.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Occurrence.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Periodicity.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best describes the reason why an independent auditor reports on financial statements?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management fraud may exist and it is more likely to be detected by independent auditors.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Different interests may exist between the company preparing the statements and the parties using the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misstatement of account balances may exist and is generally corrected as the result of the independent auditor’s 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poorly designed internal control system may be in place.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30.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a number of potential additional benefits arising from an assurance service:</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recommendations to improve the efficiency of operations.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positive influence on the behaviour of people whose activities are being assured.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recommendations</w:t>
                  </w:r>
                  <w:proofErr w:type="gramEnd"/>
                  <w:r>
                    <w:rPr>
                      <w:rFonts w:ascii="Helvetica,Albany,Arial Unicode" w:eastAsia="Helvetica,Albany,Arial Unicode" w:hAnsi="Helvetica,Albany,Arial Unicode" w:cs="Helvetica,Albany,Arial Unicode"/>
                      <w:color w:val="000000"/>
                      <w:sz w:val="18"/>
                    </w:rPr>
                    <w:t xml:space="preserve"> to improve the effectiveness of operations.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is identified in the book as additional benefits?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When an auditor expresses an opinion on the financial report, the auditor’s responsibilities extend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an</w:t>
                        </w:r>
                        <w:proofErr w:type="gramEnd"/>
                        <w:r>
                          <w:rPr>
                            <w:rFonts w:ascii="Helvetica,Albany,Arial Unicode" w:eastAsia="Helvetica,Albany,Arial Unicode" w:hAnsi="Helvetica,Albany,Arial Unicode" w:cs="Helvetica,Albany,Arial Unicode"/>
                            <w:color w:val="000000"/>
                            <w:sz w:val="18"/>
                          </w:rPr>
                          <w:t xml:space="preserve"> </w:t>
                        </w:r>
                        <w:proofErr w:type="spellStart"/>
                        <w:r>
                          <w:rPr>
                            <w:rFonts w:ascii="Helvetica,Albany,Arial Unicode" w:eastAsia="Helvetica,Albany,Arial Unicode" w:hAnsi="Helvetica,Albany,Arial Unicode" w:cs="Helvetica,Albany,Arial Unicode"/>
                            <w:color w:val="000000"/>
                            <w:sz w:val="18"/>
                          </w:rPr>
                          <w:t>ongoing</w:t>
                        </w:r>
                        <w:proofErr w:type="spellEnd"/>
                        <w:r>
                          <w:rPr>
                            <w:rFonts w:ascii="Helvetica,Albany,Arial Unicode" w:eastAsia="Helvetica,Albany,Arial Unicode" w:hAnsi="Helvetica,Albany,Arial Unicode" w:cs="Helvetica,Albany,Arial Unicode"/>
                            <w:color w:val="000000"/>
                            <w:sz w:val="18"/>
                          </w:rPr>
                          <w:t xml:space="preserve"> responsibility for the entity’s solvency in accordance with the requirements of the </w:t>
                        </w:r>
                        <w:r>
                          <w:rPr>
                            <w:rFonts w:ascii="Helvetica,Albany,Arial Unicode" w:eastAsia="Helvetica,Albany,Arial Unicode" w:hAnsi="Helvetica,Albany,Arial Unicode" w:cs="Helvetica,Albany,Arial Unicode"/>
                            <w:i/>
                            <w:color w:val="000000"/>
                            <w:sz w:val="18"/>
                          </w:rPr>
                          <w:t>Corporations Act 2001</w:t>
                        </w:r>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underlying wisdom of the management’s decisions.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active</w:t>
                        </w:r>
                        <w:proofErr w:type="gramEnd"/>
                        <w:r>
                          <w:rPr>
                            <w:rFonts w:ascii="Helvetica,Albany,Arial Unicode" w:eastAsia="Helvetica,Albany,Arial Unicode" w:hAnsi="Helvetica,Albany,Arial Unicode" w:cs="Helvetica,Albany,Arial Unicode"/>
                            <w:color w:val="000000"/>
                            <w:sz w:val="18"/>
                          </w:rPr>
                          <w:t xml:space="preserve"> participation in the implementation of advice given.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whether</w:t>
                        </w:r>
                        <w:proofErr w:type="gramEnd"/>
                        <w:r>
                          <w:rPr>
                            <w:rFonts w:ascii="Helvetica,Albany,Arial Unicode" w:eastAsia="Helvetica,Albany,Arial Unicode" w:hAnsi="Helvetica,Albany,Arial Unicode" w:cs="Helvetica,Albany,Arial Unicode"/>
                            <w:color w:val="000000"/>
                            <w:sz w:val="18"/>
                          </w:rPr>
                          <w:t xml:space="preserve"> the entity’s results are fairly presented in the financial report in accordance with approved accounting standards.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very hard for auditors to remain independent of their clients, given that they are paid by their clients. Below are a number of possible mechanisms: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ethical rules.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approved</w:t>
                  </w:r>
                  <w:proofErr w:type="gramEnd"/>
                  <w:r>
                    <w:rPr>
                      <w:rFonts w:ascii="Helvetica,Albany,Arial Unicode" w:eastAsia="Helvetica,Albany,Arial Unicode" w:hAnsi="Helvetica,Albany,Arial Unicode" w:cs="Helvetica,Albany,Arial Unicode"/>
                      <w:color w:val="000000"/>
                      <w:sz w:val="18"/>
                    </w:rPr>
                    <w:t xml:space="preserve"> auditing standards.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audit</w:t>
                  </w:r>
                  <w:proofErr w:type="gramEnd"/>
                  <w:r>
                    <w:rPr>
                      <w:rFonts w:ascii="Helvetica,Albany,Arial Unicode" w:eastAsia="Helvetica,Albany,Arial Unicode" w:hAnsi="Helvetica,Albany,Arial Unicode" w:cs="Helvetica,Albany,Arial Unicode"/>
                      <w:color w:val="000000"/>
                      <w:sz w:val="18"/>
                    </w:rPr>
                    <w:t xml:space="preserve"> committees.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these mechanisms can help the auditor maintain their independence?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33.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What has been the major recent proposal by the IAASB to reduce the expectations gap?</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statutory limitation on auditor’s liability.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4"/>
              <w:gridCol w:w="4466"/>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p w:rsidR="008C6320" w:rsidRDefault="004D6648">
                  <w:pPr>
                    <w:keepNext/>
                    <w:keepLines/>
                    <w:spacing w:before="266" w:after="266"/>
                  </w:pPr>
                  <w:r>
                    <w:rPr>
                      <w:rFonts w:ascii="Helvetica,Albany,Arial Unicode" w:eastAsia="Helvetica,Albany,Arial Unicode" w:hAnsi="Helvetica,Albany,Arial Unicode" w:cs="Helvetica,Albany,Arial Unicode"/>
                      <w:color w:val="000000"/>
                      <w:sz w:val="20"/>
                    </w:rPr>
                    <w:t>A confidential report to those charged with governance.</w:t>
                  </w:r>
                </w:p>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separate report to the independent audit regulatory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Amendments to the Auditor’s Report.</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 which area is there a gap between society’s expectations of auditors and the perceived performance of auditors?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Compliance with laws and regulations.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detection and reporting of earnings management and fraud.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Fair presentation of the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All of the given answers are correct.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a number of potential areas where a gap between society’s expectations of auditors and the perceived performance of auditors has been identified: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compliance with laws and regulations.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detection and reporting of earnings management and fraud.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ability</w:t>
                  </w:r>
                  <w:proofErr w:type="gramEnd"/>
                  <w:r>
                    <w:rPr>
                      <w:rFonts w:ascii="Helvetica,Albany,Arial Unicode" w:eastAsia="Helvetica,Albany,Arial Unicode" w:hAnsi="Helvetica,Albany,Arial Unicode" w:cs="Helvetica,Albany,Arial Unicode"/>
                      <w:color w:val="000000"/>
                      <w:sz w:val="18"/>
                    </w:rPr>
                    <w:t xml:space="preserve"> to communicate different levels of assurance in the auditor’s report.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has been identified as an expectations gap?</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36.</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performance gap part of the expectations gap, as defined by Porter, is a combination of which two components?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Information gap and communications gap.</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Deficient standards and deficient performance.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Reasonableness gap and deficient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Communications gap and deficient performance.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37.</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establishes Australian auditing standards?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Accounting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professional bodies together (CPA Australia, Chartered Accountants Australia and New Zealand and the Institute of Public Accountants).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38.</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is responsible for developing and approving international auditing and assurance standards?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International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International Forum for Independent Audit Regulators.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International Accounting Standards Board.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39.</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services would include which of the following?</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Working with a client to develop a more efficient method of processing financial transactions.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Preparing a report representing a client’s position during a tax audit.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Assisting a client in identifying potential sources of capital for acquisitions.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Providing an opinion concerning the accuracy of statements made on a client’s web site.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40.</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Under the </w:t>
                  </w:r>
                  <w:r>
                    <w:rPr>
                      <w:rFonts w:ascii="Helvetica,Albany,Arial Unicode" w:eastAsia="Helvetica,Albany,Arial Unicode" w:hAnsi="Helvetica,Albany,Arial Unicode" w:cs="Helvetica,Albany,Arial Unicode"/>
                      <w:i/>
                      <w:color w:val="000000"/>
                      <w:sz w:val="18"/>
                    </w:rPr>
                    <w:t>Corporations Act 2001</w:t>
                  </w:r>
                  <w:r>
                    <w:rPr>
                      <w:rFonts w:ascii="Helvetica,Albany,Arial Unicode" w:eastAsia="Helvetica,Albany,Arial Unicode" w:hAnsi="Helvetica,Albany,Arial Unicode" w:cs="Helvetica,Albany,Arial Unicode"/>
                      <w:color w:val="000000"/>
                      <w:sz w:val="18"/>
                    </w:rPr>
                    <w:t>, if a company’s financial report, when prepared in accordance with accounting standards, would not otherwise give a true and fair view:</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auditors are required to add such information and explanations in the financial report so as to give a true and fair view.</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directors are required to add such information and explanations in the financial report so as to give a true and fair view.</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directors should refer to this situation in their directors’ declaration.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no</w:t>
                        </w:r>
                        <w:proofErr w:type="gramEnd"/>
                        <w:r>
                          <w:rPr>
                            <w:rFonts w:ascii="Helvetica,Albany,Arial Unicode" w:eastAsia="Helvetica,Albany,Arial Unicode" w:hAnsi="Helvetica,Albany,Arial Unicode" w:cs="Helvetica,Albany,Arial Unicode"/>
                            <w:color w:val="000000"/>
                            <w:sz w:val="18"/>
                          </w:rPr>
                          <w:t xml:space="preserve"> additional information should be added to the financial report.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41.</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Approved auditing standards prescribe: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of the audit, with the essential procedures and guidance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general guidance, with essential procedures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essential procedures of the audit with general guidance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essential procedures of the audit together with related general guidance with guidance on procedural matters or on entity- or industry-specific issues contained in Guidance statements.</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42.</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What is the general character of the work conducted in performing a forensic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Detecting or deterring fraudulent activity.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Providing assurance that the financial report is not materially misstated.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Identifying the causes of an entity’s financial difficulties.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Offering an opinion on the reliability of the specific assertions made by management.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43.</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Forensic audits include all of the following except: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Manufacturers’ claims about product quality.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Criminal investigations.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Matrimonial disputes.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Employee fraud.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lastRenderedPageBreak/>
              <w:t>44.</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Governmental auditing often extends beyond examinations leading to the expression of an opinion on the fairness of financial presentation and includes audits of economy, efficiency and:</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evaluation</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effectiveness</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compliance</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accuracy</w:t>
                        </w:r>
                        <w:proofErr w:type="gramEnd"/>
                        <w:r>
                          <w:rPr>
                            <w:rFonts w:ascii="Helvetica,Albany,Arial Unicode" w:eastAsia="Helvetica,Albany,Arial Unicode" w:hAnsi="Helvetica,Albany,Arial Unicode" w:cs="Helvetica,Albany,Arial Unicode"/>
                            <w:color w:val="000000"/>
                            <w:sz w:val="18"/>
                          </w:rPr>
                          <w:t xml:space="preserve">.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20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45.</w:t>
            </w:r>
          </w:p>
        </w:tc>
        <w:tc>
          <w:tcPr>
            <w:tcW w:w="480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different types of audits: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compliance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financial</w:t>
                  </w:r>
                  <w:proofErr w:type="gramEnd"/>
                  <w:r>
                    <w:rPr>
                      <w:rFonts w:ascii="Helvetica,Albany,Arial Unicode" w:eastAsia="Helvetica,Albany,Arial Unicode" w:hAnsi="Helvetica,Albany,Arial Unicode" w:cs="Helvetica,Albany,Arial Unicode"/>
                      <w:color w:val="000000"/>
                      <w:sz w:val="18"/>
                    </w:rPr>
                    <w:t xml:space="preserve"> report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internal</w:t>
                  </w:r>
                  <w:proofErr w:type="gramEnd"/>
                  <w:r>
                    <w:rPr>
                      <w:rFonts w:ascii="Helvetica,Albany,Arial Unicode" w:eastAsia="Helvetica,Albany,Arial Unicode" w:hAnsi="Helvetica,Albany,Arial Unicode" w:cs="Helvetica,Albany,Arial Unicode"/>
                      <w:color w:val="000000"/>
                      <w:sz w:val="18"/>
                    </w:rPr>
                    <w:t xml:space="preserv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IV. </w:t>
                  </w:r>
                  <w:proofErr w:type="gramStart"/>
                  <w:r>
                    <w:rPr>
                      <w:rFonts w:ascii="Helvetica,Albany,Arial Unicode" w:eastAsia="Helvetica,Albany,Arial Unicode" w:hAnsi="Helvetica,Albany,Arial Unicode" w:cs="Helvetica,Albany,Arial Unicode"/>
                      <w:color w:val="000000"/>
                      <w:sz w:val="18"/>
                    </w:rPr>
                    <w:t>performance</w:t>
                  </w:r>
                  <w:proofErr w:type="gramEnd"/>
                  <w:r>
                    <w:rPr>
                      <w:rFonts w:ascii="Helvetica,Albany,Arial Unicode" w:eastAsia="Helvetica,Albany,Arial Unicode" w:hAnsi="Helvetica,Albany,Arial Unicode" w:cs="Helvetica,Albany,Arial Unicode"/>
                      <w:color w:val="000000"/>
                      <w:sz w:val="18"/>
                    </w:rPr>
                    <w:t xml:space="preserv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types of audits can be collectively integrated and described as a comprehensive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A.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B.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 and IV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C.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III and IV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0" w:type="auto"/>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D.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III and IV only. </w:t>
                        </w:r>
                      </w:p>
                    </w:tc>
                  </w:tr>
                </w:tbl>
                <w:p w:rsidR="008C6320" w:rsidRDefault="008C6320"/>
              </w:tc>
            </w:tr>
          </w:tbl>
          <w:p w:rsidR="008C6320" w:rsidRDefault="008C6320"/>
        </w:tc>
      </w:tr>
    </w:tbl>
    <w:p w:rsidR="008C6320" w:rsidRDefault="004D6648">
      <w:pPr>
        <w:keepLines/>
        <w:spacing w:after="0"/>
      </w:pPr>
      <w:r>
        <w:rPr>
          <w:rFonts w:ascii="Helvetica,Albany,Arial Unicode" w:eastAsia="Helvetica,Albany,Arial Unicode" w:hAnsi="Helvetica,Albany,Arial Unicode" w:cs="Helvetica,Albany,Arial Unicode"/>
          <w:color w:val="000000"/>
          <w:sz w:val="18"/>
        </w:rPr>
        <w:t> </w:t>
      </w:r>
    </w:p>
    <w:p w:rsidR="008C6320" w:rsidRDefault="004D6648">
      <w:pPr>
        <w:spacing w:before="239" w:after="239"/>
        <w:sectPr w:rsidR="008C6320">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8C6320" w:rsidRDefault="004D6648">
      <w:pPr>
        <w:spacing w:before="532" w:after="0"/>
        <w:jc w:val="center"/>
      </w:pPr>
      <w:r>
        <w:rPr>
          <w:rFonts w:ascii="Helvetica,Albany,Arial Unicode" w:eastAsia="Helvetica,Albany,Arial Unicode" w:hAnsi="Helvetica,Albany,Arial Unicode" w:cs="Helvetica,Albany,Arial Unicode"/>
          <w:color w:val="000000"/>
          <w:sz w:val="40"/>
        </w:rPr>
        <w:lastRenderedPageBreak/>
        <w:t xml:space="preserve">Chapter 01 </w:t>
      </w:r>
      <w:proofErr w:type="spellStart"/>
      <w:r>
        <w:rPr>
          <w:rFonts w:ascii="Helvetica,Albany,Arial Unicode" w:eastAsia="Helvetica,Albany,Arial Unicode" w:hAnsi="Helvetica,Albany,Arial Unicode" w:cs="Helvetica,Albany,Arial Unicode"/>
          <w:color w:val="000000"/>
          <w:sz w:val="40"/>
        </w:rPr>
        <w:t>Testbank</w:t>
      </w:r>
      <w:proofErr w:type="spellEnd"/>
      <w:r>
        <w:rPr>
          <w:rFonts w:ascii="Helvetica,Albany,Arial Unicode" w:eastAsia="Helvetica,Albany,Arial Unicode" w:hAnsi="Helvetica,Albany,Arial Unicode" w:cs="Helvetica,Albany,Arial Unicode"/>
          <w:color w:val="000000"/>
          <w:sz w:val="40"/>
        </w:rPr>
        <w:t xml:space="preserve"> </w:t>
      </w:r>
      <w:r>
        <w:rPr>
          <w:rFonts w:ascii="Helvetica,Albany,Arial Unicode" w:eastAsia="Helvetica,Albany,Arial Unicode" w:hAnsi="Helvetica,Albany,Arial Unicode" w:cs="Helvetica,Albany,Arial Unicode"/>
          <w:color w:val="FF0000"/>
          <w:sz w:val="40"/>
        </w:rPr>
        <w:t>Key</w:t>
      </w:r>
      <w:r>
        <w:rPr>
          <w:rFonts w:ascii="Helvetica,Albany,Arial Unicode" w:eastAsia="Helvetica,Albany,Arial Unicode" w:hAnsi="Helvetica,Albany,Arial Unicode" w:cs="Helvetica,Albany,Arial Unicode"/>
          <w:color w:val="000000"/>
          <w:sz w:val="40"/>
        </w:rPr>
        <w:br/>
        <w:t> </w:t>
      </w: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an element of an assurance engagement?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Three-party relationship.</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Approved assurance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Sufficient appropriate 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written assurance report.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An audit establishes the conformity of assertions with specified criteria. In an audit of a financial report, the criteria by which financial report assertions are judged are: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ethical rules of conduct.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listing</w:t>
                        </w:r>
                        <w:proofErr w:type="gramEnd"/>
                        <w:r>
                          <w:rPr>
                            <w:rFonts w:ascii="Helvetica,Albany,Arial Unicode" w:eastAsia="Helvetica,Albany,Arial Unicode" w:hAnsi="Helvetica,Albany,Arial Unicode" w:cs="Helvetica,Albany,Arial Unicode"/>
                            <w:color w:val="000000"/>
                            <w:sz w:val="18"/>
                          </w:rPr>
                          <w:t xml:space="preserve"> rules of the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applicable</w:t>
                        </w:r>
                        <w:proofErr w:type="gramEnd"/>
                        <w:r>
                          <w:rPr>
                            <w:rFonts w:ascii="Helvetica,Albany,Arial Unicode" w:eastAsia="Helvetica,Albany,Arial Unicode" w:hAnsi="Helvetica,Albany,Arial Unicode" w:cs="Helvetica,Albany,Arial Unicode"/>
                            <w:color w:val="000000"/>
                            <w:sz w:val="18"/>
                          </w:rPr>
                          <w:t xml:space="preserve"> accounting standards.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is the responsible party for the adequacy of the disclosure in the financial report and accompanying footnotes?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Auditor in charge of fieldwork.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entity’s Board of Directors.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Auditor who signs the auditor’s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Australian Securities and Investments Commission.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At what levels can assurance be provided under the assurance services framework?</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Reasonable assurance and limited assurance.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High assurance and reasonable assurance.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can be provided on a continuum from 0% to 100%.</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Assurance can be provided on a continuum from absolute to limited.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Independent auditors are referred to as ‘independent’ because: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their</w:t>
                        </w:r>
                        <w:proofErr w:type="gramEnd"/>
                        <w:r>
                          <w:rPr>
                            <w:rFonts w:ascii="Helvetica,Albany,Arial Unicode" w:eastAsia="Helvetica,Albany,Arial Unicode" w:hAnsi="Helvetica,Albany,Arial Unicode" w:cs="Helvetica,Albany,Arial Unicode"/>
                            <w:color w:val="000000"/>
                            <w:sz w:val="18"/>
                          </w:rPr>
                          <w:t xml:space="preserve"> offices are not at the entity’s place of business.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are not employees of the entity being audited.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are paid by parties outside of the audited entity.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they</w:t>
                        </w:r>
                        <w:proofErr w:type="gramEnd"/>
                        <w:r>
                          <w:rPr>
                            <w:rFonts w:ascii="Helvetica,Albany,Arial Unicode" w:eastAsia="Helvetica,Albany,Arial Unicode" w:hAnsi="Helvetica,Albany,Arial Unicode" w:cs="Helvetica,Albany,Arial Unicode"/>
                            <w:color w:val="000000"/>
                            <w:sz w:val="18"/>
                          </w:rPr>
                          <w:t xml:space="preserve"> report to users outside of the audited entity.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highest level of assurance is provided by: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compiling</w:t>
                        </w:r>
                        <w:proofErr w:type="gramEnd"/>
                        <w:r>
                          <w:rPr>
                            <w:rFonts w:ascii="Helvetica,Albany,Arial Unicode" w:eastAsia="Helvetica,Albany,Arial Unicode" w:hAnsi="Helvetica,Albany,Arial Unicode" w:cs="Helvetica,Albany,Arial Unicode"/>
                            <w:color w:val="000000"/>
                            <w:sz w:val="18"/>
                          </w:rPr>
                          <w:t xml:space="preserve"> financial reports.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agreed-upon</w:t>
                        </w:r>
                        <w:proofErr w:type="gramEnd"/>
                        <w:r>
                          <w:rPr>
                            <w:rFonts w:ascii="Helvetica,Albany,Arial Unicode" w:eastAsia="Helvetica,Albany,Arial Unicode" w:hAnsi="Helvetica,Albany,Arial Unicode" w:cs="Helvetica,Albany,Arial Unicode"/>
                            <w:color w:val="000000"/>
                            <w:sz w:val="18"/>
                          </w:rPr>
                          <w:t xml:space="preserve"> procedures.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review</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w:t>
                        </w:r>
                        <w:proofErr w:type="gramEnd"/>
                        <w:r>
                          <w:rPr>
                            <w:rFonts w:ascii="Helvetica,Albany,Arial Unicode" w:eastAsia="Helvetica,Albany,Arial Unicode" w:hAnsi="Helvetica,Albany,Arial Unicode" w:cs="Helvetica,Albany,Arial Unicode"/>
                            <w:color w:val="000000"/>
                            <w:sz w:val="18"/>
                          </w:rPr>
                          <w:t xml:space="preserve">.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can be the underlying subject matter of the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financial report of a company.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accounting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auditing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auditor’s report.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To which assurance engagements does the Framework for Assurance Engagements apply?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Reviews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engagements other than audits or reviews of historical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All of the given answers are correct.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147"/>
        <w:gridCol w:w="10653"/>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auditor’s judgment concerning the overall fairness of the presentation of financial position, results of operations and cash flows is applied within the framework of:</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standards that include the concept of materiality.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9"/>
              <w:gridCol w:w="10424"/>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quality</w:t>
                        </w:r>
                        <w:proofErr w:type="gramEnd"/>
                        <w:r>
                          <w:rPr>
                            <w:rFonts w:ascii="Helvetica,Albany,Arial Unicode" w:eastAsia="Helvetica,Albany,Arial Unicode" w:hAnsi="Helvetica,Albany,Arial Unicode" w:cs="Helvetica,Albany,Arial Unicode"/>
                            <w:color w:val="000000"/>
                            <w:sz w:val="18"/>
                          </w:rPr>
                          <w:t xml:space="preserve"> control.</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agreed reporting framework.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0"/>
              <w:gridCol w:w="10413"/>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auditor’s assessment of the audited entity’s level of control risk.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To which type of assurance engagement does the umbrella standard ASAE 3000 (ISAE 3000) ‘Assurance Engagements other than Audits and Reviews of Historical Financial Information’ not apply?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performance audit on a government department.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review of a half-yearly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limited assurance report on the effectiveness of internal control.</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limited assurance engagement on prospective financial information.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01.01 Understand the framework for assurance engagements and the types of assurance engagements that can be provided</w:t>
            </w:r>
            <w:r>
              <w:rPr>
                <w:rFonts w:ascii="Helvetica,Albany,Arial Unicode" w:eastAsia="Helvetica,Albany,Arial Unicode" w:hAnsi="Helvetica,Albany,Arial Unicode" w:cs="Helvetica,Albany,Arial Unicode"/>
                <w:i/>
                <w:color w:val="000000"/>
                <w:sz w:val="16"/>
              </w:rPr>
              <w:br/>
              <w:t>Topic: The framework for assurance engagements and the types of assurance engagements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Independent auditors perform audits on the financial reports of public companies. This type of auditing can best be described as: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discipline that assures financial information presented by management.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an</w:t>
                        </w:r>
                        <w:proofErr w:type="gramEnd"/>
                        <w:r>
                          <w:rPr>
                            <w:rFonts w:ascii="Helvetica,Albany,Arial Unicode" w:eastAsia="Helvetica,Albany,Arial Unicode" w:hAnsi="Helvetica,Albany,Arial Unicode" w:cs="Helvetica,Albany,Arial Unicode"/>
                            <w:color w:val="000000"/>
                            <w:sz w:val="18"/>
                          </w:rPr>
                          <w:t xml:space="preserve"> activity whose purpose is to search for irregularities.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regulatory function that prevents the issuance of improper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professional activity that measures and communicates financial and business data.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An audit of the financial report of Campbell Ltd, an Australian listed company, is being conducted by an external auditor. The external auditor is expected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express</w:t>
                        </w:r>
                        <w:proofErr w:type="gramEnd"/>
                        <w:r>
                          <w:rPr>
                            <w:rFonts w:ascii="Helvetica,Albany,Arial Unicode" w:eastAsia="Helvetica,Albany,Arial Unicode" w:hAnsi="Helvetica,Albany,Arial Unicode" w:cs="Helvetica,Albany,Arial Unicode"/>
                            <w:color w:val="000000"/>
                            <w:sz w:val="18"/>
                          </w:rPr>
                          <w:t xml:space="preserve"> an opinion as to the attractiveness of Campbell for investment purposes.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express</w:t>
                        </w:r>
                        <w:proofErr w:type="gramEnd"/>
                        <w:r>
                          <w:rPr>
                            <w:rFonts w:ascii="Helvetica,Albany,Arial Unicode" w:eastAsia="Helvetica,Albany,Arial Unicode" w:hAnsi="Helvetica,Albany,Arial Unicode" w:cs="Helvetica,Albany,Arial Unicode"/>
                            <w:color w:val="000000"/>
                            <w:sz w:val="18"/>
                          </w:rPr>
                          <w:t xml:space="preserve"> an opinion as to whether the financial report is prepared in accordance with an applicable financial reporting framework.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make</w:t>
                        </w:r>
                        <w:proofErr w:type="gramEnd"/>
                        <w:r>
                          <w:rPr>
                            <w:rFonts w:ascii="Helvetica,Albany,Arial Unicode" w:eastAsia="Helvetica,Albany,Arial Unicode" w:hAnsi="Helvetica,Albany,Arial Unicode" w:cs="Helvetica,Albany,Arial Unicode"/>
                            <w:color w:val="000000"/>
                            <w:sz w:val="18"/>
                          </w:rPr>
                          <w:t xml:space="preserve"> a 100% examination of Campbell’s records.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certify</w:t>
                        </w:r>
                        <w:proofErr w:type="gramEnd"/>
                        <w:r>
                          <w:rPr>
                            <w:rFonts w:ascii="Helvetica,Albany,Arial Unicode" w:eastAsia="Helvetica,Albany,Arial Unicode" w:hAnsi="Helvetica,Albany,Arial Unicode" w:cs="Helvetica,Albany,Arial Unicode"/>
                            <w:color w:val="000000"/>
                            <w:sz w:val="18"/>
                          </w:rPr>
                          <w:t xml:space="preserve"> the correctness of Campbell’s financial report.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essence of a financial report audit is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examine</w:t>
                        </w:r>
                        <w:proofErr w:type="gramEnd"/>
                        <w:r>
                          <w:rPr>
                            <w:rFonts w:ascii="Helvetica,Albany,Arial Unicode" w:eastAsia="Helvetica,Albany,Arial Unicode" w:hAnsi="Helvetica,Albany,Arial Unicode" w:cs="Helvetica,Albany,Arial Unicode"/>
                            <w:color w:val="000000"/>
                            <w:sz w:val="18"/>
                          </w:rPr>
                          <w:t xml:space="preserve"> individual transactions so that the auditor may certify as to their validity.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detect</w:t>
                        </w:r>
                        <w:proofErr w:type="gramEnd"/>
                        <w:r>
                          <w:rPr>
                            <w:rFonts w:ascii="Helvetica,Albany,Arial Unicode" w:eastAsia="Helvetica,Albany,Arial Unicode" w:hAnsi="Helvetica,Albany,Arial Unicode" w:cs="Helvetica,Albany,Arial Unicode"/>
                            <w:color w:val="000000"/>
                            <w:sz w:val="18"/>
                          </w:rPr>
                          <w:t xml:space="preserve"> fraud.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assure</w:t>
                        </w:r>
                        <w:proofErr w:type="gramEnd"/>
                        <w:r>
                          <w:rPr>
                            <w:rFonts w:ascii="Helvetica,Albany,Arial Unicode" w:eastAsia="Helvetica,Albany,Arial Unicode" w:hAnsi="Helvetica,Albany,Arial Unicode" w:cs="Helvetica,Albany,Arial Unicode"/>
                            <w:color w:val="000000"/>
                            <w:sz w:val="18"/>
                          </w:rPr>
                          <w:t xml:space="preserve"> the consistent application of correct accounting procedures.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determine</w:t>
                        </w:r>
                        <w:proofErr w:type="gramEnd"/>
                        <w:r>
                          <w:rPr>
                            <w:rFonts w:ascii="Helvetica,Albany,Arial Unicode" w:eastAsia="Helvetica,Albany,Arial Unicode" w:hAnsi="Helvetica,Albany,Arial Unicode" w:cs="Helvetica,Albany,Arial Unicode"/>
                            <w:color w:val="000000"/>
                            <w:sz w:val="18"/>
                          </w:rPr>
                          <w:t xml:space="preserve"> whether the client’s financial reports are fairly stated.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independent auditor adds credibility to the client’s financial report by:</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testifying</w:t>
                        </w:r>
                        <w:proofErr w:type="gramEnd"/>
                        <w:r>
                          <w:rPr>
                            <w:rFonts w:ascii="Helvetica,Albany,Arial Unicode" w:eastAsia="Helvetica,Albany,Arial Unicode" w:hAnsi="Helvetica,Albany,Arial Unicode" w:cs="Helvetica,Albany,Arial Unicode"/>
                            <w:color w:val="000000"/>
                            <w:sz w:val="18"/>
                          </w:rPr>
                          <w:t xml:space="preserve"> under oath about client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attaching</w:t>
                        </w:r>
                        <w:proofErr w:type="gramEnd"/>
                        <w:r>
                          <w:rPr>
                            <w:rFonts w:ascii="Helvetica,Albany,Arial Unicode" w:eastAsia="Helvetica,Albany,Arial Unicode" w:hAnsi="Helvetica,Albany,Arial Unicode" w:cs="Helvetica,Albany,Arial Unicode"/>
                            <w:color w:val="000000"/>
                            <w:sz w:val="18"/>
                          </w:rPr>
                          <w:t xml:space="preserve"> an auditor’s opinion to the client’s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maintaining</w:t>
                        </w:r>
                        <w:proofErr w:type="gramEnd"/>
                        <w:r>
                          <w:rPr>
                            <w:rFonts w:ascii="Helvetica,Albany,Arial Unicode" w:eastAsia="Helvetica,Albany,Arial Unicode" w:hAnsi="Helvetica,Albany,Arial Unicode" w:cs="Helvetica,Albany,Arial Unicode"/>
                            <w:color w:val="000000"/>
                            <w:sz w:val="18"/>
                          </w:rPr>
                          <w:t xml:space="preserve"> a clear-cut distinction between management’s representations and the auditor’s representations.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stating</w:t>
                        </w:r>
                        <w:proofErr w:type="gramEnd"/>
                        <w:r>
                          <w:rPr>
                            <w:rFonts w:ascii="Helvetica,Albany,Arial Unicode" w:eastAsia="Helvetica,Albany,Arial Unicode" w:hAnsi="Helvetica,Albany,Arial Unicode" w:cs="Helvetica,Albany,Arial Unicode"/>
                            <w:color w:val="000000"/>
                            <w:sz w:val="18"/>
                          </w:rPr>
                          <w:t xml:space="preserve"> in the auditor’s communication of internal-control-related matters that the audit was made in accordance with Australian auditing standards.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Financial report auditing can best be described as: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regulatory function that prevents the issuance of improper financial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professional activity that measures and communicates financial and business data.</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discipline that attests to the results of accounting and other functional operations and data.</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branch of accounting.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underlying the objective of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Communication.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Client satisfaction.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underlying the objective of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Client satisfaction.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Evidence.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Documentation.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statements is not true concerning assurance services?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services focus on improving the quality of information, or its context, for decision makers.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growth in assurance services has been driven in part by users’ demands for more relevant and reliable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Auditing services can be viewed as a subset of assurance services.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Unlike audit engagements, an engagement to perform assurance services does not require the auditor to consider information reliability.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19.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an attribute of an external auditor?</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Client advocacy.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Professional competence with regards to underlying subject matter.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Objectivity.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Difficulty: Medium</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of professional ethics underlying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Confidentiality.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Scepticism.</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Objectivity.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not one of the fundamental principles of professional ethics underlying an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Objectivity.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Integrity.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Knowledge.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Confidentiality.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Topic: Auditing—definition and fundamental principles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primary responsibility for the adequacy of disclosures in the financial report of a publicly held company rests with:</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those</w:t>
                        </w:r>
                        <w:proofErr w:type="gramEnd"/>
                        <w:r>
                          <w:rPr>
                            <w:rFonts w:ascii="Helvetica,Albany,Arial Unicode" w:eastAsia="Helvetica,Albany,Arial Unicode" w:hAnsi="Helvetica,Albany,Arial Unicode" w:cs="Helvetica,Albany,Arial Unicode"/>
                            <w:color w:val="000000"/>
                            <w:sz w:val="18"/>
                          </w:rPr>
                          <w:t xml:space="preserve"> charged with the governance of the company.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partner assigned to the audit engagement.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 in charge of the fieldwork.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accuracy of information included in notes that accompany the audited financial report of a company whose shares are traded on a stock exchange is the primary responsibility of:</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independent auditor.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stock exchange officials.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those</w:t>
                        </w:r>
                        <w:proofErr w:type="gramEnd"/>
                        <w:r>
                          <w:rPr>
                            <w:rFonts w:ascii="Helvetica,Albany,Arial Unicode" w:eastAsia="Helvetica,Albany,Arial Unicode" w:hAnsi="Helvetica,Albany,Arial Unicode" w:cs="Helvetica,Albany,Arial Unicode"/>
                            <w:color w:val="000000"/>
                            <w:sz w:val="18"/>
                          </w:rPr>
                          <w:t xml:space="preserve"> charged with the governance of the company’.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value of an assurance service lies in its ability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improve</w:t>
                        </w:r>
                        <w:proofErr w:type="gramEnd"/>
                        <w:r>
                          <w:rPr>
                            <w:rFonts w:ascii="Helvetica,Albany,Arial Unicode" w:eastAsia="Helvetica,Albany,Arial Unicode" w:hAnsi="Helvetica,Albany,Arial Unicode" w:cs="Helvetica,Albany,Arial Unicode"/>
                            <w:color w:val="000000"/>
                            <w:sz w:val="18"/>
                          </w:rPr>
                          <w:t xml:space="preserve"> information’s relevance and faithful representation.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report</w:t>
                        </w:r>
                        <w:proofErr w:type="gramEnd"/>
                        <w:r>
                          <w:rPr>
                            <w:rFonts w:ascii="Helvetica,Albany,Arial Unicode" w:eastAsia="Helvetica,Albany,Arial Unicode" w:hAnsi="Helvetica,Albany,Arial Unicode" w:cs="Helvetica,Albany,Arial Unicode"/>
                            <w:color w:val="000000"/>
                            <w:sz w:val="18"/>
                          </w:rPr>
                          <w:t xml:space="preserve"> on the assurance process.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improve</w:t>
                        </w:r>
                        <w:proofErr w:type="gramEnd"/>
                        <w:r>
                          <w:rPr>
                            <w:rFonts w:ascii="Helvetica,Albany,Arial Unicode" w:eastAsia="Helvetica,Albany,Arial Unicode" w:hAnsi="Helvetica,Albany,Arial Unicode" w:cs="Helvetica,Albany,Arial Unicode"/>
                            <w:color w:val="000000"/>
                            <w:sz w:val="18"/>
                          </w:rPr>
                          <w:t xml:space="preserve"> the consistency of information.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provide</w:t>
                        </w:r>
                        <w:proofErr w:type="gramEnd"/>
                        <w:r>
                          <w:rPr>
                            <w:rFonts w:ascii="Helvetica,Albany,Arial Unicode" w:eastAsia="Helvetica,Albany,Arial Unicode" w:hAnsi="Helvetica,Albany,Arial Unicode" w:cs="Helvetica,Albany,Arial Unicode"/>
                            <w:color w:val="000000"/>
                            <w:sz w:val="18"/>
                          </w:rPr>
                          <w:t xml:space="preserve"> a professional service that is valued by the responsible party.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 the context of agency theory, information asymmetry refers to the idea that: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information</w:t>
                        </w:r>
                        <w:proofErr w:type="gramEnd"/>
                        <w:r>
                          <w:rPr>
                            <w:rFonts w:ascii="Helvetica,Albany,Arial Unicode" w:eastAsia="Helvetica,Albany,Arial Unicode" w:hAnsi="Helvetica,Albany,Arial Unicode" w:cs="Helvetica,Albany,Arial Unicode"/>
                            <w:color w:val="000000"/>
                            <w:sz w:val="18"/>
                          </w:rPr>
                          <w:t xml:space="preserve"> can vary in its comparability.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information</w:t>
                        </w:r>
                        <w:proofErr w:type="gramEnd"/>
                        <w:r>
                          <w:rPr>
                            <w:rFonts w:ascii="Helvetica,Albany,Arial Unicode" w:eastAsia="Helvetica,Albany,Arial Unicode" w:hAnsi="Helvetica,Albany,Arial Unicode" w:cs="Helvetica,Albany,Arial Unicode"/>
                            <w:color w:val="000000"/>
                            <w:sz w:val="18"/>
                          </w:rPr>
                          <w:t xml:space="preserve"> can vary in its relevance.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management</w:t>
                        </w:r>
                        <w:proofErr w:type="gramEnd"/>
                        <w:r>
                          <w:rPr>
                            <w:rFonts w:ascii="Helvetica,Albany,Arial Unicode" w:eastAsia="Helvetica,Albany,Arial Unicode" w:hAnsi="Helvetica,Albany,Arial Unicode" w:cs="Helvetica,Albany,Arial Unicode"/>
                            <w:color w:val="000000"/>
                            <w:sz w:val="18"/>
                          </w:rPr>
                          <w:t xml:space="preserve"> has more information about the entity’s true financial position than do the absentee owners.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management</w:t>
                        </w:r>
                        <w:proofErr w:type="gramEnd"/>
                        <w:r>
                          <w:rPr>
                            <w:rFonts w:ascii="Helvetica,Albany,Arial Unicode" w:eastAsia="Helvetica,Albany,Arial Unicode" w:hAnsi="Helvetica,Albany,Arial Unicode" w:cs="Helvetica,Albany,Arial Unicode"/>
                            <w:color w:val="000000"/>
                            <w:sz w:val="18"/>
                          </w:rPr>
                          <w:t xml:space="preserve"> will not act in the best interests of the absentee owners.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public has turned to auditors to provide assurance services primarily because: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there</w:t>
                        </w:r>
                        <w:proofErr w:type="gramEnd"/>
                        <w:r>
                          <w:rPr>
                            <w:rFonts w:ascii="Helvetica,Albany,Arial Unicode" w:eastAsia="Helvetica,Albany,Arial Unicode" w:hAnsi="Helvetica,Albany,Arial Unicode" w:cs="Helvetica,Albany,Arial Unicode"/>
                            <w:color w:val="000000"/>
                            <w:sz w:val="18"/>
                          </w:rPr>
                          <w:t xml:space="preserve"> is a need to develop new revenue streams for accounting firms.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integrity and objectivity of auditors increases the public’s trust that the underlying information is not materially misstated.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auditors</w:t>
                        </w:r>
                        <w:proofErr w:type="gramEnd"/>
                        <w:r>
                          <w:rPr>
                            <w:rFonts w:ascii="Helvetica,Albany,Arial Unicode" w:eastAsia="Helvetica,Albany,Arial Unicode" w:hAnsi="Helvetica,Albany,Arial Unicode" w:cs="Helvetica,Albany,Arial Unicode"/>
                            <w:color w:val="000000"/>
                            <w:sz w:val="18"/>
                          </w:rPr>
                          <w:t xml:space="preserve"> have been proactive in identifying new types of assurance services to market to customers.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audits</w:t>
                        </w:r>
                        <w:proofErr w:type="gramEnd"/>
                        <w:r>
                          <w:rPr>
                            <w:rFonts w:ascii="Helvetica,Albany,Arial Unicode" w:eastAsia="Helvetica,Albany,Arial Unicode" w:hAnsi="Helvetica,Albany,Arial Unicode" w:cs="Helvetica,Albany,Arial Unicode"/>
                            <w:color w:val="000000"/>
                            <w:sz w:val="18"/>
                          </w:rPr>
                          <w:t xml:space="preserve"> do not provide reliable information for decision makers.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best describes why an independent auditor is asked to express an opinion on the true and fair presentation of a financial report?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management’s responsibility to seek available independent aid in the appraisal of the financial information shown in its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difficult to prepare a financial report that fairly presents a company’s financial position and changes in cash flows without the expertise of an independent auditor.</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a customary courtesy that all shareholders of a company receive an independent report on management’s stewardship in managing the affairs of the business.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opinion of an independent party is needed because a company may not be objective with respect to its own financial report.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Difficulty: Easy</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is considered to be an enhancing characteristic of financial information that has been audited?</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Comparability.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Existence.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Occurrence.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Periodicity.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29.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 following best describes the reason why an independent auditor reports on financial statements?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management fraud may exist and it is more likely to be detected by independent auditors.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Different interests may exist between the company preparing the statements and the parties using the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misstatement of account balances may exist and is generally corrected as the result of the independent auditor’s work.</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 poorly designed internal control system may be in place.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a number of potential additional benefits arising from an assurance service:</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recommendations to improve the efficiency of operations.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a</w:t>
                  </w:r>
                  <w:proofErr w:type="gramEnd"/>
                  <w:r>
                    <w:rPr>
                      <w:rFonts w:ascii="Helvetica,Albany,Arial Unicode" w:eastAsia="Helvetica,Albany,Arial Unicode" w:hAnsi="Helvetica,Albany,Arial Unicode" w:cs="Helvetica,Albany,Arial Unicode"/>
                      <w:color w:val="000000"/>
                      <w:sz w:val="18"/>
                    </w:rPr>
                    <w:t xml:space="preserve"> positive influence on the behaviour of people whose activities are being assured.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recommendations</w:t>
                  </w:r>
                  <w:proofErr w:type="gramEnd"/>
                  <w:r>
                    <w:rPr>
                      <w:rFonts w:ascii="Helvetica,Albany,Arial Unicode" w:eastAsia="Helvetica,Albany,Arial Unicode" w:hAnsi="Helvetica,Albany,Arial Unicode" w:cs="Helvetica,Albany,Arial Unicode"/>
                      <w:color w:val="000000"/>
                      <w:sz w:val="18"/>
                    </w:rPr>
                    <w:t xml:space="preserve"> to improve the effectiveness of operations.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is identified in the book as additional benefits?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When an auditor expresses an opinion on the financial report, the auditor’s responsibilities extend to:</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an</w:t>
                        </w:r>
                        <w:proofErr w:type="gramEnd"/>
                        <w:r>
                          <w:rPr>
                            <w:rFonts w:ascii="Helvetica,Albany,Arial Unicode" w:eastAsia="Helvetica,Albany,Arial Unicode" w:hAnsi="Helvetica,Albany,Arial Unicode" w:cs="Helvetica,Albany,Arial Unicode"/>
                            <w:color w:val="000000"/>
                            <w:sz w:val="18"/>
                          </w:rPr>
                          <w:t xml:space="preserve"> </w:t>
                        </w:r>
                        <w:proofErr w:type="spellStart"/>
                        <w:r>
                          <w:rPr>
                            <w:rFonts w:ascii="Helvetica,Albany,Arial Unicode" w:eastAsia="Helvetica,Albany,Arial Unicode" w:hAnsi="Helvetica,Albany,Arial Unicode" w:cs="Helvetica,Albany,Arial Unicode"/>
                            <w:color w:val="000000"/>
                            <w:sz w:val="18"/>
                          </w:rPr>
                          <w:t>ongoing</w:t>
                        </w:r>
                        <w:proofErr w:type="spellEnd"/>
                        <w:r>
                          <w:rPr>
                            <w:rFonts w:ascii="Helvetica,Albany,Arial Unicode" w:eastAsia="Helvetica,Albany,Arial Unicode" w:hAnsi="Helvetica,Albany,Arial Unicode" w:cs="Helvetica,Albany,Arial Unicode"/>
                            <w:color w:val="000000"/>
                            <w:sz w:val="18"/>
                          </w:rPr>
                          <w:t xml:space="preserve"> responsibility for the entity’s solvency in accordance with the requirements of the </w:t>
                        </w:r>
                        <w:r>
                          <w:rPr>
                            <w:rFonts w:ascii="Helvetica,Albany,Arial Unicode" w:eastAsia="Helvetica,Albany,Arial Unicode" w:hAnsi="Helvetica,Albany,Arial Unicode" w:cs="Helvetica,Albany,Arial Unicode"/>
                            <w:i/>
                            <w:color w:val="000000"/>
                            <w:sz w:val="18"/>
                          </w:rPr>
                          <w:t>Corporations Act 2001</w:t>
                        </w:r>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underlying wisdom of the management’s decisions.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active</w:t>
                        </w:r>
                        <w:proofErr w:type="gramEnd"/>
                        <w:r>
                          <w:rPr>
                            <w:rFonts w:ascii="Helvetica,Albany,Arial Unicode" w:eastAsia="Helvetica,Albany,Arial Unicode" w:hAnsi="Helvetica,Albany,Arial Unicode" w:cs="Helvetica,Albany,Arial Unicode"/>
                            <w:color w:val="000000"/>
                            <w:sz w:val="18"/>
                          </w:rPr>
                          <w:t xml:space="preserve"> participation in the implementation of advice given.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whether</w:t>
                        </w:r>
                        <w:proofErr w:type="gramEnd"/>
                        <w:r>
                          <w:rPr>
                            <w:rFonts w:ascii="Helvetica,Albany,Arial Unicode" w:eastAsia="Helvetica,Albany,Arial Unicode" w:hAnsi="Helvetica,Albany,Arial Unicode" w:cs="Helvetica,Albany,Arial Unicode"/>
                            <w:color w:val="000000"/>
                            <w:sz w:val="18"/>
                          </w:rPr>
                          <w:t xml:space="preserve"> the entity’s results are fairly presented in the financial report in accordance with approved accounting standards.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It is very hard for auditors to remain independent of their clients, given that they are paid by their clients. Below are a number of possible mechanisms: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ethical rules.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approved</w:t>
                  </w:r>
                  <w:proofErr w:type="gramEnd"/>
                  <w:r>
                    <w:rPr>
                      <w:rFonts w:ascii="Helvetica,Albany,Arial Unicode" w:eastAsia="Helvetica,Albany,Arial Unicode" w:hAnsi="Helvetica,Albany,Arial Unicode" w:cs="Helvetica,Albany,Arial Unicode"/>
                      <w:color w:val="000000"/>
                      <w:sz w:val="18"/>
                    </w:rPr>
                    <w:t xml:space="preserve"> auditing standards.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audit</w:t>
                  </w:r>
                  <w:proofErr w:type="gramEnd"/>
                  <w:r>
                    <w:rPr>
                      <w:rFonts w:ascii="Helvetica,Albany,Arial Unicode" w:eastAsia="Helvetica,Albany,Arial Unicode" w:hAnsi="Helvetica,Albany,Arial Unicode" w:cs="Helvetica,Albany,Arial Unicode"/>
                      <w:color w:val="000000"/>
                      <w:sz w:val="18"/>
                    </w:rPr>
                    <w:t xml:space="preserve"> committees.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of these mechanisms can help the auditor maintain their independence?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01.03 Appreciate the attributes of accounting information and understand the reasons giving rise to the demand for assurance</w:t>
            </w:r>
            <w:r>
              <w:rPr>
                <w:rFonts w:ascii="Helvetica,Albany,Arial Unicode" w:eastAsia="Helvetica,Albany,Arial Unicode" w:hAnsi="Helvetica,Albany,Arial Unicode" w:cs="Helvetica,Albany,Arial Unicode"/>
                <w:i/>
                <w:color w:val="000000"/>
                <w:sz w:val="16"/>
              </w:rPr>
              <w:br/>
              <w:t>Topic: Attributes of accounting information and the demand for assurance</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What has been the major recent proposal by the IAASB to reduce the expectations gap?</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statutory limitation on auditor’s liability.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66"/>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8C6320" w:rsidRDefault="004D6648">
                  <w:pPr>
                    <w:keepNext/>
                    <w:keepLines/>
                    <w:spacing w:before="266" w:after="266"/>
                  </w:pPr>
                  <w:r>
                    <w:rPr>
                      <w:rFonts w:ascii="Helvetica,Albany,Arial Unicode" w:eastAsia="Helvetica,Albany,Arial Unicode" w:hAnsi="Helvetica,Albany,Arial Unicode" w:cs="Helvetica,Albany,Arial Unicode"/>
                      <w:color w:val="000000"/>
                      <w:sz w:val="20"/>
                    </w:rPr>
                    <w:t>A confidential report to those charged with governance.</w:t>
                  </w:r>
                </w:p>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 separate report to the independent audit regulatory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Amendments to the Auditor’s Report.</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Albany,Arial Unicode" w:eastAsia="Helvetica,Albany,Arial Unicode" w:hAnsi="Helvetica,Albany,Arial Unicode" w:cs="Helvetica,Albany,Arial Unicode"/>
                <w:i/>
                <w:color w:val="000000"/>
                <w:sz w:val="16"/>
              </w:rPr>
              <w:br/>
              <w:t>Topic: The auditor-client-public relationship and the expectation gap</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 which area is there a gap between society’s expectations of auditors and the perceived performance of auditors?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Compliance with laws and regulations.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detection and reporting of earnings management and fraud.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Fair presentation of the financial report.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All of the given answers are correct.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Albany,Arial Unicode" w:eastAsia="Helvetica,Albany,Arial Unicode" w:hAnsi="Helvetica,Albany,Arial Unicode" w:cs="Helvetica,Albany,Arial Unicode"/>
                <w:i/>
                <w:color w:val="000000"/>
                <w:sz w:val="16"/>
              </w:rPr>
              <w:br/>
              <w:t>Topic: The auditor-client-public relationship and the expectation gap</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a number of potential areas where a gap between society’s expectations of auditors and the perceived performance of auditors has been identified: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compliance with laws and regulations.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detection and reporting of earnings management and fraud.</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ability</w:t>
                  </w:r>
                  <w:proofErr w:type="gramEnd"/>
                  <w:r>
                    <w:rPr>
                      <w:rFonts w:ascii="Helvetica,Albany,Arial Unicode" w:eastAsia="Helvetica,Albany,Arial Unicode" w:hAnsi="Helvetica,Albany,Arial Unicode" w:cs="Helvetica,Albany,Arial Unicode"/>
                      <w:color w:val="000000"/>
                      <w:sz w:val="18"/>
                    </w:rPr>
                    <w:t xml:space="preserve"> to communicate different levels of assurance in the auditor’s report.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has been identified as an expectations gap?</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 II and III.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Albany,Arial Unicode" w:eastAsia="Helvetica,Albany,Arial Unicode" w:hAnsi="Helvetica,Albany,Arial Unicode" w:cs="Helvetica,Albany,Arial Unicode"/>
                <w:i/>
                <w:color w:val="000000"/>
                <w:sz w:val="16"/>
              </w:rPr>
              <w:br/>
              <w:t>Topic: The auditor-client-public relationship and the expectation gap</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36.</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performance gap part of the expectations gap, as defined by Porter, is a combination of which two components?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Information gap and communications gap.</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Deficient standards and deficient performance.</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Reasonableness gap and deficient standards.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Communications gap and deficient performance.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01.02 Define auditing and appreciate the fundamental principles underlying an audit</w:t>
            </w:r>
            <w:r>
              <w:rPr>
                <w:rFonts w:ascii="Helvetica,Albany,Arial Unicode" w:eastAsia="Helvetica,Albany,Arial Unicode" w:hAnsi="Helvetica,Albany,Arial Unicode" w:cs="Helvetica,Albany,Arial Unicode"/>
                <w:i/>
                <w:color w:val="000000"/>
                <w:sz w:val="16"/>
              </w:rPr>
              <w:b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r>
              <w:rPr>
                <w:rFonts w:ascii="Helvetica,Albany,Arial Unicode" w:eastAsia="Helvetica,Albany,Arial Unicode" w:hAnsi="Helvetica,Albany,Arial Unicode" w:cs="Helvetica,Albany,Arial Unicode"/>
                <w:i/>
                <w:color w:val="000000"/>
                <w:sz w:val="16"/>
              </w:rPr>
              <w:br/>
              <w:t>Topic: The auditor-client-public relationship and the expectation gap</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37.</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establishes Australian auditing standards?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Accounting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Australian Securities and Investments Commission.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professional bodies together (CPA Australia, Chartered Accountants Australia and New Zealand and the Institute of Public Accountants).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01.05 Appreciate the role of auditing standards and their authority under the Corporations Act 2001</w:t>
            </w:r>
            <w:r>
              <w:rPr>
                <w:rFonts w:ascii="Helvetica,Albany,Arial Unicode" w:eastAsia="Helvetica,Albany,Arial Unicode" w:hAnsi="Helvetica,Albany,Arial Unicode" w:cs="Helvetica,Albany,Arial Unicode"/>
                <w:i/>
                <w:color w:val="000000"/>
                <w:sz w:val="16"/>
              </w:rPr>
              <w:br/>
              <w:t>Topic: The role and authority of auditing standards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38.</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Who is responsible for developing and approving international auditing and assurance standards?</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International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Australian Auditing and Assurance Standards Board.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International Forum for Independent Audit Regulators.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The International Accounting Standards Board.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Learning Objective: 01.05 Appreciate the role of auditing standards and their authority under the Corporations Act 2001</w:t>
            </w:r>
            <w:r>
              <w:rPr>
                <w:rFonts w:ascii="Helvetica,Albany,Arial Unicode" w:eastAsia="Helvetica,Albany,Arial Unicode" w:hAnsi="Helvetica,Albany,Arial Unicode" w:cs="Helvetica,Albany,Arial Unicode"/>
                <w:i/>
                <w:color w:val="000000"/>
                <w:sz w:val="16"/>
              </w:rPr>
              <w:br/>
              <w:t>Topic: The role and authority of auditing standards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39.</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Assurance services would include which of the following?</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Working with a client to develop a more efficient method of processing financial transactions.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Preparing a report representing a client’s position during a tax audit.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Assisting a client in identifying potential sources of capital for acquisitions.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Providing an opinion concerning the accuracy of statements made on a client’s web site.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01.05 Appreciate the role of auditing standards and their authority under the Corporations Act 2001</w:t>
            </w:r>
            <w:r>
              <w:rPr>
                <w:rFonts w:ascii="Helvetica,Albany,Arial Unicode" w:eastAsia="Helvetica,Albany,Arial Unicode" w:hAnsi="Helvetica,Albany,Arial Unicode" w:cs="Helvetica,Albany,Arial Unicode"/>
                <w:i/>
                <w:color w:val="000000"/>
                <w:sz w:val="16"/>
              </w:rPr>
              <w:br/>
              <w:t>Topic: The role and authority of auditing standards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40.</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Under the </w:t>
                  </w:r>
                  <w:r>
                    <w:rPr>
                      <w:rFonts w:ascii="Helvetica,Albany,Arial Unicode" w:eastAsia="Helvetica,Albany,Arial Unicode" w:hAnsi="Helvetica,Albany,Arial Unicode" w:cs="Helvetica,Albany,Arial Unicode"/>
                      <w:i/>
                      <w:color w:val="000000"/>
                      <w:sz w:val="18"/>
                    </w:rPr>
                    <w:t>Corporations Act 2001</w:t>
                  </w:r>
                  <w:r>
                    <w:rPr>
                      <w:rFonts w:ascii="Helvetica,Albany,Arial Unicode" w:eastAsia="Helvetica,Albany,Arial Unicode" w:hAnsi="Helvetica,Albany,Arial Unicode" w:cs="Helvetica,Albany,Arial Unicode"/>
                      <w:color w:val="000000"/>
                      <w:sz w:val="18"/>
                    </w:rPr>
                    <w:t>, if a company’s financial report, when prepared in accordance with accounting standards, would not otherwise give a true and fair view:</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auditors are required to add such information and explanations in the financial report so as to give a true and fair view.</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directors are required to add such information and explanations in the financial report so as to give a true and fair view.</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the</w:t>
                        </w:r>
                        <w:proofErr w:type="gramEnd"/>
                        <w:r>
                          <w:rPr>
                            <w:rFonts w:ascii="Helvetica,Albany,Arial Unicode" w:eastAsia="Helvetica,Albany,Arial Unicode" w:hAnsi="Helvetica,Albany,Arial Unicode" w:cs="Helvetica,Albany,Arial Unicode"/>
                            <w:color w:val="000000"/>
                            <w:sz w:val="18"/>
                          </w:rPr>
                          <w:t xml:space="preserve"> directors should refer to this situation in their directors’ declaration.</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no</w:t>
                        </w:r>
                        <w:proofErr w:type="gramEnd"/>
                        <w:r>
                          <w:rPr>
                            <w:rFonts w:ascii="Helvetica,Albany,Arial Unicode" w:eastAsia="Helvetica,Albany,Arial Unicode" w:hAnsi="Helvetica,Albany,Arial Unicode" w:cs="Helvetica,Albany,Arial Unicode"/>
                            <w:color w:val="000000"/>
                            <w:sz w:val="18"/>
                          </w:rPr>
                          <w:t xml:space="preserve"> additional information should be added to the financial report.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01.05 Appreciate the role of auditing standards and their authority under the Corporations Act 2001</w:t>
            </w:r>
            <w:r>
              <w:rPr>
                <w:rFonts w:ascii="Helvetica,Albany,Arial Unicode" w:eastAsia="Helvetica,Albany,Arial Unicode" w:hAnsi="Helvetica,Albany,Arial Unicode" w:cs="Helvetica,Albany,Arial Unicode"/>
                <w:i/>
                <w:color w:val="000000"/>
                <w:sz w:val="16"/>
              </w:rPr>
              <w:br/>
              <w:t>Topic: The role and authority of auditing standards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41.</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Approved auditing standards prescribe:</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of the audit, with the essential procedures and guidance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general guidance, with essential procedures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essential procedures of the audit with general guidance contained in Guidance statements.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The basic principles and essential procedures of the audit together with related general guidance with guidance on procedural matters or on entity- or industry-specific issues contained in Guidance statements.</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01.05 Appreciate the role of auditing standards and their authority under the Corporations Act 2001</w:t>
            </w:r>
            <w:r>
              <w:rPr>
                <w:rFonts w:ascii="Helvetica,Albany,Arial Unicode" w:eastAsia="Helvetica,Albany,Arial Unicode" w:hAnsi="Helvetica,Albany,Arial Unicode" w:cs="Helvetica,Albany,Arial Unicode"/>
                <w:i/>
                <w:color w:val="000000"/>
                <w:sz w:val="16"/>
              </w:rPr>
              <w:br/>
              <w:t>Topic: The role and authority of auditing standards</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42.</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What is the general character of the work conducted in performing a forensic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Detecting or deterring fraudulent activity.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Providing assurance that the financial report is not materially misstated.</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Identifying the causes of an entity’s financial difficulties.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Offering an opinion on the reliability of the specific assertions made by management.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01.06 Obtain an overview of other applications of the assurance function, including compliance auditing, performance auditing, comprehensive auditing, internal auditing and forensic auditing, as well as of providing assurance on subject matter other than historical financial information</w:t>
            </w:r>
            <w:r>
              <w:rPr>
                <w:rFonts w:ascii="Helvetica,Albany,Arial Unicode" w:eastAsia="Helvetica,Albany,Arial Unicode" w:hAnsi="Helvetica,Albany,Arial Unicode" w:cs="Helvetica,Albany,Arial Unicode"/>
                <w:i/>
                <w:color w:val="000000"/>
                <w:sz w:val="16"/>
              </w:rPr>
              <w:br/>
              <w:t>Topic: Other applications of the assurance function</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43.</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Forensic audits include all of the following except: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Manufacturers’ claims about product quality.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Criminal investigations.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Matrimonial disputes.</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Employee fraud.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 xml:space="preserve">Learning Objective: 01.06 Obtain an overview of other applications of the assurance function, including compliance auditing, performance auditing, comprehensive </w:t>
            </w:r>
            <w:r>
              <w:rPr>
                <w:rFonts w:ascii="Helvetica,Albany,Arial Unicode" w:eastAsia="Helvetica,Albany,Arial Unicode" w:hAnsi="Helvetica,Albany,Arial Unicode" w:cs="Helvetica,Albany,Arial Unicode"/>
                <w:i/>
                <w:color w:val="000000"/>
                <w:sz w:val="16"/>
              </w:rPr>
              <w:lastRenderedPageBreak/>
              <w:t>auditing, internal auditing and forensic auditing, as well as of providing assurance on subject matter other than historical financial information</w:t>
            </w:r>
            <w:r>
              <w:rPr>
                <w:rFonts w:ascii="Helvetica,Albany,Arial Unicode" w:eastAsia="Helvetica,Albany,Arial Unicode" w:hAnsi="Helvetica,Albany,Arial Unicode" w:cs="Helvetica,Albany,Arial Unicode"/>
                <w:i/>
                <w:color w:val="000000"/>
                <w:sz w:val="16"/>
              </w:rPr>
              <w:br/>
              <w:t>Topic: Other applications of the assurance function</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44.</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Governmental auditing often extends beyond examinations leading to the expression of an opinion on the fairness of financial presentation and includes audits of economy, efficiency and:</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evaluation</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effectiveness</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compliance</w:t>
                        </w:r>
                        <w:proofErr w:type="gramEnd"/>
                        <w:r>
                          <w:rPr>
                            <w:rFonts w:ascii="Helvetica,Albany,Arial Unicode" w:eastAsia="Helvetica,Albany,Arial Unicode" w:hAnsi="Helvetica,Albany,Arial Unicode" w:cs="Helvetica,Albany,Arial Unicode"/>
                            <w:color w:val="000000"/>
                            <w:sz w:val="18"/>
                          </w:rPr>
                          <w:t>.</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proofErr w:type="gramStart"/>
                        <w:r>
                          <w:rPr>
                            <w:rFonts w:ascii="Helvetica,Albany,Arial Unicode" w:eastAsia="Helvetica,Albany,Arial Unicode" w:hAnsi="Helvetica,Albany,Arial Unicode" w:cs="Helvetica,Albany,Arial Unicode"/>
                            <w:color w:val="000000"/>
                            <w:sz w:val="18"/>
                          </w:rPr>
                          <w:t>accuracy</w:t>
                        </w:r>
                        <w:proofErr w:type="gramEnd"/>
                        <w:r>
                          <w:rPr>
                            <w:rFonts w:ascii="Helvetica,Albany,Arial Unicode" w:eastAsia="Helvetica,Albany,Arial Unicode" w:hAnsi="Helvetica,Albany,Arial Unicode" w:cs="Helvetica,Albany,Arial Unicode"/>
                            <w:color w:val="000000"/>
                            <w:sz w:val="18"/>
                          </w:rPr>
                          <w:t xml:space="preserve">.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Easy</w:t>
            </w:r>
            <w:r>
              <w:rPr>
                <w:rFonts w:ascii="Helvetica,Albany,Arial Unicode" w:eastAsia="Helvetica,Albany,Arial Unicode" w:hAnsi="Helvetica,Albany,Arial Unicode" w:cs="Helvetica,Albany,Arial Unicode"/>
                <w:i/>
                <w:color w:val="000000"/>
                <w:sz w:val="16"/>
              </w:rPr>
              <w:br/>
              <w:t>Learning Objective: 01.06 Obtain an overview of other applications of the assurance function, including compliance auditing, performance auditing, comprehensive auditing, internal auditing and forensic auditing, as well as of providing assurance on subject matter other than historical financial information</w:t>
            </w:r>
            <w:r>
              <w:rPr>
                <w:rFonts w:ascii="Helvetica,Albany,Arial Unicode" w:eastAsia="Helvetica,Albany,Arial Unicode" w:hAnsi="Helvetica,Albany,Arial Unicode" w:cs="Helvetica,Albany,Arial Unicode"/>
                <w:i/>
                <w:color w:val="000000"/>
                <w:sz w:val="16"/>
              </w:rPr>
              <w:br/>
              <w:t>Topic: Other applications of the assurance function</w:t>
            </w:r>
            <w:r>
              <w:rPr>
                <w:rFonts w:ascii="Helvetica,Albany,Arial Unicode" w:eastAsia="Helvetica,Albany,Arial Unicode" w:hAnsi="Helvetica,Albany,Arial Unicode" w:cs="Helvetica,Albany,Arial Unicode"/>
                <w:i/>
                <w:color w:val="000000"/>
                <w:sz w:val="16"/>
              </w:rPr>
              <w:br/>
              <w:t> </w:t>
            </w:r>
          </w:p>
        </w:tc>
      </w:tr>
    </w:tbl>
    <w:p w:rsidR="008C6320" w:rsidRDefault="008C6320">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243"/>
        <w:gridCol w:w="10557"/>
      </w:tblGrid>
      <w:tr w:rsidR="008C6320">
        <w:tc>
          <w:tcPr>
            <w:tcW w:w="350" w:type="pct"/>
          </w:tcPr>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45.</w:t>
            </w:r>
          </w:p>
        </w:tc>
        <w:tc>
          <w:tcPr>
            <w:tcW w:w="4650" w:type="pct"/>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Below are different types of audits:</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compliance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w:t>
                  </w:r>
                  <w:proofErr w:type="gramStart"/>
                  <w:r>
                    <w:rPr>
                      <w:rFonts w:ascii="Helvetica,Albany,Arial Unicode" w:eastAsia="Helvetica,Albany,Arial Unicode" w:hAnsi="Helvetica,Albany,Arial Unicode" w:cs="Helvetica,Albany,Arial Unicode"/>
                      <w:color w:val="000000"/>
                      <w:sz w:val="18"/>
                    </w:rPr>
                    <w:t>financial</w:t>
                  </w:r>
                  <w:proofErr w:type="gramEnd"/>
                  <w:r>
                    <w:rPr>
                      <w:rFonts w:ascii="Helvetica,Albany,Arial Unicode" w:eastAsia="Helvetica,Albany,Arial Unicode" w:hAnsi="Helvetica,Albany,Arial Unicode" w:cs="Helvetica,Albany,Arial Unicode"/>
                      <w:color w:val="000000"/>
                      <w:sz w:val="18"/>
                    </w:rPr>
                    <w:t xml:space="preserve"> report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III. </w:t>
                  </w:r>
                  <w:proofErr w:type="gramStart"/>
                  <w:r>
                    <w:rPr>
                      <w:rFonts w:ascii="Helvetica,Albany,Arial Unicode" w:eastAsia="Helvetica,Albany,Arial Unicode" w:hAnsi="Helvetica,Albany,Arial Unicode" w:cs="Helvetica,Albany,Arial Unicode"/>
                      <w:color w:val="000000"/>
                      <w:sz w:val="18"/>
                    </w:rPr>
                    <w:t>internal</w:t>
                  </w:r>
                  <w:proofErr w:type="gramEnd"/>
                  <w:r>
                    <w:rPr>
                      <w:rFonts w:ascii="Helvetica,Albany,Arial Unicode" w:eastAsia="Helvetica,Albany,Arial Unicode" w:hAnsi="Helvetica,Albany,Arial Unicode" w:cs="Helvetica,Albany,Arial Unicode"/>
                      <w:color w:val="000000"/>
                      <w:sz w:val="18"/>
                    </w:rPr>
                    <w:t xml:space="preserv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IV. </w:t>
                  </w:r>
                  <w:proofErr w:type="gramStart"/>
                  <w:r>
                    <w:rPr>
                      <w:rFonts w:ascii="Helvetica,Albany,Arial Unicode" w:eastAsia="Helvetica,Albany,Arial Unicode" w:hAnsi="Helvetica,Albany,Arial Unicode" w:cs="Helvetica,Albany,Arial Unicode"/>
                      <w:color w:val="000000"/>
                      <w:sz w:val="18"/>
                    </w:rPr>
                    <w:t>performance</w:t>
                  </w:r>
                  <w:proofErr w:type="gramEnd"/>
                  <w:r>
                    <w:rPr>
                      <w:rFonts w:ascii="Helvetica,Albany,Arial Unicode" w:eastAsia="Helvetica,Albany,Arial Unicode" w:hAnsi="Helvetica,Albany,Arial Unicode" w:cs="Helvetica,Albany,Arial Unicode"/>
                      <w:color w:val="000000"/>
                      <w:sz w:val="18"/>
                    </w:rPr>
                    <w:t xml:space="preserve"> audit.</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c>
            </w:tr>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Which combination of these types of audits can be collectively integrated and described as a comprehensive audit?</w:t>
                  </w:r>
                </w:p>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 and III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 and IV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27"/>
              <w:gridCol w:w="10330"/>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I, III and IV only.</w:t>
                        </w:r>
                      </w:p>
                    </w:tc>
                  </w:tr>
                </w:tbl>
                <w:p w:rsidR="008C6320" w:rsidRDefault="008C6320"/>
              </w:tc>
            </w:tr>
          </w:tbl>
          <w:p w:rsidR="008C6320" w:rsidRDefault="008C6320">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38"/>
              <w:gridCol w:w="10319"/>
            </w:tblGrid>
            <w:tr w:rsidR="008C6320">
              <w:tc>
                <w:tcPr>
                  <w:tcW w:w="308" w:type="dxa"/>
                </w:tcPr>
                <w:p w:rsidR="008C6320" w:rsidRDefault="004D6648">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tbl>
                  <w:tblPr>
                    <w:tblW w:w="10628" w:type="dxa"/>
                    <w:tblCellMar>
                      <w:left w:w="0" w:type="dxa"/>
                      <w:right w:w="0" w:type="dxa"/>
                    </w:tblCellMar>
                    <w:tblLook w:val="0000" w:firstRow="0" w:lastRow="0" w:firstColumn="0" w:lastColumn="0" w:noHBand="0" w:noVBand="0"/>
                  </w:tblPr>
                  <w:tblGrid>
                    <w:gridCol w:w="10628"/>
                  </w:tblGrid>
                  <w:tr w:rsidR="008C6320">
                    <w:tc>
                      <w:tcPr>
                        <w:tcW w:w="5000" w:type="pct"/>
                        <w:vAlign w:val="center"/>
                      </w:tcPr>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xml:space="preserve">II, III and IV only. </w:t>
                        </w:r>
                      </w:p>
                    </w:tc>
                  </w:tr>
                </w:tbl>
                <w:p w:rsidR="008C6320" w:rsidRDefault="008C6320"/>
              </w:tc>
            </w:tr>
          </w:tbl>
          <w:p w:rsidR="008C6320" w:rsidRDefault="008C6320">
            <w:pPr>
              <w:keepNext/>
              <w:keepLines/>
              <w:spacing w:after="0"/>
              <w:rPr>
                <w:sz w:val="2"/>
              </w:rPr>
            </w:pP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31680"/>
            </w:tblGrid>
            <w:tr w:rsidR="008C6320">
              <w:tc>
                <w:tcPr>
                  <w:tcW w:w="5000" w:type="pct"/>
                </w:tcPr>
                <w:p w:rsidR="008C6320" w:rsidRDefault="008C6320">
                  <w:pPr>
                    <w:keepNext/>
                    <w:keepLines/>
                    <w:rPr>
                      <w:sz w:val="2"/>
                    </w:rPr>
                  </w:pPr>
                </w:p>
              </w:tc>
            </w:tr>
          </w:tbl>
          <w:p w:rsidR="008C6320" w:rsidRDefault="008C6320"/>
        </w:tc>
      </w:tr>
    </w:tbl>
    <w:p w:rsidR="008C6320" w:rsidRDefault="004D6648">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8C6320">
        <w:tc>
          <w:tcPr>
            <w:tcW w:w="0" w:type="auto"/>
          </w:tcPr>
          <w:p w:rsidR="008C6320" w:rsidRDefault="004D6648">
            <w:pPr>
              <w:keepLines/>
              <w:spacing w:after="0"/>
              <w:jc w:val="right"/>
            </w:pPr>
            <w:r>
              <w:rPr>
                <w:rFonts w:ascii="Helvetica,Albany,Arial Unicode" w:eastAsia="Helvetica,Albany,Arial Unicode" w:hAnsi="Helvetica,Albany,Arial Unicode" w:cs="Helvetica,Albany,Arial Unicode"/>
                <w:i/>
                <w:color w:val="000000"/>
                <w:sz w:val="16"/>
              </w:rPr>
              <w:t>AACSB: Analytic</w:t>
            </w:r>
            <w:r>
              <w:rPr>
                <w:rFonts w:ascii="Helvetica,Albany,Arial Unicode" w:eastAsia="Helvetica,Albany,Arial Unicode" w:hAnsi="Helvetica,Albany,Arial Unicode" w:cs="Helvetica,Albany,Arial Unicode"/>
                <w:i/>
                <w:color w:val="000000"/>
                <w:sz w:val="16"/>
              </w:rPr>
              <w:br/>
              <w:t>Difficulty: Medium</w:t>
            </w:r>
            <w:r>
              <w:rPr>
                <w:rFonts w:ascii="Helvetica,Albany,Arial Unicode" w:eastAsia="Helvetica,Albany,Arial Unicode" w:hAnsi="Helvetica,Albany,Arial Unicode" w:cs="Helvetica,Albany,Arial Unicode"/>
                <w:i/>
                <w:color w:val="000000"/>
                <w:sz w:val="16"/>
              </w:rPr>
              <w:br/>
              <w:t>Learning Objective: 01.06 Obtain an overview of other applications of the assurance function, including compliance auditing, performance auditing, comprehensive auditing, internal auditing and forensic auditing, as well as of providing assurance on subject matter other than historical financial information</w:t>
            </w:r>
            <w:r>
              <w:rPr>
                <w:rFonts w:ascii="Helvetica,Albany,Arial Unicode" w:eastAsia="Helvetica,Albany,Arial Unicode" w:hAnsi="Helvetica,Albany,Arial Unicode" w:cs="Helvetica,Albany,Arial Unicode"/>
                <w:i/>
                <w:color w:val="000000"/>
                <w:sz w:val="16"/>
              </w:rPr>
              <w:br/>
              <w:t>Topic: Other applications of the assurance function</w:t>
            </w:r>
            <w:r>
              <w:rPr>
                <w:rFonts w:ascii="Helvetica,Albany,Arial Unicode" w:eastAsia="Helvetica,Albany,Arial Unicode" w:hAnsi="Helvetica,Albany,Arial Unicode" w:cs="Helvetica,Albany,Arial Unicode"/>
                <w:i/>
                <w:color w:val="000000"/>
                <w:sz w:val="16"/>
              </w:rPr>
              <w:br/>
              <w:t> </w:t>
            </w:r>
          </w:p>
        </w:tc>
      </w:tr>
    </w:tbl>
    <w:p w:rsidR="008C6320" w:rsidRDefault="004D6648">
      <w:pPr>
        <w:spacing w:before="239" w:after="239"/>
        <w:sectPr w:rsidR="008C6320">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8C6320" w:rsidRDefault="004D6648">
      <w:pPr>
        <w:spacing w:before="532" w:after="0"/>
        <w:jc w:val="center"/>
      </w:pPr>
      <w:r>
        <w:rPr>
          <w:rFonts w:ascii="Helvetica,Albany,Arial Unicode" w:eastAsia="Helvetica,Albany,Arial Unicode" w:hAnsi="Helvetica,Albany,Arial Unicode" w:cs="Helvetica,Albany,Arial Unicode"/>
          <w:color w:val="000000"/>
          <w:sz w:val="40"/>
        </w:rPr>
        <w:lastRenderedPageBreak/>
        <w:t xml:space="preserve">Chapter 01 </w:t>
      </w:r>
      <w:proofErr w:type="spellStart"/>
      <w:r>
        <w:rPr>
          <w:rFonts w:ascii="Helvetica,Albany,Arial Unicode" w:eastAsia="Helvetica,Albany,Arial Unicode" w:hAnsi="Helvetica,Albany,Arial Unicode" w:cs="Helvetica,Albany,Arial Unicode"/>
          <w:color w:val="000000"/>
          <w:sz w:val="40"/>
        </w:rPr>
        <w:t>Testbank</w:t>
      </w:r>
      <w:proofErr w:type="spellEnd"/>
      <w:r>
        <w:rPr>
          <w:rFonts w:ascii="Helvetica,Albany,Arial Unicode" w:eastAsia="Helvetica,Albany,Arial Unicode" w:hAnsi="Helvetica,Albany,Arial Unicode" w:cs="Helvetica,Albany,Arial Unicode"/>
          <w:color w:val="000000"/>
          <w:sz w:val="40"/>
        </w:rPr>
        <w:t xml:space="preserve"> </w:t>
      </w:r>
      <w:r>
        <w:rPr>
          <w:rFonts w:ascii="Helvetica,Albany,Arial Unicode" w:eastAsia="Helvetica,Albany,Arial Unicode" w:hAnsi="Helvetica,Albany,Arial Unicode" w:cs="Helvetica,Albany,Arial Unicode"/>
          <w:color w:val="006000"/>
          <w:sz w:val="40"/>
        </w:rPr>
        <w:t>Summary</w:t>
      </w:r>
      <w:r>
        <w:rPr>
          <w:rFonts w:ascii="Helvetica,Albany,Arial Unicode" w:eastAsia="Helvetica,Albany,Arial Unicode" w:hAnsi="Helvetica,Albany,Arial Unicode" w:cs="Helvetica,Albany,Arial Unicode"/>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firstRow="0" w:lastRow="0" w:firstColumn="0" w:lastColumn="0" w:noHBand="0" w:noVBand="0"/>
      </w:tblPr>
      <w:tblGrid>
        <w:gridCol w:w="10318"/>
        <w:gridCol w:w="550"/>
      </w:tblGrid>
      <w:tr w:rsidR="008C6320">
        <w:trPr>
          <w:jc w:val="center"/>
        </w:trPr>
        <w:tc>
          <w:tcPr>
            <w:tcW w:w="0" w:type="auto"/>
          </w:tcPr>
          <w:p w:rsidR="008C6320" w:rsidRDefault="004D6648">
            <w:pPr>
              <w:spacing w:after="0"/>
              <w:jc w:val="center"/>
            </w:pPr>
            <w:r>
              <w:rPr>
                <w:rFonts w:ascii="Helvetica,Albany,Arial Unicode" w:eastAsia="Helvetica,Albany,Arial Unicode" w:hAnsi="Helvetica,Albany,Arial Unicode" w:cs="Helvetica,Albany,Arial Unicode"/>
                <w:i/>
                <w:color w:val="000000"/>
                <w:sz w:val="18"/>
                <w:u w:val="single"/>
              </w:rPr>
              <w:t>Category</w:t>
            </w:r>
          </w:p>
        </w:tc>
        <w:tc>
          <w:tcPr>
            <w:tcW w:w="0" w:type="auto"/>
          </w:tcPr>
          <w:p w:rsidR="008C6320" w:rsidRDefault="004D6648">
            <w:pPr>
              <w:spacing w:after="0"/>
              <w:jc w:val="center"/>
            </w:pPr>
            <w:r>
              <w:rPr>
                <w:rFonts w:ascii="Helvetica,Albany,Arial Unicode" w:eastAsia="Helvetica,Albany,Arial Unicode" w:hAnsi="Helvetica,Albany,Arial Unicode" w:cs="Helvetica,Albany,Arial Unicode"/>
                <w:i/>
                <w:color w:val="000000"/>
                <w:sz w:val="18"/>
                <w:u w:val="single"/>
              </w:rPr>
              <w:t># of Questions</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AACSB: Analytic</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45</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Difficulty: Easy</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26</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Difficulty: Medium</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19</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01.01 Understand the framework for assurance engagements and the types of assurance engagements that can be provided</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10</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01.02 Define auditing and appreciate the fundamental principles underlying an audit</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12</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01.03 Appreciate the attributes of accounting information and understand the reasons giving rise to the demand for assurance</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10</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01.04 Explain the concept of the expectation gap, especially in the areas of auditor’s report messages, corporate failures, fraud and communicating different levels of assurance and appreciate the relationships between the auditor, the client and the public</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4</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01.05 Appreciate the role of auditing standards and their authority under the Corporations Act 2001</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5</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Learning Objective: 01.06 Obtain an overview of other applications of the assurance function, including compliance auditing, performance auditing, comprehensive auditing, internal auditing and forensic auditing, as well as of providing assurance on subject matter other than historical financial information</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4</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Attributes of accounting information and the demand for assurance</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11</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Auditing—definition and fundamental principles</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11</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Other applications of the assurance function</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4</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The auditor-client-public relationship and the expectation gap</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4</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The framework for assurance engagements and the types of assurance engagements</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10</w:t>
            </w:r>
          </w:p>
        </w:tc>
      </w:tr>
      <w:tr w:rsidR="008C6320">
        <w:trPr>
          <w:jc w:val="center"/>
        </w:trPr>
        <w:tc>
          <w:tcPr>
            <w:tcW w:w="4000" w:type="pct"/>
          </w:tcPr>
          <w:p w:rsidR="008C6320" w:rsidRDefault="004D6648">
            <w:pPr>
              <w:spacing w:after="0"/>
            </w:pPr>
            <w:r>
              <w:rPr>
                <w:rFonts w:ascii="Helvetica,Albany,Arial Unicode" w:eastAsia="Helvetica,Albany,Arial Unicode" w:hAnsi="Helvetica,Albany,Arial Unicode" w:cs="Helvetica,Albany,Arial Unicode"/>
                <w:color w:val="000000"/>
                <w:sz w:val="18"/>
              </w:rPr>
              <w:t>Topic: The role and authority of auditing standards</w:t>
            </w:r>
          </w:p>
        </w:tc>
        <w:tc>
          <w:tcPr>
            <w:tcW w:w="1000" w:type="pct"/>
          </w:tcPr>
          <w:p w:rsidR="008C6320" w:rsidRDefault="004D6648">
            <w:pPr>
              <w:spacing w:after="0"/>
              <w:jc w:val="center"/>
            </w:pPr>
            <w:r>
              <w:rPr>
                <w:rFonts w:ascii="Helvetica,Albany,Arial Unicode" w:eastAsia="Helvetica,Albany,Arial Unicode" w:hAnsi="Helvetica,Albany,Arial Unicode" w:cs="Helvetica,Albany,Arial Unicode"/>
                <w:color w:val="000000"/>
                <w:sz w:val="18"/>
              </w:rPr>
              <w:t>5</w:t>
            </w:r>
          </w:p>
        </w:tc>
      </w:tr>
    </w:tbl>
    <w:p w:rsidR="004D6648" w:rsidRDefault="004D6648"/>
    <w:sectPr w:rsidR="004D664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20"/>
    <w:rsid w:val="00252366"/>
    <w:rsid w:val="004D6648"/>
    <w:rsid w:val="008C6320"/>
    <w:rsid w:val="00CF4CE7"/>
    <w:rsid w:val="00FC6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7155</Words>
  <Characters>40785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laserwords</dc:creator>
  <cp:lastModifiedBy>lw</cp:lastModifiedBy>
  <cp:revision>2</cp:revision>
  <dcterms:created xsi:type="dcterms:W3CDTF">2015-02-13T09:38:00Z</dcterms:created>
  <dcterms:modified xsi:type="dcterms:W3CDTF">2015-02-13T09:38:00Z</dcterms:modified>
</cp:coreProperties>
</file>