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color w:val="000000"/>
                <w:sz w:val="22"/>
                <w:szCs w:val="22"/>
              </w:rPr>
              <w:t>True / False</w:t>
            </w:r>
          </w:p>
        </w:tc>
      </w:tr>
    </w:tbl>
    <w:p w:rsidR="0006531E" w:rsidRDefault="0006531E">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 Scarcity means that there is less of a good or resource available than people wish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 Economics is the study of how evenly goods and services are distributed within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 Economics is the study of how society allocates its unlimited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4. Because resources are scarce, a society cannot give all individuals the standard of living </w:t>
            </w:r>
            <w:r>
              <w:rPr>
                <w:rFonts w:ascii="Times New Roman" w:eastAsia="Times New Roman" w:hAnsi="Times New Roman" w:cs="Times New Roman"/>
                <w:color w:val="000000"/>
                <w:sz w:val="22"/>
                <w:szCs w:val="22"/>
              </w:rPr>
              <w:t>to which each aspires.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 Equality means distributing society’s resources in the most efficient manner.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 Economists study how people make decisions.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 With careful planning, we can usually get something that we like without having to give up something else that we like.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8. Choosing not to attend a concert so that you can </w:t>
            </w:r>
            <w:r>
              <w:rPr>
                <w:rFonts w:ascii="Times New Roman" w:eastAsia="Times New Roman" w:hAnsi="Times New Roman" w:cs="Times New Roman"/>
                <w:color w:val="000000"/>
                <w:sz w:val="22"/>
                <w:szCs w:val="22"/>
              </w:rPr>
              <w:t>study for your exam is an example of a tradeoff.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9. The classic tradeoff between “guns and butter” states that when a society spends more on national defense, it has less to spend on consumer goods to raise the </w:t>
            </w:r>
            <w:r>
              <w:rPr>
                <w:rFonts w:ascii="Times New Roman" w:eastAsia="Times New Roman" w:hAnsi="Times New Roman" w:cs="Times New Roman"/>
                <w:color w:val="000000"/>
                <w:sz w:val="22"/>
                <w:szCs w:val="22"/>
              </w:rPr>
              <w:t>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lastRenderedPageBreak/>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 Efficiency means everyone in the economy should receive an equal share of the goods and services produced.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11. Equality refers to how the pie</w:t>
            </w:r>
            <w:r>
              <w:rPr>
                <w:rFonts w:ascii="Times New Roman" w:eastAsia="Times New Roman" w:hAnsi="Times New Roman" w:cs="Times New Roman"/>
                <w:color w:val="000000"/>
                <w:sz w:val="22"/>
                <w:szCs w:val="22"/>
              </w:rPr>
              <w:t xml:space="preserve"> is divided, and efficiency refers to the size of the economic pie.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12. Government policies that improve equality usually increase efficiency at the same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13. </w:t>
            </w:r>
            <w:r>
              <w:rPr>
                <w:rFonts w:ascii="Times New Roman" w:eastAsia="Times New Roman" w:hAnsi="Times New Roman" w:cs="Times New Roman"/>
                <w:color w:val="000000"/>
                <w:sz w:val="22"/>
                <w:szCs w:val="22"/>
              </w:rPr>
              <w:t>Using income tax revenue to fund the welfare system illustrates the conflict between efficiency and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14. An individual deciding how to allocate her limited time is dealing with both scarcity and </w:t>
            </w:r>
            <w:r>
              <w:rPr>
                <w:rFonts w:ascii="Times New Roman" w:eastAsia="Times New Roman" w:hAnsi="Times New Roman" w:cs="Times New Roman"/>
                <w:color w:val="000000"/>
                <w:sz w:val="22"/>
                <w:szCs w:val="22"/>
              </w:rPr>
              <w:t>trade-offs.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15. The cost of an action is measured in terms of foregone opportunities.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16. Tuition is the single-largest cost of attending college for most students.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17. If wages for accountants rose, then accountants’ leisure time would have a lower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18. A marginal change is a small incremental adjustment to an </w:t>
            </w:r>
            <w:r>
              <w:rPr>
                <w:rFonts w:ascii="Times New Roman" w:eastAsia="Times New Roman" w:hAnsi="Times New Roman" w:cs="Times New Roman"/>
                <w:color w:val="000000"/>
                <w:sz w:val="22"/>
                <w:szCs w:val="22"/>
              </w:rPr>
              <w:t>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lastRenderedPageBreak/>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19. An increase in the marginal cost of an activity necessarily means that people will no longer engage in any of that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20. If the </w:t>
            </w:r>
            <w:r>
              <w:rPr>
                <w:rFonts w:ascii="Times New Roman" w:eastAsia="Times New Roman" w:hAnsi="Times New Roman" w:cs="Times New Roman"/>
                <w:color w:val="000000"/>
                <w:sz w:val="22"/>
                <w:szCs w:val="22"/>
              </w:rPr>
              <w:t>average cost of transporting a passenger on the train from Chicago to St. Louis is $75, it would be irrational for the railroad to allow any passenger to ride for less than $75.</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21. The fact that people are </w:t>
            </w:r>
            <w:r>
              <w:rPr>
                <w:rFonts w:ascii="Times New Roman" w:eastAsia="Times New Roman" w:hAnsi="Times New Roman" w:cs="Times New Roman"/>
                <w:color w:val="000000"/>
                <w:sz w:val="22"/>
                <w:szCs w:val="22"/>
              </w:rPr>
              <w:t>willing to pay much more for a diamond, which is not needed for survival, than they are willing to pay for a cup of water, which is needed for survival, is an example of irrational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22. A rational </w:t>
            </w:r>
            <w:r>
              <w:rPr>
                <w:rFonts w:ascii="Times New Roman" w:eastAsia="Times New Roman" w:hAnsi="Times New Roman" w:cs="Times New Roman"/>
                <w:color w:val="000000"/>
                <w:sz w:val="22"/>
                <w:szCs w:val="22"/>
              </w:rPr>
              <w:t>decisionmaker takes an action if and only if the marginal cost exceeds the marginal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23. Suppose one county in Missouri decides it wants to reduce alcohol consumption, so the county passes a law that </w:t>
            </w:r>
            <w:r>
              <w:rPr>
                <w:rFonts w:ascii="Times New Roman" w:eastAsia="Times New Roman" w:hAnsi="Times New Roman" w:cs="Times New Roman"/>
                <w:color w:val="000000"/>
                <w:sz w:val="22"/>
                <w:szCs w:val="22"/>
              </w:rPr>
              <w:t>raises the price of a bottle of beer by $1. As a result, people drive to other counties to drink alcohol, which results in an increase in drunk driving. This illustrates the principle that people respond to incentives.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24. A tax on gasoline is an incentive that encourages people to drive smaller more fuel-efficient cars.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25. To say people respond to incentives means that people may alter their decisions when the costs</w:t>
            </w:r>
            <w:r>
              <w:rPr>
                <w:rFonts w:ascii="Times New Roman" w:eastAsia="Times New Roman" w:hAnsi="Times New Roman" w:cs="Times New Roman"/>
                <w:color w:val="000000"/>
                <w:sz w:val="22"/>
                <w:szCs w:val="22"/>
              </w:rPr>
              <w:t xml:space="preserve"> and benefits of an action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26. One of the effects of gas prices rising from about $2 to about $4 per gallon was airlines ordering new, fuel-efficient aircraft.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lastRenderedPageBreak/>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27. Trade allows each person to specialize in the activities he or she does best, thus increasing each individual's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28. Trade with any nation can be mutually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29. Trade can make everyone better off except in the case where one person is better at doing everything.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30. The invisible hand ensures that economic prosperity is distributed equally.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31. A market economy cannot produce a socially desirable outcome because individuals are motivated by their own selfish interests.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32. Communist countries worked on </w:t>
            </w:r>
            <w:r>
              <w:rPr>
                <w:rFonts w:ascii="Times New Roman" w:eastAsia="Times New Roman" w:hAnsi="Times New Roman" w:cs="Times New Roman"/>
                <w:color w:val="000000"/>
                <w:sz w:val="22"/>
                <w:szCs w:val="22"/>
              </w:rPr>
              <w:t>the premise that government officials were in the best position to allocate the economy’s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33. The government can potentially improve market outcomes if market inequalities or market failure </w:t>
            </w:r>
            <w:r>
              <w:rPr>
                <w:rFonts w:ascii="Times New Roman" w:eastAsia="Times New Roman" w:hAnsi="Times New Roman" w:cs="Times New Roman"/>
                <w:color w:val="000000"/>
                <w:sz w:val="22"/>
                <w:szCs w:val="22"/>
              </w:rPr>
              <w:t>exists.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34. One way that governments can improve market outcomes is to ensure that individuals are able to own and exercise control over their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lastRenderedPageBreak/>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2"/>
                <w:szCs w:val="22"/>
              </w:rPr>
              <w:t>Market failure refers to a situation in which the market does not allocate resources efficiently.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36. Market power and externalities are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37. Market failure occurs when no individual has the ability to substantially influence market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38. Productivity is defined as the quantity of goods and services produced from each unit of </w:t>
            </w:r>
            <w:r>
              <w:rPr>
                <w:rFonts w:ascii="Times New Roman" w:eastAsia="Times New Roman" w:hAnsi="Times New Roman" w:cs="Times New Roman"/>
                <w:color w:val="000000"/>
                <w:sz w:val="22"/>
                <w:szCs w:val="22"/>
              </w:rPr>
              <w:t>labor input.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39. Inflation is the primary determinant of a country's living standards.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40. Inflation increases the value of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41. Inflation measures the increase in the quantity of goods and services produced from each hour of a worker’s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42. The goal of President Obama’s stimulus package and increased </w:t>
            </w:r>
            <w:r>
              <w:rPr>
                <w:rFonts w:ascii="Times New Roman" w:eastAsia="Times New Roman" w:hAnsi="Times New Roman" w:cs="Times New Roman"/>
                <w:color w:val="000000"/>
                <w:sz w:val="22"/>
                <w:szCs w:val="22"/>
              </w:rPr>
              <w:t>government spending following the deep economic downturn in 2008 and 2009 was to reduce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43. Variations in the standard of living across countries is due almost entirely to differences in each </w:t>
            </w:r>
            <w:r>
              <w:rPr>
                <w:rFonts w:ascii="Times New Roman" w:eastAsia="Times New Roman" w:hAnsi="Times New Roman" w:cs="Times New Roman"/>
                <w:color w:val="000000"/>
                <w:sz w:val="22"/>
                <w:szCs w:val="22"/>
              </w:rPr>
              <w:t xml:space="preserve">nation’s total output </w:t>
            </w:r>
            <w:r>
              <w:rPr>
                <w:rFonts w:ascii="Times New Roman" w:eastAsia="Times New Roman" w:hAnsi="Times New Roman" w:cs="Times New Roman"/>
                <w:color w:val="000000"/>
                <w:sz w:val="22"/>
                <w:szCs w:val="22"/>
              </w:rPr>
              <w:lastRenderedPageBreak/>
              <w:t>of goods and services.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44. In the short-run, society faces a tradeoff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45. In the long run the primary </w:t>
            </w:r>
            <w:r>
              <w:rPr>
                <w:rFonts w:ascii="Times New Roman" w:eastAsia="Times New Roman" w:hAnsi="Times New Roman" w:cs="Times New Roman"/>
                <w:color w:val="000000"/>
                <w:sz w:val="22"/>
                <w:szCs w:val="22"/>
              </w:rPr>
              <w:t>effect of increasing the quantity of money is higher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46. The business cycle refers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47. The opportunity cost of working one hour is the sum of the values you would have received from all other activities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48. The opportunity cost of working out for one hour is </w:t>
            </w:r>
            <w:r>
              <w:rPr>
                <w:rFonts w:ascii="Times New Roman" w:eastAsia="Times New Roman" w:hAnsi="Times New Roman" w:cs="Times New Roman"/>
                <w:color w:val="000000"/>
                <w:sz w:val="22"/>
                <w:szCs w:val="22"/>
              </w:rPr>
              <w:t>the value of the next-best activity that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49. Inflation and unemployment both increase as the money supply increases.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50. A </w:t>
            </w:r>
            <w:r>
              <w:rPr>
                <w:rFonts w:ascii="Times New Roman" w:eastAsia="Times New Roman" w:hAnsi="Times New Roman" w:cs="Times New Roman"/>
                <w:color w:val="000000"/>
                <w:sz w:val="22"/>
                <w:szCs w:val="22"/>
              </w:rPr>
              <w:t>rational decision maker takes an action if and only if the marginal benefit exceeds the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r>
                    <w:rPr>
                      <w:color w:val="000000"/>
                      <w:sz w:val="22"/>
                      <w:szCs w:val="22"/>
                    </w:rPr>
                    <w:t>True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51. The "invisible hand" influences market behavior through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True</w:t>
                  </w:r>
                </w:p>
              </w:tc>
            </w:tr>
            <w:tr w:rsidR="0006531E">
              <w:tc>
                <w:tcPr>
                  <w:tcW w:w="400" w:type="dxa"/>
                  <w:tcMar>
                    <w:top w:w="0" w:type="dxa"/>
                    <w:left w:w="0" w:type="dxa"/>
                    <w:bottom w:w="0" w:type="dxa"/>
                    <w:right w:w="0" w:type="dxa"/>
                  </w:tcMar>
                </w:tcPr>
                <w:p w:rsidR="0006531E" w:rsidRDefault="00D37031">
                  <w:r>
                    <w:rPr>
                      <w:color w:val="000000"/>
                      <w:sz w:val="20"/>
                      <w:szCs w:val="20"/>
                    </w:rPr>
                    <w:t> </w:t>
                  </w:r>
                </w:p>
              </w:tc>
              <w:tc>
                <w:tcPr>
                  <w:tcW w:w="0" w:type="auto"/>
                  <w:tcMar>
                    <w:top w:w="30" w:type="dxa"/>
                    <w:left w:w="0" w:type="dxa"/>
                    <w:bottom w:w="30" w:type="dxa"/>
                    <w:right w:w="0" w:type="dxa"/>
                  </w:tcMar>
                </w:tcPr>
                <w:p w:rsidR="0006531E" w:rsidRDefault="00D3703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06531E" w:rsidRDefault="00D37031">
                  <w:r>
                    <w:rPr>
                      <w:rFonts w:ascii="Times New Roman" w:eastAsia="Times New Roman" w:hAnsi="Times New Roman" w:cs="Times New Roman"/>
                      <w:color w:val="000000"/>
                      <w:sz w:val="22"/>
                      <w:szCs w:val="22"/>
                    </w:rPr>
                    <w:t>False</w:t>
                  </w:r>
                </w:p>
              </w:tc>
            </w:tr>
          </w:tbl>
          <w:p w:rsidR="0006531E" w:rsidRDefault="0006531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06531E">
              <w:tc>
                <w:tcPr>
                  <w:tcW w:w="0" w:type="auto"/>
                  <w:tcMar>
                    <w:top w:w="30" w:type="dxa"/>
                    <w:left w:w="0" w:type="dxa"/>
                    <w:bottom w:w="30" w:type="dxa"/>
                    <w:right w:w="0" w:type="dxa"/>
                  </w:tcMar>
                </w:tcPr>
                <w:p w:rsidR="0006531E" w:rsidRDefault="00D37031">
                  <w:r>
                    <w:rPr>
                      <w:i/>
                      <w:iCs/>
                      <w:color w:val="000000"/>
                      <w:sz w:val="22"/>
                      <w:szCs w:val="22"/>
                    </w:rPr>
                    <w:lastRenderedPageBreak/>
                    <w:t>ANSWER:  </w:t>
                  </w:r>
                </w:p>
              </w:tc>
              <w:tc>
                <w:tcPr>
                  <w:tcW w:w="0" w:type="auto"/>
                  <w:tcMar>
                    <w:top w:w="30" w:type="dxa"/>
                    <w:left w:w="0" w:type="dxa"/>
                    <w:bottom w:w="30" w:type="dxa"/>
                    <w:right w:w="0" w:type="dxa"/>
                  </w:tcMar>
                </w:tcPr>
                <w:p w:rsidR="0006531E" w:rsidRDefault="00D37031">
                  <w:r>
                    <w:rPr>
                      <w:color w:val="000000"/>
                      <w:sz w:val="22"/>
                      <w:szCs w:val="22"/>
                    </w:rPr>
                    <w:t>False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color w:val="000000"/>
                <w:sz w:val="22"/>
                <w:szCs w:val="22"/>
              </w:rPr>
              <w:t>Subjective Short Answer</w:t>
            </w:r>
          </w:p>
        </w:tc>
      </w:tr>
    </w:tbl>
    <w:p w:rsidR="0006531E" w:rsidRDefault="0006531E">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52. Economics is the study of ______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69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how society manages its scarce resources.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53. The term ______ refers to the size of the economic pie, and the term ______ refers to how the pie is divided.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70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efficiency; equality</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54. Explain how government policies that redistribute income from the rich to the poor might reduce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They reduce the reward for working hard. As a result, people work less and produce fewer goods and services.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1-1</w:t>
            </w:r>
          </w:p>
          <w:p w:rsidR="0006531E" w:rsidRDefault="00D37031">
            <w:pPr>
              <w:pStyle w:val="p"/>
            </w:pPr>
            <w:r>
              <w:rPr>
                <w:rFonts w:ascii="Times New Roman" w:eastAsia="Times New Roman" w:hAnsi="Times New Roman" w:cs="Times New Roman"/>
                <w:color w:val="000000"/>
                <w:sz w:val="22"/>
                <w:szCs w:val="22"/>
              </w:rPr>
              <w:t>You have the afternoon free. You have a choice between going to the movies with a friend or studying economics for three hours. If you go to the movies, you will spend $8.00 on a ticket and $4.50 on popcorn. If you choose to study economic</w:t>
            </w:r>
            <w:r>
              <w:rPr>
                <w:rFonts w:ascii="Times New Roman" w:eastAsia="Times New Roman" w:hAnsi="Times New Roman" w:cs="Times New Roman"/>
                <w:color w:val="000000"/>
                <w:sz w:val="22"/>
                <w:szCs w:val="22"/>
              </w:rPr>
              <w:t>s for three hours, you will raise your exam grade by 10 points.</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55. 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654"/>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$12.50 and 10 points on your exam grade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56. 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40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1-2</w:t>
            </w:r>
          </w:p>
          <w:p w:rsidR="0006531E" w:rsidRDefault="00D37031">
            <w:pPr>
              <w:pStyle w:val="p"/>
            </w:pPr>
            <w:r>
              <w:rPr>
                <w:rFonts w:ascii="Times New Roman" w:eastAsia="Times New Roman" w:hAnsi="Times New Roman" w:cs="Times New Roman"/>
                <w:color w:val="000000"/>
                <w:sz w:val="22"/>
                <w:szCs w:val="22"/>
              </w:rPr>
              <w:t xml:space="preserve">Suppose that you have a choice between going to the movies with a friend for two hours or </w:t>
            </w:r>
            <w:r>
              <w:rPr>
                <w:rFonts w:ascii="Times New Roman" w:eastAsia="Times New Roman" w:hAnsi="Times New Roman" w:cs="Times New Roman"/>
                <w:color w:val="000000"/>
                <w:sz w:val="22"/>
                <w:szCs w:val="22"/>
              </w:rPr>
              <w:t>working at your job. If you go to the movies, you will spend $7 on a ticket and $5 on popcorn. If you choose to work, you will earn $10 an hour.</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57. </w:t>
            </w:r>
            <w:r>
              <w:rPr>
                <w:rFonts w:ascii="Times New Roman" w:eastAsia="Times New Roman" w:hAnsi="Times New Roman" w:cs="Times New Roman"/>
                <w:b/>
                <w:bCs/>
                <w:color w:val="000000"/>
                <w:sz w:val="22"/>
                <w:szCs w:val="22"/>
              </w:rPr>
              <w:t>Refer to Scenario 1-2.</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$32</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58. </w:t>
            </w:r>
            <w:r>
              <w:rPr>
                <w:rFonts w:ascii="Times New Roman" w:eastAsia="Times New Roman" w:hAnsi="Times New Roman" w:cs="Times New Roman"/>
                <w:b/>
                <w:bCs/>
                <w:color w:val="000000"/>
                <w:sz w:val="22"/>
                <w:szCs w:val="22"/>
              </w:rPr>
              <w:t xml:space="preserve">Refer </w:t>
            </w:r>
            <w:r>
              <w:rPr>
                <w:rFonts w:ascii="Times New Roman" w:eastAsia="Times New Roman" w:hAnsi="Times New Roman" w:cs="Times New Roman"/>
                <w:b/>
                <w:bCs/>
                <w:color w:val="000000"/>
                <w:sz w:val="22"/>
                <w:szCs w:val="22"/>
              </w:rPr>
              <w:t>to Scenario 1-2.</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40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59. Debbie quits her job, which pays $30,000 a year, to finish her college degree. Her annual college </w:t>
            </w:r>
            <w:r>
              <w:rPr>
                <w:rFonts w:ascii="Times New Roman" w:eastAsia="Times New Roman" w:hAnsi="Times New Roman" w:cs="Times New Roman"/>
                <w:color w:val="000000"/>
                <w:sz w:val="22"/>
                <w:szCs w:val="22"/>
              </w:rPr>
              <w:t>expenses are $10,000 for tuition, $2,000 for books, and $700 for food.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1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$42,000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60. Zack quits his job at a consulting firm, which pays $40,000 a year, to enroll in a two-year </w:t>
            </w:r>
            <w:r>
              <w:rPr>
                <w:rFonts w:ascii="Times New Roman" w:eastAsia="Times New Roman" w:hAnsi="Times New Roman" w:cs="Times New Roman"/>
                <w:color w:val="000000"/>
                <w:sz w:val="22"/>
                <w:szCs w:val="22"/>
              </w:rPr>
              <w:t>graduate program. His annual school expenses are $30,000 for tuition, $2,000 for books, and $600 for food. What is his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$144,000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61. Give an example of a trade-off faced by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Efficiency and equality; a clean environment and a high level of income; guns and butter (national defense and consumer goods)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1-3</w:t>
            </w:r>
          </w:p>
          <w:p w:rsidR="0006531E" w:rsidRDefault="00D37031">
            <w:pPr>
              <w:pStyle w:val="p"/>
            </w:pPr>
            <w:r>
              <w:rPr>
                <w:rFonts w:ascii="Times New Roman" w:eastAsia="Times New Roman" w:hAnsi="Times New Roman" w:cs="Times New Roman"/>
                <w:color w:val="000000"/>
                <w:sz w:val="22"/>
                <w:szCs w:val="22"/>
              </w:rPr>
              <w:lastRenderedPageBreak/>
              <w:t xml:space="preserve">It costs a company $35,000 to produce 700 graphing calculators. The company’s cost will be $35,070 if </w:t>
            </w:r>
            <w:r>
              <w:rPr>
                <w:rFonts w:ascii="Times New Roman" w:eastAsia="Times New Roman" w:hAnsi="Times New Roman" w:cs="Times New Roman"/>
                <w:color w:val="000000"/>
                <w:sz w:val="22"/>
                <w:szCs w:val="22"/>
              </w:rPr>
              <w:t>it produces an additional graphing calculator. The company is currently producing 700 graphing calculators.</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62. 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$50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63. 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$70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64. 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A customer is willing to pay $60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61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No, because the marginal cost ($70) is less than the marginal benefit ($60).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65. </w:t>
            </w:r>
            <w:r>
              <w:rPr>
                <w:rFonts w:ascii="Times New Roman" w:eastAsia="Times New Roman" w:hAnsi="Times New Roman" w:cs="Times New Roman"/>
                <w:b/>
                <w:bCs/>
                <w:color w:val="000000"/>
                <w:sz w:val="22"/>
                <w:szCs w:val="22"/>
              </w:rPr>
              <w:t>Refer to</w:t>
            </w:r>
            <w:r>
              <w:rPr>
                <w:rFonts w:ascii="Times New Roman" w:eastAsia="Times New Roman" w:hAnsi="Times New Roman" w:cs="Times New Roman"/>
                <w:b/>
                <w:bCs/>
                <w:color w:val="000000"/>
                <w:sz w:val="22"/>
                <w:szCs w:val="22"/>
              </w:rPr>
              <w:t xml:space="preserve"> Scenario 1-3.</w:t>
            </w:r>
            <w:r>
              <w:rPr>
                <w:rFonts w:ascii="Times New Roman" w:eastAsia="Times New Roman" w:hAnsi="Times New Roman" w:cs="Times New Roman"/>
                <w:color w:val="000000"/>
                <w:sz w:val="22"/>
                <w:szCs w:val="22"/>
              </w:rPr>
              <w:t xml:space="preserve"> What is the minimum price the company will charge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$70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1-4</w:t>
            </w:r>
            <w:r>
              <w:rPr>
                <w:rFonts w:ascii="Times New Roman" w:eastAsia="Times New Roman" w:hAnsi="Times New Roman" w:cs="Times New Roman"/>
                <w:color w:val="000000"/>
                <w:sz w:val="22"/>
                <w:szCs w:val="22"/>
              </w:rPr>
              <w:t xml:space="preserve"> You have the afternoon free. You have a choice between going to the movies with a friend or studying economics for three hours. If you go to the movies, you will spend $12.00 on a ticket and $4.75 on popcorn. If you choose to study economics for three hou</w:t>
            </w:r>
            <w:r>
              <w:rPr>
                <w:rFonts w:ascii="Times New Roman" w:eastAsia="Times New Roman" w:hAnsi="Times New Roman" w:cs="Times New Roman"/>
                <w:color w:val="000000"/>
                <w:sz w:val="22"/>
                <w:szCs w:val="22"/>
              </w:rPr>
              <w:t>rs, you will raise your exam grade by 15 points.</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66. 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654"/>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$16.75 and 15 points on your exam grade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67. 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40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68. What is another word for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203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incremental; additional</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69. The term ______ refers </w:t>
            </w:r>
            <w:r>
              <w:rPr>
                <w:rFonts w:ascii="Times New Roman" w:eastAsia="Times New Roman" w:hAnsi="Times New Roman" w:cs="Times New Roman"/>
                <w:color w:val="000000"/>
                <w:sz w:val="22"/>
                <w:szCs w:val="22"/>
              </w:rPr>
              <w:t>to a small incremental adjustment to an 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48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Marginal change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1-5</w:t>
            </w:r>
          </w:p>
          <w:p w:rsidR="0006531E" w:rsidRDefault="00D37031">
            <w:pPr>
              <w:pStyle w:val="p"/>
            </w:pPr>
            <w:r>
              <w:rPr>
                <w:rFonts w:ascii="Times New Roman" w:eastAsia="Times New Roman" w:hAnsi="Times New Roman" w:cs="Times New Roman"/>
                <w:color w:val="000000"/>
                <w:sz w:val="22"/>
                <w:szCs w:val="22"/>
              </w:rPr>
              <w:t xml:space="preserve">Suppose that you have a choice between going to the movies with a friend for three hours or working at your job. If you go to the movies, you will </w:t>
            </w:r>
            <w:r>
              <w:rPr>
                <w:rFonts w:ascii="Times New Roman" w:eastAsia="Times New Roman" w:hAnsi="Times New Roman" w:cs="Times New Roman"/>
                <w:color w:val="000000"/>
                <w:sz w:val="22"/>
                <w:szCs w:val="22"/>
              </w:rPr>
              <w:t>spend $12 on a ticket and $6 on popcorn. If you choose to work, you will earn $10 an hour.</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70. 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$48</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71. 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40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b/>
                <w:bCs/>
                <w:i/>
                <w:iCs/>
                <w:color w:val="000000"/>
                <w:sz w:val="22"/>
                <w:szCs w:val="22"/>
              </w:rPr>
              <w:t>Scenario 1-6</w:t>
            </w:r>
          </w:p>
          <w:p w:rsidR="0006531E" w:rsidRDefault="00D37031">
            <w:pPr>
              <w:pStyle w:val="p"/>
            </w:pPr>
            <w:r>
              <w:rPr>
                <w:rFonts w:ascii="Times New Roman" w:eastAsia="Times New Roman" w:hAnsi="Times New Roman" w:cs="Times New Roman"/>
                <w:color w:val="000000"/>
                <w:sz w:val="22"/>
                <w:szCs w:val="22"/>
              </w:rPr>
              <w:t xml:space="preserve">It costs a company $30,000 to produce 600 heart rate monitors. The company’s cost will be $30,070 if it </w:t>
            </w:r>
            <w:r>
              <w:rPr>
                <w:rFonts w:ascii="Times New Roman" w:eastAsia="Times New Roman" w:hAnsi="Times New Roman" w:cs="Times New Roman"/>
                <w:color w:val="000000"/>
                <w:sz w:val="22"/>
                <w:szCs w:val="22"/>
              </w:rPr>
              <w:t>produces an additional heart rate monitor. The company is currently producing 600 heart rate monitors.</w:t>
            </w:r>
          </w:p>
        </w:tc>
      </w:tr>
    </w:tbl>
    <w:p w:rsidR="0006531E" w:rsidRDefault="0006531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72. 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$50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lastRenderedPageBreak/>
              <w:t>73. 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$70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74. 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A customer is willing to pay $60 for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34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No, because the marginal cost ($70) exceeds the marginal benefit ($60).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75. </w:t>
            </w:r>
            <w:r>
              <w:rPr>
                <w:rFonts w:ascii="Times New Roman" w:eastAsia="Times New Roman" w:hAnsi="Times New Roman" w:cs="Times New Roman"/>
                <w:b/>
                <w:bCs/>
                <w:color w:val="000000"/>
                <w:sz w:val="22"/>
                <w:szCs w:val="22"/>
              </w:rPr>
              <w:t>Refer</w:t>
            </w:r>
            <w:r>
              <w:rPr>
                <w:rFonts w:ascii="Times New Roman" w:eastAsia="Times New Roman" w:hAnsi="Times New Roman" w:cs="Times New Roman"/>
                <w:b/>
                <w:bCs/>
                <w:color w:val="000000"/>
                <w:sz w:val="22"/>
                <w:szCs w:val="22"/>
              </w:rPr>
              <w:t xml:space="preserve"> to Scenario 1-6.</w:t>
            </w:r>
            <w:r>
              <w:rPr>
                <w:rFonts w:ascii="Times New Roman" w:eastAsia="Times New Roman" w:hAnsi="Times New Roman" w:cs="Times New Roman"/>
                <w:color w:val="000000"/>
                <w:sz w:val="22"/>
                <w:szCs w:val="22"/>
              </w:rPr>
              <w:t xml:space="preserve"> What is the minimum price that would induce this company to produce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3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$70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76. Tracy quits her job, which pays $25,000 a year, to finish her college degree. Her annual college expenses are $12,000 </w:t>
            </w:r>
            <w:r>
              <w:rPr>
                <w:rFonts w:ascii="Times New Roman" w:eastAsia="Times New Roman" w:hAnsi="Times New Roman" w:cs="Times New Roman"/>
                <w:color w:val="000000"/>
                <w:sz w:val="22"/>
                <w:szCs w:val="22"/>
              </w:rPr>
              <w:t>for tuition and fees and $1,000 for books.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1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$38,000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77. Melinda quits her job at a bank, which pays $30,000 a year, to enroll in a two-year graduate program. Her annual school </w:t>
            </w:r>
            <w:r>
              <w:rPr>
                <w:rFonts w:ascii="Times New Roman" w:eastAsia="Times New Roman" w:hAnsi="Times New Roman" w:cs="Times New Roman"/>
                <w:color w:val="000000"/>
                <w:sz w:val="22"/>
                <w:szCs w:val="22"/>
              </w:rPr>
              <w:t>expenses are $22,000 for tuition and fees and $2,000 for books. What is her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$108,000</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78. What does the term “marginal change”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44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A small incremental adjustment to a </w:t>
                  </w:r>
                  <w:r>
                    <w:rPr>
                      <w:rFonts w:ascii="Times New Roman" w:eastAsia="Times New Roman" w:hAnsi="Times New Roman" w:cs="Times New Roman"/>
                      <w:color w:val="000000"/>
                      <w:sz w:val="22"/>
                      <w:szCs w:val="22"/>
                    </w:rPr>
                    <w:t>plan of action</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79. Rational people make decisions “at the margin” by comparing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23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marginal costs and marginal benefits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80. In a centrally-planned economy, economic activity is guided by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37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government</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81. </w:t>
            </w:r>
            <w:r>
              <w:rPr>
                <w:rFonts w:ascii="Times New Roman" w:eastAsia="Times New Roman" w:hAnsi="Times New Roman" w:cs="Times New Roman"/>
                <w:color w:val="000000"/>
                <w:sz w:val="22"/>
                <w:szCs w:val="22"/>
              </w:rPr>
              <w:t>Explain how trade with other countries is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607"/>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Trade allows countries to specialize in what they do best, which increases total output.</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82. What are the two basic types of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60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Centrally planned economies and market </w:t>
                  </w:r>
                  <w:r>
                    <w:rPr>
                      <w:rFonts w:ascii="Times New Roman" w:eastAsia="Times New Roman" w:hAnsi="Times New Roman" w:cs="Times New Roman"/>
                      <w:color w:val="000000"/>
                      <w:sz w:val="22"/>
                      <w:szCs w:val="22"/>
                    </w:rPr>
                    <w:t>economies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83. What is the main difference between a centrally planned economy and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In a market economy, decisions are guided by prices and individual self-interest. In a centrally planned economy, economic activity is guided </w:t>
                  </w:r>
                  <w:r>
                    <w:rPr>
                      <w:rFonts w:ascii="Times New Roman" w:eastAsia="Times New Roman" w:hAnsi="Times New Roman" w:cs="Times New Roman"/>
                      <w:color w:val="000000"/>
                      <w:sz w:val="22"/>
                      <w:szCs w:val="22"/>
                    </w:rPr>
                    <w:t>by the government.</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84. Invisible hand is a term used by the economist ______ to describe how the decisions of households and firms lead to desirable market outcomes.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19"/>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Adam Smith</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85. Economists use the term ______ to refer to a situation in</w:t>
            </w:r>
            <w:r>
              <w:rPr>
                <w:rFonts w:ascii="Times New Roman" w:eastAsia="Times New Roman" w:hAnsi="Times New Roman" w:cs="Times New Roman"/>
                <w:color w:val="000000"/>
                <w:sz w:val="22"/>
                <w:szCs w:val="22"/>
              </w:rPr>
              <w:t xml:space="preserve"> which the market on its own fails to produce an efficient allocation of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4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market failure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86. What are the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2621"/>
            </w:tblGrid>
            <w:tr w:rsidR="0006531E">
              <w:tc>
                <w:tcPr>
                  <w:tcW w:w="0" w:type="auto"/>
                  <w:tcMar>
                    <w:top w:w="30" w:type="dxa"/>
                    <w:left w:w="0" w:type="dxa"/>
                    <w:bottom w:w="30" w:type="dxa"/>
                    <w:right w:w="0" w:type="dxa"/>
                  </w:tcMar>
                </w:tcPr>
                <w:p w:rsidR="0006531E" w:rsidRDefault="00D37031">
                  <w:r>
                    <w:rPr>
                      <w:i/>
                      <w:iCs/>
                      <w:color w:val="000000"/>
                      <w:sz w:val="22"/>
                      <w:szCs w:val="22"/>
                    </w:rPr>
                    <w:lastRenderedPageBreak/>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Externality and market power</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87. Explain the concept of externality and </w:t>
            </w:r>
            <w:r>
              <w:rPr>
                <w:rFonts w:ascii="Times New Roman" w:eastAsia="Times New Roman" w:hAnsi="Times New Roman" w:cs="Times New Roman"/>
                <w:color w:val="000000"/>
                <w:sz w:val="22"/>
                <w:szCs w:val="22"/>
              </w:rPr>
              <w:t>give an example.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892"/>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impact of one person’s actions on the well-being of a bystander; pollution</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88. What are the two reasons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104"/>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To promote efficiency and equality</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89. What does the </w:t>
            </w:r>
            <w:r>
              <w:rPr>
                <w:rFonts w:ascii="Times New Roman" w:eastAsia="Times New Roman" w:hAnsi="Times New Roman" w:cs="Times New Roman"/>
                <w:color w:val="000000"/>
                <w:sz w:val="22"/>
                <w:szCs w:val="22"/>
              </w:rPr>
              <w:t>“invisible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1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How the decisions of self-interested households and firms lead to desirable market outcomes.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90. Invisible hand is a term used by the economist ______ in his 1776 book </w:t>
            </w:r>
            <w:r>
              <w:rPr>
                <w:rFonts w:ascii="Times New Roman" w:eastAsia="Times New Roman" w:hAnsi="Times New Roman" w:cs="Times New Roman"/>
                <w:i/>
                <w:iCs/>
                <w:color w:val="000000"/>
                <w:sz w:val="22"/>
                <w:szCs w:val="22"/>
              </w:rPr>
              <w:t xml:space="preserve">An Inquiry into the Nature and Causes of the </w:t>
            </w:r>
            <w:r>
              <w:rPr>
                <w:rFonts w:ascii="Times New Roman" w:eastAsia="Times New Roman" w:hAnsi="Times New Roman" w:cs="Times New Roman"/>
                <w:i/>
                <w:iCs/>
                <w:color w:val="000000"/>
                <w:sz w:val="22"/>
                <w:szCs w:val="22"/>
              </w:rPr>
              <w:t>Wealth of Nations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19"/>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Adam Smith</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91. What do prices reflect in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446"/>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value of a good to society and the cost to society of making the good</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92. Explain the concept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Market failure is a </w:t>
                  </w:r>
                  <w:r>
                    <w:rPr>
                      <w:rFonts w:ascii="Times New Roman" w:eastAsia="Times New Roman" w:hAnsi="Times New Roman" w:cs="Times New Roman"/>
                      <w:color w:val="000000"/>
                      <w:sz w:val="22"/>
                      <w:szCs w:val="22"/>
                    </w:rPr>
                    <w:t>situation in which the market on its own fails to produce an efficient allocation of resources.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93. Economists use the term ______ to refer to the ability of a single person (or a small group) to have a substantial influence on market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16"/>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market power</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94. Give an example of government intervention that is intended to reduce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236"/>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Laws that restrict the smoking of cigarettes in public places</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95. Give an example of government intervention that is intended to </w:t>
            </w:r>
            <w:r>
              <w:rPr>
                <w:rFonts w:ascii="Times New Roman" w:eastAsia="Times New Roman" w:hAnsi="Times New Roman" w:cs="Times New Roman"/>
                <w:color w:val="000000"/>
                <w:sz w:val="22"/>
                <w:szCs w:val="22"/>
              </w:rPr>
              <w:t>improve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134"/>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income tax; the welfare system</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96. Economists use the term ______ to refer to an increase in the overall level of prices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58"/>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Inflation</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97. In the short run, an increase in the money supply is </w:t>
            </w:r>
            <w:r>
              <w:rPr>
                <w:rFonts w:ascii="Times New Roman" w:eastAsia="Times New Roman" w:hAnsi="Times New Roman" w:cs="Times New Roman"/>
                <w:color w:val="000000"/>
                <w:sz w:val="22"/>
                <w:szCs w:val="22"/>
              </w:rPr>
              <w:t>likely to lead to ______ inflation and ______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80"/>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higher; lower</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98. Economists use the term ______ to refer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6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business cycle</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99. Consider two </w:t>
            </w:r>
            <w:r>
              <w:rPr>
                <w:rFonts w:ascii="Times New Roman" w:eastAsia="Times New Roman" w:hAnsi="Times New Roman" w:cs="Times New Roman"/>
                <w:color w:val="000000"/>
                <w:sz w:val="22"/>
                <w:szCs w:val="22"/>
              </w:rPr>
              <w:t>countries, Muria and Zenya. In Muria total annual output is worth $800 million and people work 40 million hours. In Zenya total annual output is worth $900 million and people work 50 million hours. In which country is productivity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76"/>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In Muri</w:t>
                  </w:r>
                  <w:r>
                    <w:rPr>
                      <w:rFonts w:ascii="Times New Roman" w:eastAsia="Times New Roman" w:hAnsi="Times New Roman" w:cs="Times New Roman"/>
                      <w:color w:val="000000"/>
                      <w:sz w:val="22"/>
                      <w:szCs w:val="22"/>
                    </w:rPr>
                    <w:t>a</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100. Suppose that in Germany total annual output is worth $600 million and people work 40 million hours. In France total annual output is worth $700 million and people work 50 million hours. In which country do people enjoy a higher </w:t>
            </w:r>
            <w:r>
              <w:rPr>
                <w:rFonts w:ascii="Times New Roman" w:eastAsia="Times New Roman" w:hAnsi="Times New Roman" w:cs="Times New Roman"/>
                <w:color w:val="000000"/>
                <w:sz w:val="22"/>
                <w:szCs w:val="22"/>
              </w:rPr>
              <w:lastRenderedPageBreak/>
              <w:t xml:space="preserve">standard of </w:t>
            </w:r>
            <w:r>
              <w:rPr>
                <w:rFonts w:ascii="Times New Roman" w:eastAsia="Times New Roman" w:hAnsi="Times New Roman" w:cs="Times New Roman"/>
                <w:color w:val="000000"/>
                <w:sz w:val="22"/>
                <w:szCs w:val="22"/>
              </w:rPr>
              <w:t>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In Germany. Almost all variation in the standard of living across countries is due to differences in productivity.</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101. What are the two short-run effects of increasing the quantity of nation’s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715"/>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Higher inflation and </w:t>
                  </w:r>
                  <w:r>
                    <w:rPr>
                      <w:rFonts w:ascii="Times New Roman" w:eastAsia="Times New Roman" w:hAnsi="Times New Roman" w:cs="Times New Roman"/>
                      <w:color w:val="000000"/>
                      <w:sz w:val="22"/>
                      <w:szCs w:val="22"/>
                    </w:rPr>
                    <w:t>lower unemployment</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102. How does the study of economics depend upon the phenomenon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Because economics is the study of how society allocates its scarce resources, if there were no scarcity, there would be no need for economics. </w:t>
                  </w:r>
                  <w:r>
                    <w:rPr>
                      <w:rFonts w:ascii="Times New Roman" w:eastAsia="Times New Roman" w:hAnsi="Times New Roman" w:cs="Times New Roman"/>
                      <w:color w:val="000000"/>
                      <w:sz w:val="22"/>
                      <w:szCs w:val="22"/>
                    </w:rPr>
                    <w:t>Everyone could have all the goods and services they wanted. No one would have to make decisions based on tradeoffs, because there would be no opportunity cost associated with the decision. (It is difficult to conceive of a situation where time is not scarc</w:t>
                  </w:r>
                  <w:r>
                    <w:rPr>
                      <w:rFonts w:ascii="Times New Roman" w:eastAsia="Times New Roman" w:hAnsi="Times New Roman" w:cs="Times New Roman"/>
                      <w:color w:val="000000"/>
                      <w:sz w:val="22"/>
                      <w:szCs w:val="22"/>
                    </w:rPr>
                    <w:t>e, however).</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103. One tradeoff society faces is between efficiency and equality. Define each term. If the U.S. government redistributes income from the rich to the poor, explain how this action affects equality as well as efficiency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Efficiency is the property of society getting the most it can from its scarce resources. Equality is defined as the property of distributing economic prosperity evenly among the members of society. Often, these two goals conflict. When the govern</w:t>
                  </w:r>
                  <w:r>
                    <w:rPr>
                      <w:rFonts w:ascii="Times New Roman" w:eastAsia="Times New Roman" w:hAnsi="Times New Roman" w:cs="Times New Roman"/>
                      <w:color w:val="000000"/>
                      <w:sz w:val="22"/>
                      <w:szCs w:val="22"/>
                    </w:rPr>
                    <w:t>ment redistributes income from the rich to the poor, it reduces the reward for working hard. Fewer goods and services are produced and the economic pie gets smaller. When the government tries to cut the economic pie into more equal slices, the pie gets sma</w:t>
                  </w:r>
                  <w:r>
                    <w:rPr>
                      <w:rFonts w:ascii="Times New Roman" w:eastAsia="Times New Roman" w:hAnsi="Times New Roman" w:cs="Times New Roman"/>
                      <w:color w:val="000000"/>
                      <w:sz w:val="22"/>
                      <w:szCs w:val="22"/>
                    </w:rPr>
                    <w:t>ller. Policies aimed at achieving a more equal distribution of economic well-being, such as the welfare system, try to help those members of society who are most in need. The individual income tax asks the financially successful to contribute more than oth</w:t>
                  </w:r>
                  <w:r>
                    <w:rPr>
                      <w:rFonts w:ascii="Times New Roman" w:eastAsia="Times New Roman" w:hAnsi="Times New Roman" w:cs="Times New Roman"/>
                      <w:color w:val="000000"/>
                      <w:sz w:val="22"/>
                      <w:szCs w:val="22"/>
                    </w:rPr>
                    <w:t>ers to support the government.</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104. Define opportunity cost. What is the opportunity cost to you of attending college? What was your opportunity cost of coming to class today?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Whatever must be given up to obtain some item it its opportunity </w:t>
                  </w:r>
                  <w:r>
                    <w:rPr>
                      <w:rFonts w:ascii="Times New Roman" w:eastAsia="Times New Roman" w:hAnsi="Times New Roman" w:cs="Times New Roman"/>
                      <w:color w:val="000000"/>
                      <w:sz w:val="22"/>
                      <w:szCs w:val="22"/>
                    </w:rPr>
                    <w:t>cost. Basically, this would be a person's second choice. The opportunity cost of a person attending college is the value of the best alternative use of that person's time, as well as the additional costs the person incurs by making the choice to attend col</w:t>
                  </w:r>
                  <w:r>
                    <w:rPr>
                      <w:rFonts w:ascii="Times New Roman" w:eastAsia="Times New Roman" w:hAnsi="Times New Roman" w:cs="Times New Roman"/>
                      <w:color w:val="000000"/>
                      <w:sz w:val="22"/>
                      <w:szCs w:val="22"/>
                    </w:rPr>
                    <w:t>lege. For most students this would be the income the student gives up by not working plus the cost of tuition and books, and any other costs they incur by attending college that they would not incur if they chose not to attend college. A student's opportun</w:t>
                  </w:r>
                  <w:r>
                    <w:rPr>
                      <w:rFonts w:ascii="Times New Roman" w:eastAsia="Times New Roman" w:hAnsi="Times New Roman" w:cs="Times New Roman"/>
                      <w:color w:val="000000"/>
                      <w:sz w:val="22"/>
                      <w:szCs w:val="22"/>
                    </w:rPr>
                    <w:t>ity cost of coming to class was the value of the best opportunity the student gave up. (For most students, that seems to be sleep.)</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105. With the understanding that people respond to incentives, outline the possible outcome for teachers if the K-12 </w:t>
            </w:r>
            <w:r>
              <w:rPr>
                <w:rFonts w:ascii="Times New Roman" w:eastAsia="Times New Roman" w:hAnsi="Times New Roman" w:cs="Times New Roman"/>
                <w:color w:val="000000"/>
                <w:sz w:val="22"/>
                <w:szCs w:val="22"/>
              </w:rPr>
              <w:t>school year is extended to 11 months per year instead of the existing 9 months per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The concept of working longer per year would be perceived by many teachers as a definite increase in the cost of teaching. Even with additional compensation,</w:t>
                  </w:r>
                  <w:r>
                    <w:rPr>
                      <w:rFonts w:ascii="Times New Roman" w:eastAsia="Times New Roman" w:hAnsi="Times New Roman" w:cs="Times New Roman"/>
                      <w:color w:val="000000"/>
                      <w:sz w:val="22"/>
                      <w:szCs w:val="22"/>
                    </w:rPr>
                    <w:t xml:space="preserve"> many teachers look at summers off as a major benefit of the education profession. If this benefit were eliminated or diminished, some teachers may perceive that the marginal cost of teaching would now be greater than the marginal benefit and would choose </w:t>
                  </w:r>
                  <w:r>
                    <w:rPr>
                      <w:rFonts w:ascii="Times New Roman" w:eastAsia="Times New Roman" w:hAnsi="Times New Roman" w:cs="Times New Roman"/>
                      <w:color w:val="000000"/>
                      <w:sz w:val="22"/>
                      <w:szCs w:val="22"/>
                    </w:rPr>
                    <w:t>to leave teaching.</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106. Under what conditions might government intervention in a market economy improve the economy’s performance?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If there is a market failure, such as an externality or monopoly, government regulation might improve the </w:t>
                  </w:r>
                  <w:r>
                    <w:rPr>
                      <w:rFonts w:ascii="Times New Roman" w:eastAsia="Times New Roman" w:hAnsi="Times New Roman" w:cs="Times New Roman"/>
                      <w:color w:val="000000"/>
                      <w:sz w:val="22"/>
                      <w:szCs w:val="22"/>
                    </w:rPr>
                    <w:t>well-being of society by promoting efficiency. If the distribution of income or wealth is considered to be unfair by society, government intervention might achieve a more equal distribution of economic well-being.</w:t>
                  </w:r>
                </w:p>
              </w:tc>
            </w:tr>
          </w:tbl>
          <w:p w:rsidR="0006531E" w:rsidRDefault="0006531E"/>
        </w:tc>
      </w:tr>
    </w:tbl>
    <w:p w:rsidR="0006531E" w:rsidRDefault="0006531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06531E">
        <w:tc>
          <w:tcPr>
            <w:tcW w:w="5000" w:type="pct"/>
            <w:tcMar>
              <w:top w:w="0" w:type="dxa"/>
              <w:left w:w="0" w:type="dxa"/>
              <w:bottom w:w="0" w:type="dxa"/>
              <w:right w:w="0" w:type="dxa"/>
            </w:tcMar>
            <w:vAlign w:val="center"/>
          </w:tcPr>
          <w:p w:rsidR="0006531E" w:rsidRDefault="00D37031">
            <w:pPr>
              <w:pStyle w:val="p"/>
            </w:pPr>
            <w:r>
              <w:rPr>
                <w:rFonts w:ascii="Times New Roman" w:eastAsia="Times New Roman" w:hAnsi="Times New Roman" w:cs="Times New Roman"/>
                <w:color w:val="000000"/>
                <w:sz w:val="22"/>
                <w:szCs w:val="22"/>
              </w:rPr>
              <w:t xml:space="preserve">107. Explain how an attempt by the </w:t>
            </w:r>
            <w:r>
              <w:rPr>
                <w:rFonts w:ascii="Times New Roman" w:eastAsia="Times New Roman" w:hAnsi="Times New Roman" w:cs="Times New Roman"/>
                <w:color w:val="000000"/>
                <w:sz w:val="22"/>
                <w:szCs w:val="22"/>
              </w:rPr>
              <w:t>government to lower inflation could cause unemployment to increase in the short-run.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06531E">
              <w:tc>
                <w:tcPr>
                  <w:tcW w:w="0" w:type="auto"/>
                  <w:tcMar>
                    <w:top w:w="30" w:type="dxa"/>
                    <w:left w:w="0" w:type="dxa"/>
                    <w:bottom w:w="30" w:type="dxa"/>
                    <w:right w:w="0" w:type="dxa"/>
                  </w:tcMar>
                </w:tcPr>
                <w:p w:rsidR="0006531E" w:rsidRDefault="00D37031">
                  <w:r>
                    <w:rPr>
                      <w:i/>
                      <w:iCs/>
                      <w:color w:val="000000"/>
                      <w:sz w:val="22"/>
                      <w:szCs w:val="22"/>
                    </w:rPr>
                    <w:t>ANSWER:  </w:t>
                  </w:r>
                </w:p>
              </w:tc>
              <w:tc>
                <w:tcPr>
                  <w:tcW w:w="0" w:type="auto"/>
                  <w:tcMar>
                    <w:top w:w="30" w:type="dxa"/>
                    <w:left w:w="0" w:type="dxa"/>
                    <w:bottom w:w="30" w:type="dxa"/>
                    <w:right w:w="0" w:type="dxa"/>
                  </w:tcMar>
                </w:tcPr>
                <w:p w:rsidR="0006531E" w:rsidRDefault="00D37031">
                  <w:pPr>
                    <w:pStyle w:val="p"/>
                  </w:pPr>
                  <w:r>
                    <w:rPr>
                      <w:rFonts w:ascii="Times New Roman" w:eastAsia="Times New Roman" w:hAnsi="Times New Roman" w:cs="Times New Roman"/>
                      <w:color w:val="000000"/>
                      <w:sz w:val="22"/>
                      <w:szCs w:val="22"/>
                    </w:rPr>
                    <w:t xml:space="preserve">To lower inflation, the government may choose to reduce the money supply in the economy. When the </w:t>
                  </w:r>
                  <w:r>
                    <w:rPr>
                      <w:rFonts w:ascii="Times New Roman" w:eastAsia="Times New Roman" w:hAnsi="Times New Roman" w:cs="Times New Roman"/>
                      <w:color w:val="000000"/>
                      <w:sz w:val="22"/>
                      <w:szCs w:val="22"/>
                    </w:rPr>
                    <w:lastRenderedPageBreak/>
                    <w:t>money supply is reduced, prices don't adjust immediately. Lower</w:t>
                  </w:r>
                  <w:r>
                    <w:rPr>
                      <w:rFonts w:ascii="Times New Roman" w:eastAsia="Times New Roman" w:hAnsi="Times New Roman" w:cs="Times New Roman"/>
                      <w:color w:val="000000"/>
                      <w:sz w:val="22"/>
                      <w:szCs w:val="22"/>
                    </w:rPr>
                    <w:t xml:space="preserve"> spending, combined with prices that are too high, reduces sales and causes workers to be laid off. Hence, the lower price level is associated with higher unemployment.</w:t>
                  </w:r>
                </w:p>
              </w:tc>
            </w:tr>
          </w:tbl>
          <w:p w:rsidR="0006531E" w:rsidRDefault="0006531E"/>
        </w:tc>
      </w:tr>
    </w:tbl>
    <w:p w:rsidR="0006531E" w:rsidRDefault="0006531E">
      <w:pPr>
        <w:spacing w:after="75"/>
      </w:pPr>
    </w:p>
    <w:p w:rsidR="0006531E" w:rsidRDefault="0006531E">
      <w:pPr>
        <w:spacing w:after="75"/>
      </w:pPr>
    </w:p>
    <w:sectPr w:rsidR="0006531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31" w:rsidRDefault="00D37031">
      <w:r>
        <w:separator/>
      </w:r>
    </w:p>
  </w:endnote>
  <w:endnote w:type="continuationSeparator" w:id="0">
    <w:p w:rsidR="00D37031" w:rsidRDefault="00D3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9" w:rsidRDefault="009B70C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06531E">
      <w:tblPrEx>
        <w:tblCellMar>
          <w:top w:w="0" w:type="dxa"/>
          <w:bottom w:w="0" w:type="dxa"/>
        </w:tblCellMar>
      </w:tblPrEx>
      <w:tc>
        <w:tcPr>
          <w:tcW w:w="4500" w:type="pct"/>
          <w:tcBorders>
            <w:top w:val="nil"/>
            <w:left w:val="nil"/>
            <w:bottom w:val="nil"/>
            <w:right w:val="nil"/>
          </w:tcBorders>
        </w:tcPr>
        <w:p w:rsidR="0006531E" w:rsidRDefault="00D37031">
          <w:r>
            <w:rPr>
              <w:i/>
              <w:iCs/>
              <w:szCs w:val="16"/>
            </w:rPr>
            <w:t xml:space="preserve">Copyright </w:t>
          </w:r>
          <w:r w:rsidR="009B70C9" w:rsidRPr="009B70C9">
            <w:rPr>
              <w:i/>
              <w:iCs/>
              <w:szCs w:val="16"/>
            </w:rPr>
            <w:t>cengageasia</w:t>
          </w:r>
          <w:r w:rsidR="009B70C9">
            <w:rPr>
              <w:i/>
              <w:iCs/>
              <w:szCs w:val="16"/>
            </w:rPr>
            <w:t xml:space="preserve"> </w:t>
          </w:r>
          <w:bookmarkStart w:id="0" w:name="_GoBack"/>
          <w:bookmarkEnd w:id="0"/>
          <w:r>
            <w:rPr>
              <w:i/>
              <w:iCs/>
              <w:szCs w:val="16"/>
            </w:rPr>
            <w:t>Learning. Powered by Cognero.</w:t>
          </w:r>
        </w:p>
      </w:tc>
      <w:tc>
        <w:tcPr>
          <w:tcW w:w="4500" w:type="pct"/>
          <w:tcBorders>
            <w:top w:val="nil"/>
            <w:left w:val="nil"/>
            <w:bottom w:val="nil"/>
            <w:right w:val="nil"/>
          </w:tcBorders>
        </w:tcPr>
        <w:p w:rsidR="0006531E" w:rsidRDefault="00D37031">
          <w:pPr>
            <w:jc w:val="right"/>
          </w:pPr>
          <w:r>
            <w:rPr>
              <w:szCs w:val="16"/>
            </w:rPr>
            <w:t>Page </w:t>
          </w:r>
          <w:r>
            <w:fldChar w:fldCharType="begin"/>
          </w:r>
          <w:r>
            <w:instrText>PAGE</w:instrText>
          </w:r>
          <w:r w:rsidR="009B70C9">
            <w:fldChar w:fldCharType="separate"/>
          </w:r>
          <w:r w:rsidR="009B70C9">
            <w:rPr>
              <w:noProof/>
            </w:rPr>
            <w:t>1</w:t>
          </w:r>
          <w:r>
            <w:fldChar w:fldCharType="end"/>
          </w:r>
        </w:p>
      </w:tc>
    </w:tr>
  </w:tbl>
  <w:p w:rsidR="0006531E" w:rsidRDefault="0006531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9" w:rsidRDefault="009B70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31" w:rsidRDefault="00D37031">
      <w:r>
        <w:separator/>
      </w:r>
    </w:p>
  </w:footnote>
  <w:footnote w:type="continuationSeparator" w:id="0">
    <w:p w:rsidR="00D37031" w:rsidRDefault="00D370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9" w:rsidRDefault="009B70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06531E">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06531E">
            <w:tc>
              <w:tcPr>
                <w:tcW w:w="15" w:type="dxa"/>
                <w:tcMar>
                  <w:top w:w="0" w:type="dxa"/>
                  <w:left w:w="0" w:type="dxa"/>
                  <w:bottom w:w="0" w:type="dxa"/>
                  <w:right w:w="0" w:type="dxa"/>
                </w:tcMar>
              </w:tcPr>
              <w:p w:rsidR="0006531E" w:rsidRDefault="00D37031">
                <w:r>
                  <w:rPr>
                    <w:sz w:val="20"/>
                    <w:szCs w:val="20"/>
                  </w:rPr>
                  <w:t>Name:</w:t>
                </w:r>
              </w:p>
            </w:tc>
            <w:tc>
              <w:tcPr>
                <w:tcW w:w="0" w:type="auto"/>
                <w:tcBorders>
                  <w:bottom w:val="single" w:sz="6" w:space="0" w:color="000000"/>
                </w:tcBorders>
                <w:tcMar>
                  <w:top w:w="0" w:type="dxa"/>
                  <w:left w:w="0" w:type="dxa"/>
                  <w:bottom w:w="0" w:type="dxa"/>
                  <w:right w:w="0" w:type="dxa"/>
                </w:tcMar>
              </w:tcPr>
              <w:p w:rsidR="0006531E" w:rsidRDefault="00D37031">
                <w:r>
                  <w:rPr>
                    <w:sz w:val="20"/>
                    <w:szCs w:val="20"/>
                  </w:rPr>
                  <w:t> </w:t>
                </w:r>
              </w:p>
            </w:tc>
          </w:tr>
        </w:tbl>
        <w:p w:rsidR="0006531E" w:rsidRDefault="0006531E"/>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06531E">
            <w:tc>
              <w:tcPr>
                <w:tcW w:w="15" w:type="dxa"/>
                <w:tcMar>
                  <w:top w:w="0" w:type="dxa"/>
                  <w:left w:w="0" w:type="dxa"/>
                  <w:bottom w:w="0" w:type="dxa"/>
                  <w:right w:w="0" w:type="dxa"/>
                </w:tcMar>
              </w:tcPr>
              <w:p w:rsidR="0006531E" w:rsidRDefault="00D37031">
                <w:r>
                  <w:rPr>
                    <w:sz w:val="20"/>
                    <w:szCs w:val="20"/>
                  </w:rPr>
                  <w:t> Class:</w:t>
                </w:r>
              </w:p>
            </w:tc>
            <w:tc>
              <w:tcPr>
                <w:tcW w:w="0" w:type="auto"/>
                <w:tcBorders>
                  <w:bottom w:val="single" w:sz="6" w:space="0" w:color="000000"/>
                </w:tcBorders>
                <w:tcMar>
                  <w:top w:w="0" w:type="dxa"/>
                  <w:left w:w="0" w:type="dxa"/>
                  <w:bottom w:w="0" w:type="dxa"/>
                  <w:right w:w="0" w:type="dxa"/>
                </w:tcMar>
              </w:tcPr>
              <w:p w:rsidR="0006531E" w:rsidRDefault="00D37031">
                <w:r>
                  <w:rPr>
                    <w:sz w:val="20"/>
                    <w:szCs w:val="20"/>
                  </w:rPr>
                  <w:t> </w:t>
                </w:r>
              </w:p>
            </w:tc>
          </w:tr>
        </w:tbl>
        <w:p w:rsidR="0006531E" w:rsidRDefault="0006531E"/>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06531E">
            <w:tc>
              <w:tcPr>
                <w:tcW w:w="15" w:type="dxa"/>
                <w:tcMar>
                  <w:top w:w="0" w:type="dxa"/>
                  <w:left w:w="0" w:type="dxa"/>
                  <w:bottom w:w="0" w:type="dxa"/>
                  <w:right w:w="0" w:type="dxa"/>
                </w:tcMar>
              </w:tcPr>
              <w:p w:rsidR="0006531E" w:rsidRDefault="00D37031">
                <w:r>
                  <w:rPr>
                    <w:sz w:val="20"/>
                    <w:szCs w:val="20"/>
                  </w:rPr>
                  <w:t> Date:</w:t>
                </w:r>
              </w:p>
            </w:tc>
            <w:tc>
              <w:tcPr>
                <w:tcW w:w="0" w:type="auto"/>
                <w:tcBorders>
                  <w:bottom w:val="single" w:sz="6" w:space="0" w:color="000000"/>
                </w:tcBorders>
                <w:tcMar>
                  <w:top w:w="0" w:type="dxa"/>
                  <w:left w:w="0" w:type="dxa"/>
                  <w:bottom w:w="0" w:type="dxa"/>
                  <w:right w:w="0" w:type="dxa"/>
                </w:tcMar>
              </w:tcPr>
              <w:p w:rsidR="0006531E" w:rsidRDefault="00D37031">
                <w:r>
                  <w:rPr>
                    <w:sz w:val="20"/>
                    <w:szCs w:val="20"/>
                  </w:rPr>
                  <w:t> </w:t>
                </w:r>
              </w:p>
            </w:tc>
          </w:tr>
        </w:tbl>
        <w:p w:rsidR="0006531E" w:rsidRDefault="0006531E"/>
      </w:tc>
    </w:tr>
  </w:tbl>
  <w:p w:rsidR="0006531E" w:rsidRDefault="00D37031">
    <w:r>
      <w:br/>
    </w:r>
    <w:r>
      <w:rPr>
        <w:rFonts w:ascii="Times New Roman" w:eastAsia="Times New Roman" w:hAnsi="Times New Roman" w:cs="Times New Roman"/>
        <w:b/>
        <w:bCs/>
        <w:color w:val="000000"/>
        <w:sz w:val="22"/>
        <w:szCs w:val="22"/>
        <w:u w:val="single"/>
      </w:rPr>
      <w:t>Ch 01: True False Short Answer and Essay</w:t>
    </w:r>
  </w:p>
  <w:p w:rsidR="0006531E" w:rsidRDefault="0006531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9" w:rsidRDefault="009B70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6531E"/>
    <w:rsid w:val="0006531E"/>
    <w:rsid w:val="009B70C9"/>
    <w:rsid w:val="00D3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A7766"/>
  <w15:docId w15:val="{1774B6A1-68FA-4AA6-95DD-6CC1E07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paragraph" w:styleId="a3">
    <w:name w:val="header"/>
    <w:basedOn w:val="a"/>
    <w:link w:val="a4"/>
    <w:uiPriority w:val="99"/>
    <w:unhideWhenUsed/>
    <w:rsid w:val="009B70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0C9"/>
    <w:rPr>
      <w:rFonts w:ascii="Arial" w:eastAsia="Arial" w:hAnsi="Arial" w:cs="Arial"/>
      <w:sz w:val="18"/>
      <w:szCs w:val="18"/>
      <w:bdr w:val="nil"/>
    </w:rPr>
  </w:style>
  <w:style w:type="paragraph" w:styleId="a5">
    <w:name w:val="footer"/>
    <w:basedOn w:val="a"/>
    <w:link w:val="a6"/>
    <w:uiPriority w:val="99"/>
    <w:unhideWhenUsed/>
    <w:rsid w:val="009B70C9"/>
    <w:pPr>
      <w:tabs>
        <w:tab w:val="center" w:pos="4153"/>
        <w:tab w:val="right" w:pos="8306"/>
      </w:tabs>
      <w:snapToGrid w:val="0"/>
    </w:pPr>
    <w:rPr>
      <w:sz w:val="18"/>
      <w:szCs w:val="18"/>
    </w:rPr>
  </w:style>
  <w:style w:type="character" w:customStyle="1" w:styleId="a6">
    <w:name w:val="页脚 字符"/>
    <w:basedOn w:val="a0"/>
    <w:link w:val="a5"/>
    <w:uiPriority w:val="99"/>
    <w:rsid w:val="009B70C9"/>
    <w:rPr>
      <w:rFonts w:ascii="Arial" w:eastAsia="Arial" w:hAnsi="Arial" w:cs="Arial"/>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3251</Words>
  <Characters>18535</Characters>
  <Application>Microsoft Office Word</Application>
  <DocSecurity>0</DocSecurity>
  <Lines>154</Lines>
  <Paragraphs>43</Paragraphs>
  <ScaleCrop>false</ScaleCrop>
  <Company>Cengage Learning Testing, Powered by Cognero</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True False Short Answer and Essay</dc:title>
  <dc:creator>Lina Cole</dc:creator>
  <cp:lastModifiedBy>tomato</cp:lastModifiedBy>
  <cp:revision>1</cp:revision>
  <dcterms:created xsi:type="dcterms:W3CDTF">2022-05-27T07:21:00Z</dcterms:created>
  <dcterms:modified xsi:type="dcterms:W3CDTF">2022-05-27T07:22:00Z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