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6BCD9C98" w14:textId="598441EA" w:rsidR="00E46D66" w:rsidRPr="00286B66" w:rsidRDefault="000C46C8">
      <w:pPr>
        <w:rPr>
          <w:rFonts w:ascii="Garamond" w:hAnsi="Garamond"/>
          <w:b/>
          <w:caps/>
          <w:lang w:val="en-CA"/>
        </w:rPr>
      </w:pPr>
      <w:r>
        <w:rPr>
          <w:rFonts w:ascii="Garamond" w:hAnsi="Garamond"/>
          <w:b/>
          <w:caps/>
          <w:noProof/>
        </w:rPr>
        <mc:AlternateContent>
          <mc:Choice Requires="wps">
            <w:drawing>
              <wp:anchor distT="0" distB="0" distL="114300" distR="114300" simplePos="0" relativeHeight="251657728" behindDoc="0" locked="0" layoutInCell="1" allowOverlap="1" wp14:anchorId="67082917" wp14:editId="40E62E1F">
                <wp:simplePos x="0" y="0"/>
                <wp:positionH relativeFrom="column">
                  <wp:posOffset>0</wp:posOffset>
                </wp:positionH>
                <wp:positionV relativeFrom="paragraph">
                  <wp:posOffset>0</wp:posOffset>
                </wp:positionV>
                <wp:extent cx="5029200" cy="685800"/>
                <wp:effectExtent l="0" t="0" r="0" b="0"/>
                <wp:wrapTight wrapText="bothSides">
                  <wp:wrapPolygon edited="0">
                    <wp:start x="164" y="1800"/>
                    <wp:lineTo x="164" y="19800"/>
                    <wp:lineTo x="21355" y="19800"/>
                    <wp:lineTo x="21355" y="1800"/>
                    <wp:lineTo x="164" y="180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BB9A4D" w14:textId="77777777" w:rsidR="00E46D66" w:rsidRPr="00B1171C" w:rsidRDefault="00E46D66">
                            <w:pPr>
                              <w:rPr>
                                <w:rFonts w:ascii="Arial" w:hAnsi="Arial"/>
                                <w:color w:val="538135"/>
                                <w:sz w:val="48"/>
                              </w:rPr>
                            </w:pPr>
                            <w:r w:rsidRPr="004D3533">
                              <w:rPr>
                                <w:rFonts w:ascii="Arial" w:hAnsi="Arial"/>
                                <w:color w:val="002060"/>
                                <w:sz w:val="48"/>
                              </w:rPr>
                              <w:t>1</w:t>
                            </w:r>
                            <w:r w:rsidRPr="00B1171C">
                              <w:rPr>
                                <w:rFonts w:ascii="Arial" w:hAnsi="Arial"/>
                                <w:color w:val="538135"/>
                                <w:sz w:val="48"/>
                              </w:rPr>
                              <w:t xml:space="preserve"> </w:t>
                            </w:r>
                            <w:r w:rsidR="004D3533" w:rsidRPr="00B1171C">
                              <w:rPr>
                                <w:rFonts w:ascii="Arial" w:hAnsi="Arial"/>
                                <w:color w:val="538135"/>
                                <w:sz w:val="48"/>
                              </w:rPr>
                              <w:t xml:space="preserve">Food Choices and </w:t>
                            </w:r>
                            <w:r w:rsidRPr="00B1171C">
                              <w:rPr>
                                <w:rFonts w:ascii="Arial" w:hAnsi="Arial"/>
                                <w:color w:val="538135"/>
                                <w:sz w:val="48"/>
                              </w:rPr>
                              <w:t>Human Health</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082917" id="_x0000_t202" coordsize="21600,21600" o:spt="202" path="m,l,21600r21600,l21600,xe">
                <v:stroke joinstyle="miter"/>
                <v:path gradientshapeok="t" o:connecttype="rect"/>
              </v:shapetype>
              <v:shape id="Text Box 2" o:spid="_x0000_s1026" type="#_x0000_t202" style="position:absolute;margin-left:0;margin-top:0;width:396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" filled="f" stroked="f">
                <v:textbox inset=",7.2pt,,7.2pt">
                  <w:txbxContent>
                    <w:p w14:paraId="35BB9A4D" w14:textId="77777777" w:rsidR="00E46D66" w:rsidRPr="00B1171C" w:rsidRDefault="00E46D66">
                      <w:pPr>
                        <w:rPr>
                          <w:rFonts w:ascii="Arial" w:hAnsi="Arial"/>
                          <w:color w:val="538135"/>
                          <w:sz w:val="48"/>
                        </w:rPr>
                      </w:pPr>
                      <w:r w:rsidRPr="004D3533">
                        <w:rPr>
                          <w:rFonts w:ascii="Arial" w:hAnsi="Arial"/>
                          <w:color w:val="002060"/>
                          <w:sz w:val="48"/>
                        </w:rPr>
                        <w:t>1</w:t>
                      </w:r>
                      <w:r w:rsidRPr="00B1171C">
                        <w:rPr>
                          <w:rFonts w:ascii="Arial" w:hAnsi="Arial"/>
                          <w:color w:val="538135"/>
                          <w:sz w:val="48"/>
                        </w:rPr>
                        <w:t xml:space="preserve"> </w:t>
                      </w:r>
                      <w:r w:rsidR="004D3533" w:rsidRPr="00B1171C">
                        <w:rPr>
                          <w:rFonts w:ascii="Arial" w:hAnsi="Arial"/>
                          <w:color w:val="538135"/>
                          <w:sz w:val="48"/>
                        </w:rPr>
                        <w:t xml:space="preserve">Food Choices and </w:t>
                      </w:r>
                      <w:r w:rsidRPr="00B1171C">
                        <w:rPr>
                          <w:rFonts w:ascii="Arial" w:hAnsi="Arial"/>
                          <w:color w:val="538135"/>
                          <w:sz w:val="48"/>
                        </w:rPr>
                        <w:t>Human Health</w:t>
                      </w:r>
                    </w:p>
                  </w:txbxContent>
                </v:textbox>
                <w10:wrap type="tight"/>
              </v:shape>
            </w:pict>
          </mc:Fallback>
        </mc:AlternateContent>
      </w:r>
    </w:p>
    <w:p w14:paraId="49FD6F86" w14:textId="77777777" w:rsidR="00286B66" w:rsidRPr="00286B66" w:rsidRDefault="00286B66">
      <w:pPr>
        <w:rPr>
          <w:lang w:val="en-CA"/>
        </w:rPr>
      </w:pPr>
    </w:p>
    <w:p w14:paraId="1AAC4EB5" w14:textId="77777777" w:rsidR="00E46D66" w:rsidRPr="00286B66" w:rsidRDefault="00E46D66">
      <w:pPr>
        <w:rPr>
          <w:lang w:val="en-CA"/>
        </w:rPr>
      </w:pPr>
    </w:p>
    <w:p w14:paraId="5F54463A" w14:textId="77777777" w:rsidR="00E46D66" w:rsidRPr="00286B66" w:rsidRDefault="00E46D66">
      <w:pPr>
        <w:rPr>
          <w:lang w:val="en-CA"/>
        </w:rPr>
      </w:pPr>
    </w:p>
    <w:p w14:paraId="3F16FC0F" w14:textId="77777777" w:rsidR="00E46D66" w:rsidRPr="00286B66" w:rsidRDefault="00E46D66" w:rsidP="00E46D66">
      <w:pPr>
        <w:pStyle w:val="ChapterHeadingFirst"/>
        <w:ind w:left="0"/>
        <w:rPr>
          <w:rFonts w:ascii="Garamond" w:hAnsi="Garamond"/>
          <w:caps w:val="0"/>
          <w:smallCaps/>
          <w:spacing w:val="30"/>
        </w:rPr>
      </w:pPr>
      <w:r w:rsidRPr="00286B66">
        <w:rPr>
          <w:rFonts w:ascii="Garamond" w:hAnsi="Garamond"/>
          <w:caps w:val="0"/>
          <w:smallCaps/>
          <w:spacing w:val="30"/>
        </w:rPr>
        <w:t>IF NOTHING ELSE, MY STUDENTS SHOULD LEARN…</w:t>
      </w:r>
    </w:p>
    <w:p w14:paraId="6FD08EE2" w14:textId="77777777" w:rsidR="00E46D66" w:rsidRPr="00286B66" w:rsidRDefault="00E46D66" w:rsidP="00E46D66">
      <w:pPr>
        <w:rPr>
          <w:rFonts w:ascii="Times New Roman" w:hAnsi="Times New Roman"/>
          <w:b/>
          <w:caps/>
          <w:lang w:val="en-CA"/>
        </w:rPr>
      </w:pPr>
    </w:p>
    <w:p w14:paraId="2F066039" w14:textId="77777777" w:rsidR="00E46D66" w:rsidRPr="00286B66" w:rsidRDefault="00DB31CD" w:rsidP="00FF2FBE">
      <w:pPr>
        <w:numPr>
          <w:ilvl w:val="0"/>
          <w:numId w:val="1"/>
        </w:numPr>
        <w:spacing w:after="200"/>
        <w:rPr>
          <w:rFonts w:ascii="Times New Roman" w:hAnsi="Times New Roman"/>
          <w:lang w:val="en-CA"/>
        </w:rPr>
      </w:pPr>
      <w:r w:rsidRPr="00286B66">
        <w:rPr>
          <w:rFonts w:ascii="Times New Roman" w:hAnsi="Times New Roman"/>
          <w:lang w:val="en-CA"/>
        </w:rPr>
        <w:t xml:space="preserve">That numerous factors will influence the food and dietary choices people make, and that </w:t>
      </w:r>
      <w:r w:rsidR="00467DFD">
        <w:rPr>
          <w:rFonts w:ascii="Times New Roman" w:hAnsi="Times New Roman"/>
          <w:lang w:val="en-CA"/>
        </w:rPr>
        <w:t>the generation of</w:t>
      </w:r>
      <w:r w:rsidRPr="00286B66">
        <w:rPr>
          <w:rFonts w:ascii="Times New Roman" w:hAnsi="Times New Roman"/>
          <w:lang w:val="en-CA"/>
        </w:rPr>
        <w:t xml:space="preserve"> sound nutritional guidelines will be influenced by such factors</w:t>
      </w:r>
      <w:r w:rsidR="00E46D66" w:rsidRPr="00286B66">
        <w:rPr>
          <w:rFonts w:ascii="Times New Roman" w:hAnsi="Times New Roman"/>
          <w:lang w:val="en-CA"/>
        </w:rPr>
        <w:t>.</w:t>
      </w:r>
    </w:p>
    <w:p w14:paraId="22A648BF" w14:textId="77777777" w:rsidR="00E46D66" w:rsidRPr="00286B66" w:rsidRDefault="00DB31CD" w:rsidP="00FF2FBE">
      <w:pPr>
        <w:numPr>
          <w:ilvl w:val="0"/>
          <w:numId w:val="1"/>
        </w:numPr>
        <w:spacing w:after="200"/>
        <w:rPr>
          <w:rFonts w:ascii="Times New Roman" w:hAnsi="Times New Roman"/>
          <w:lang w:val="en-CA"/>
        </w:rPr>
      </w:pPr>
      <w:r w:rsidRPr="00286B66">
        <w:rPr>
          <w:rFonts w:ascii="Times New Roman" w:hAnsi="Times New Roman"/>
          <w:lang w:val="en-CA"/>
        </w:rPr>
        <w:t>The basic six classes of nutrients</w:t>
      </w:r>
      <w:r w:rsidR="00467DFD" w:rsidRPr="00286B66">
        <w:rPr>
          <w:rFonts w:ascii="Times New Roman" w:hAnsi="Times New Roman"/>
          <w:lang w:val="en-CA"/>
        </w:rPr>
        <w:t xml:space="preserve"> (i.e., the macronutrients)</w:t>
      </w:r>
      <w:r w:rsidRPr="00286B66">
        <w:rPr>
          <w:rFonts w:ascii="Times New Roman" w:hAnsi="Times New Roman"/>
          <w:lang w:val="en-CA"/>
        </w:rPr>
        <w:t xml:space="preserve"> and how they differ in terms of providing energy directly to the body or helping derive energy</w:t>
      </w:r>
      <w:r w:rsidR="00E46D66" w:rsidRPr="00286B66">
        <w:rPr>
          <w:rFonts w:ascii="Times New Roman" w:hAnsi="Times New Roman"/>
          <w:lang w:val="en-CA"/>
        </w:rPr>
        <w:t>.</w:t>
      </w:r>
    </w:p>
    <w:p w14:paraId="6041794A" w14:textId="77777777" w:rsidR="00272443" w:rsidRPr="00286B66" w:rsidRDefault="00272443" w:rsidP="00FF2FBE">
      <w:pPr>
        <w:numPr>
          <w:ilvl w:val="0"/>
          <w:numId w:val="1"/>
        </w:numPr>
        <w:spacing w:after="200"/>
        <w:rPr>
          <w:rFonts w:ascii="Times New Roman" w:hAnsi="Times New Roman"/>
          <w:lang w:val="en-CA"/>
        </w:rPr>
      </w:pPr>
      <w:r w:rsidRPr="00286B66">
        <w:rPr>
          <w:rFonts w:ascii="Times New Roman" w:hAnsi="Times New Roman"/>
          <w:lang w:val="en-CA"/>
        </w:rPr>
        <w:t xml:space="preserve">The different types of foods that </w:t>
      </w:r>
      <w:r w:rsidR="00286B66" w:rsidRPr="00286B66">
        <w:rPr>
          <w:rFonts w:ascii="Times New Roman" w:hAnsi="Times New Roman"/>
          <w:lang w:val="en-CA"/>
        </w:rPr>
        <w:t>are available</w:t>
      </w:r>
      <w:r w:rsidRPr="00286B66">
        <w:rPr>
          <w:rFonts w:ascii="Times New Roman" w:hAnsi="Times New Roman"/>
          <w:lang w:val="en-CA"/>
        </w:rPr>
        <w:t xml:space="preserve"> to the Canadian consumer (e.g., fast food, processed food, functional food, etc.) and how to make sound choices in selecting from these different types.</w:t>
      </w:r>
    </w:p>
    <w:p w14:paraId="4AD6E4AC" w14:textId="77777777" w:rsidR="00272443" w:rsidRPr="00286B66" w:rsidRDefault="00272443" w:rsidP="00FF2FBE">
      <w:pPr>
        <w:numPr>
          <w:ilvl w:val="0"/>
          <w:numId w:val="1"/>
        </w:numPr>
        <w:spacing w:after="200"/>
        <w:rPr>
          <w:rFonts w:ascii="Times New Roman" w:hAnsi="Times New Roman"/>
          <w:lang w:val="en-CA"/>
        </w:rPr>
      </w:pPr>
      <w:r w:rsidRPr="00286B66">
        <w:rPr>
          <w:rFonts w:ascii="Times New Roman" w:hAnsi="Times New Roman"/>
          <w:lang w:val="en-CA"/>
        </w:rPr>
        <w:t>The basic principles underpinning the scientific method and how they are utilized in studying the impact of nutrients on human health and disease</w:t>
      </w:r>
      <w:r w:rsidR="00467DFD">
        <w:rPr>
          <w:rFonts w:ascii="Times New Roman" w:hAnsi="Times New Roman"/>
          <w:lang w:val="en-CA"/>
        </w:rPr>
        <w:t>.</w:t>
      </w:r>
    </w:p>
    <w:p w14:paraId="310F7DB1" w14:textId="77777777" w:rsidR="00E46D66" w:rsidRPr="00286B66" w:rsidRDefault="00E46D66" w:rsidP="00FF2FBE">
      <w:pPr>
        <w:numPr>
          <w:ilvl w:val="0"/>
          <w:numId w:val="1"/>
        </w:numPr>
        <w:spacing w:after="200"/>
        <w:rPr>
          <w:rFonts w:ascii="Times New Roman" w:hAnsi="Times New Roman"/>
          <w:caps/>
          <w:lang w:val="en-CA"/>
        </w:rPr>
      </w:pPr>
      <w:r w:rsidRPr="00286B66">
        <w:rPr>
          <w:rFonts w:ascii="Times New Roman" w:hAnsi="Times New Roman"/>
          <w:lang w:val="en-CA"/>
        </w:rPr>
        <w:t>T</w:t>
      </w:r>
      <w:r w:rsidR="00286B66" w:rsidRPr="00286B66">
        <w:rPr>
          <w:rFonts w:ascii="Times New Roman" w:hAnsi="Times New Roman"/>
          <w:lang w:val="en-CA"/>
        </w:rPr>
        <w:t>hat t</w:t>
      </w:r>
      <w:r w:rsidRPr="00286B66">
        <w:rPr>
          <w:rFonts w:ascii="Times New Roman" w:hAnsi="Times New Roman"/>
          <w:lang w:val="en-CA"/>
        </w:rPr>
        <w:t>he science of nutrition is the study of the nutrients in foods and the body</w:t>
      </w:r>
      <w:r w:rsidR="00C12ABE" w:rsidRPr="00286B66">
        <w:rPr>
          <w:rFonts w:ascii="Times New Roman" w:hAnsi="Times New Roman"/>
          <w:lang w:val="en-CA"/>
        </w:rPr>
        <w:t>’</w:t>
      </w:r>
      <w:r w:rsidRPr="00286B66">
        <w:rPr>
          <w:rFonts w:ascii="Times New Roman" w:hAnsi="Times New Roman"/>
          <w:lang w:val="en-CA"/>
        </w:rPr>
        <w:t>s way of handling those nutrients.</w:t>
      </w:r>
    </w:p>
    <w:p w14:paraId="3A55B5A9" w14:textId="77777777" w:rsidR="00272443" w:rsidRPr="00286B66" w:rsidRDefault="00272443" w:rsidP="000B339E">
      <w:pPr>
        <w:numPr>
          <w:ilvl w:val="0"/>
          <w:numId w:val="1"/>
        </w:numPr>
        <w:rPr>
          <w:rFonts w:ascii="Times New Roman" w:hAnsi="Times New Roman"/>
          <w:caps/>
          <w:lang w:val="en-CA"/>
        </w:rPr>
      </w:pPr>
      <w:r w:rsidRPr="00286B66">
        <w:rPr>
          <w:rFonts w:ascii="Times New Roman" w:hAnsi="Times New Roman"/>
          <w:lang w:val="en-CA"/>
        </w:rPr>
        <w:t xml:space="preserve">That a complete nutrition assessment by a registered </w:t>
      </w:r>
      <w:r w:rsidR="00771BA1">
        <w:rPr>
          <w:rFonts w:ascii="Times New Roman" w:hAnsi="Times New Roman"/>
          <w:lang w:val="en-CA"/>
        </w:rPr>
        <w:t>dietitian</w:t>
      </w:r>
      <w:r w:rsidRPr="00286B66">
        <w:rPr>
          <w:rFonts w:ascii="Times New Roman" w:hAnsi="Times New Roman"/>
          <w:lang w:val="en-CA"/>
        </w:rPr>
        <w:t xml:space="preserve"> involves numerous health</w:t>
      </w:r>
      <w:r w:rsidR="00467DFD">
        <w:rPr>
          <w:rFonts w:ascii="Times New Roman" w:hAnsi="Times New Roman"/>
          <w:lang w:val="en-CA"/>
        </w:rPr>
        <w:t>-</w:t>
      </w:r>
      <w:r w:rsidRPr="00286B66">
        <w:rPr>
          <w:rFonts w:ascii="Times New Roman" w:hAnsi="Times New Roman"/>
          <w:lang w:val="en-CA"/>
        </w:rPr>
        <w:t>screening tools</w:t>
      </w:r>
      <w:r w:rsidR="000B339E" w:rsidRPr="00286B66">
        <w:rPr>
          <w:rFonts w:ascii="Times New Roman" w:hAnsi="Times New Roman"/>
          <w:lang w:val="en-CA"/>
        </w:rPr>
        <w:t>.</w:t>
      </w:r>
    </w:p>
    <w:p w14:paraId="0526DD61" w14:textId="77777777" w:rsidR="000B339E" w:rsidRPr="00286B66" w:rsidRDefault="000B339E" w:rsidP="000B339E">
      <w:pPr>
        <w:rPr>
          <w:rFonts w:ascii="Times New Roman" w:hAnsi="Times New Roman"/>
          <w:caps/>
          <w:lang w:val="en-CA"/>
        </w:rPr>
      </w:pPr>
    </w:p>
    <w:p w14:paraId="3F078291" w14:textId="77777777" w:rsidR="00E46D66" w:rsidRPr="00286B66" w:rsidRDefault="00E46D66" w:rsidP="00E46D66">
      <w:pPr>
        <w:pStyle w:val="ChapterHeadingFirst"/>
        <w:ind w:left="0"/>
        <w:rPr>
          <w:rFonts w:ascii="Garamond" w:hAnsi="Garamond"/>
          <w:caps w:val="0"/>
          <w:smallCaps/>
          <w:spacing w:val="30"/>
        </w:rPr>
      </w:pPr>
      <w:r w:rsidRPr="00286B66">
        <w:rPr>
          <w:rFonts w:ascii="Garamond" w:hAnsi="Garamond"/>
          <w:caps w:val="0"/>
          <w:smallCaps/>
          <w:spacing w:val="30"/>
        </w:rPr>
        <w:t>LEARNING OBJECTIVES</w:t>
      </w:r>
    </w:p>
    <w:p w14:paraId="1E28D496" w14:textId="77777777" w:rsidR="004D3533" w:rsidRPr="00286B66" w:rsidRDefault="004D3533" w:rsidP="00E46D66">
      <w:pPr>
        <w:rPr>
          <w:rFonts w:ascii="Times New Roman" w:hAnsi="Times New Roman"/>
          <w:lang w:val="en-CA"/>
        </w:rPr>
      </w:pPr>
    </w:p>
    <w:p w14:paraId="1F704527" w14:textId="77777777" w:rsidR="00E46D66" w:rsidRPr="00286B66" w:rsidRDefault="00E46D66" w:rsidP="00E46D66">
      <w:pPr>
        <w:rPr>
          <w:rFonts w:ascii="Times New Roman" w:hAnsi="Times New Roman"/>
          <w:lang w:val="en-CA"/>
        </w:rPr>
      </w:pPr>
      <w:r w:rsidRPr="00286B66">
        <w:rPr>
          <w:rFonts w:ascii="Times New Roman" w:hAnsi="Times New Roman"/>
          <w:lang w:val="en-CA"/>
        </w:rPr>
        <w:t>Students should be able to:</w:t>
      </w:r>
    </w:p>
    <w:p w14:paraId="3119A7A9" w14:textId="77777777" w:rsidR="00E46D66" w:rsidRPr="00286B66" w:rsidRDefault="00E46D66" w:rsidP="00E46D66">
      <w:pPr>
        <w:rPr>
          <w:rFonts w:ascii="Times New Roman" w:hAnsi="Times New Roman"/>
          <w:lang w:val="en-CA"/>
        </w:rPr>
      </w:pPr>
    </w:p>
    <w:p w14:paraId="4041C49A" w14:textId="12C1E276" w:rsidR="00E46D66" w:rsidRPr="00286B66" w:rsidRDefault="00E46D66" w:rsidP="00E46D66">
      <w:pPr>
        <w:numPr>
          <w:ilvl w:val="0"/>
          <w:numId w:val="18"/>
        </w:numPr>
        <w:rPr>
          <w:rFonts w:ascii="Times New Roman" w:hAnsi="Times New Roman"/>
          <w:lang w:val="en-CA"/>
        </w:rPr>
      </w:pPr>
      <w:r w:rsidRPr="00286B66">
        <w:rPr>
          <w:rFonts w:ascii="Times New Roman" w:hAnsi="Times New Roman"/>
          <w:lang w:val="en-CA"/>
        </w:rPr>
        <w:t xml:space="preserve">LO 1.1: Discuss how a particular lifestyle choice can either positively </w:t>
      </w:r>
      <w:r w:rsidR="00467DFD">
        <w:rPr>
          <w:rFonts w:ascii="Times New Roman" w:hAnsi="Times New Roman"/>
          <w:lang w:val="en-CA"/>
        </w:rPr>
        <w:t>impact or harm</w:t>
      </w:r>
      <w:r w:rsidRPr="00286B66">
        <w:rPr>
          <w:rFonts w:ascii="Times New Roman" w:hAnsi="Times New Roman"/>
          <w:lang w:val="en-CA"/>
        </w:rPr>
        <w:t xml:space="preserve"> overall health. </w:t>
      </w:r>
      <w:r w:rsidR="009D5494" w:rsidRPr="00286B66">
        <w:rPr>
          <w:rFonts w:ascii="Times New Roman" w:hAnsi="Times New Roman"/>
          <w:i/>
          <w:lang w:val="en-CA"/>
        </w:rPr>
        <w:t>[Analyze/Evaluate]</w:t>
      </w:r>
    </w:p>
    <w:p w14:paraId="3620295A" w14:textId="77777777" w:rsidR="00E46D66" w:rsidRPr="00286B66" w:rsidRDefault="00E46D66" w:rsidP="00E46D66">
      <w:pPr>
        <w:rPr>
          <w:rFonts w:ascii="Times New Roman" w:hAnsi="Times New Roman"/>
          <w:lang w:val="en-CA"/>
        </w:rPr>
      </w:pPr>
    </w:p>
    <w:p w14:paraId="0ADF40A2" w14:textId="3BA16347" w:rsidR="00E46D66" w:rsidRPr="00286B66" w:rsidRDefault="00E46D66" w:rsidP="00E46D66">
      <w:pPr>
        <w:numPr>
          <w:ilvl w:val="0"/>
          <w:numId w:val="18"/>
        </w:numPr>
        <w:rPr>
          <w:rFonts w:ascii="Times New Roman" w:hAnsi="Times New Roman"/>
          <w:i/>
          <w:lang w:val="en-CA"/>
        </w:rPr>
      </w:pPr>
      <w:r w:rsidRPr="00286B66">
        <w:rPr>
          <w:rFonts w:ascii="Times New Roman" w:hAnsi="Times New Roman"/>
          <w:lang w:val="en-CA"/>
        </w:rPr>
        <w:t>LO</w:t>
      </w:r>
      <w:r w:rsidR="00DB31CD" w:rsidRPr="00286B66">
        <w:rPr>
          <w:rFonts w:ascii="Times New Roman" w:hAnsi="Times New Roman"/>
          <w:lang w:val="en-CA"/>
        </w:rPr>
        <w:t xml:space="preserve"> 1.2: Define the term </w:t>
      </w:r>
      <w:r w:rsidR="00DB31CD" w:rsidRPr="00286B66">
        <w:rPr>
          <w:rFonts w:ascii="Times New Roman" w:hAnsi="Times New Roman"/>
          <w:i/>
          <w:lang w:val="en-CA"/>
        </w:rPr>
        <w:t>nutrient</w:t>
      </w:r>
      <w:r w:rsidR="00DB31CD" w:rsidRPr="00286B66">
        <w:rPr>
          <w:rFonts w:ascii="Times New Roman" w:hAnsi="Times New Roman"/>
          <w:lang w:val="en-CA"/>
        </w:rPr>
        <w:t xml:space="preserve"> and list the six</w:t>
      </w:r>
      <w:r w:rsidRPr="00286B66">
        <w:rPr>
          <w:rFonts w:ascii="Times New Roman" w:hAnsi="Times New Roman"/>
          <w:lang w:val="en-CA"/>
        </w:rPr>
        <w:t xml:space="preserve"> major nutrients. </w:t>
      </w:r>
      <w:r w:rsidR="009D5494" w:rsidRPr="00286B66">
        <w:rPr>
          <w:rFonts w:ascii="Times New Roman" w:hAnsi="Times New Roman"/>
          <w:i/>
          <w:lang w:val="en-CA"/>
        </w:rPr>
        <w:t>[Remember]</w:t>
      </w:r>
    </w:p>
    <w:p w14:paraId="31BF3FA6" w14:textId="77777777" w:rsidR="00E46D66" w:rsidRPr="00286B66" w:rsidRDefault="00E46D66" w:rsidP="00E46D66">
      <w:pPr>
        <w:rPr>
          <w:rFonts w:ascii="Times New Roman" w:hAnsi="Times New Roman"/>
          <w:i/>
          <w:lang w:val="en-CA"/>
        </w:rPr>
      </w:pPr>
    </w:p>
    <w:p w14:paraId="10F99102" w14:textId="7CD16046" w:rsidR="00E46D66" w:rsidRPr="00286B66" w:rsidRDefault="00E46D66" w:rsidP="00E46D66">
      <w:pPr>
        <w:numPr>
          <w:ilvl w:val="0"/>
          <w:numId w:val="18"/>
        </w:numPr>
        <w:rPr>
          <w:rFonts w:ascii="Times New Roman" w:hAnsi="Times New Roman"/>
          <w:lang w:val="en-CA"/>
        </w:rPr>
      </w:pPr>
      <w:r w:rsidRPr="00286B66">
        <w:rPr>
          <w:rFonts w:ascii="Times New Roman" w:hAnsi="Times New Roman"/>
          <w:lang w:val="en-CA"/>
        </w:rPr>
        <w:t xml:space="preserve">LO 1.3: Recognize the </w:t>
      </w:r>
      <w:r w:rsidR="00DB31CD" w:rsidRPr="00286B66">
        <w:rPr>
          <w:rFonts w:ascii="Times New Roman" w:hAnsi="Times New Roman"/>
          <w:lang w:val="en-CA"/>
        </w:rPr>
        <w:t>five</w:t>
      </w:r>
      <w:r w:rsidRPr="00286B66">
        <w:rPr>
          <w:rFonts w:ascii="Times New Roman" w:hAnsi="Times New Roman"/>
          <w:lang w:val="en-CA"/>
        </w:rPr>
        <w:t xml:space="preserve"> </w:t>
      </w:r>
      <w:r w:rsidR="00293810">
        <w:rPr>
          <w:rFonts w:ascii="Times New Roman" w:hAnsi="Times New Roman"/>
          <w:lang w:val="en-CA"/>
        </w:rPr>
        <w:t>principle</w:t>
      </w:r>
      <w:r w:rsidRPr="00286B66">
        <w:rPr>
          <w:rFonts w:ascii="Times New Roman" w:hAnsi="Times New Roman"/>
          <w:lang w:val="en-CA"/>
        </w:rPr>
        <w:t xml:space="preserve">s of a healthy diet and give suggestions </w:t>
      </w:r>
      <w:r w:rsidR="00DB31CD" w:rsidRPr="00286B66">
        <w:rPr>
          <w:rFonts w:ascii="Times New Roman" w:hAnsi="Times New Roman"/>
          <w:lang w:val="en-CA"/>
        </w:rPr>
        <w:t>for using them</w:t>
      </w:r>
      <w:r w:rsidR="00293810">
        <w:rPr>
          <w:rFonts w:ascii="Times New Roman" w:hAnsi="Times New Roman"/>
          <w:lang w:val="en-CA"/>
        </w:rPr>
        <w:t xml:space="preserve">; </w:t>
      </w:r>
      <w:r w:rsidR="00757C54">
        <w:rPr>
          <w:rFonts w:ascii="Times New Roman" w:hAnsi="Times New Roman"/>
          <w:lang w:val="en-CA"/>
        </w:rPr>
        <w:t xml:space="preserve">and </w:t>
      </w:r>
      <w:r w:rsidR="00293810">
        <w:rPr>
          <w:rFonts w:ascii="Times New Roman" w:hAnsi="Times New Roman"/>
          <w:lang w:val="en-CA"/>
        </w:rPr>
        <w:t>s</w:t>
      </w:r>
      <w:r w:rsidR="00293810" w:rsidRPr="00286B66">
        <w:rPr>
          <w:rFonts w:ascii="Times New Roman" w:hAnsi="Times New Roman"/>
          <w:lang w:val="en-CA"/>
        </w:rPr>
        <w:t xml:space="preserve">ummarize how a particular culture or circumstance can </w:t>
      </w:r>
      <w:r w:rsidR="00293810">
        <w:rPr>
          <w:rFonts w:ascii="Times New Roman" w:hAnsi="Times New Roman"/>
          <w:lang w:val="en-CA"/>
        </w:rPr>
        <w:t>impact</w:t>
      </w:r>
      <w:r w:rsidR="00293810" w:rsidRPr="00286B66">
        <w:rPr>
          <w:rFonts w:ascii="Times New Roman" w:hAnsi="Times New Roman"/>
          <w:lang w:val="en-CA"/>
        </w:rPr>
        <w:t xml:space="preserve"> a person’s food choices.</w:t>
      </w:r>
      <w:r w:rsidR="009D5494">
        <w:rPr>
          <w:rFonts w:ascii="Times New Roman" w:hAnsi="Times New Roman"/>
          <w:lang w:val="en-CA"/>
        </w:rPr>
        <w:t xml:space="preserve"> </w:t>
      </w:r>
      <w:r w:rsidR="009D5494" w:rsidRPr="00286B66">
        <w:rPr>
          <w:rFonts w:ascii="Times New Roman" w:hAnsi="Times New Roman"/>
          <w:i/>
          <w:lang w:val="en-CA"/>
        </w:rPr>
        <w:t>[Understand</w:t>
      </w:r>
      <w:r w:rsidR="009D5494">
        <w:rPr>
          <w:rFonts w:ascii="Times New Roman" w:hAnsi="Times New Roman"/>
          <w:i/>
          <w:lang w:val="en-CA"/>
        </w:rPr>
        <w:t>/Analyze</w:t>
      </w:r>
      <w:r w:rsidR="009D5494" w:rsidRPr="00286B66">
        <w:rPr>
          <w:rFonts w:ascii="Times New Roman" w:hAnsi="Times New Roman"/>
          <w:i/>
          <w:lang w:val="en-CA"/>
        </w:rPr>
        <w:t>]</w:t>
      </w:r>
    </w:p>
    <w:p w14:paraId="513CBB10" w14:textId="77777777" w:rsidR="00E46D66" w:rsidRPr="00286B66" w:rsidRDefault="00E46D66" w:rsidP="00E46D66">
      <w:pPr>
        <w:rPr>
          <w:rFonts w:ascii="Times New Roman" w:hAnsi="Times New Roman"/>
          <w:lang w:val="en-CA"/>
        </w:rPr>
      </w:pPr>
    </w:p>
    <w:p w14:paraId="67AF3320" w14:textId="3F52CE82" w:rsidR="00E46D66" w:rsidRPr="00293810" w:rsidRDefault="00E46D66" w:rsidP="00293810">
      <w:pPr>
        <w:numPr>
          <w:ilvl w:val="0"/>
          <w:numId w:val="18"/>
        </w:numPr>
        <w:rPr>
          <w:rFonts w:ascii="Times New Roman" w:hAnsi="Times New Roman"/>
          <w:lang w:val="en-CA"/>
        </w:rPr>
      </w:pPr>
      <w:r w:rsidRPr="00286B66">
        <w:rPr>
          <w:rFonts w:ascii="Times New Roman" w:hAnsi="Times New Roman"/>
          <w:lang w:val="en-CA"/>
        </w:rPr>
        <w:t xml:space="preserve">LO 1.4: </w:t>
      </w:r>
      <w:r w:rsidRPr="00293810">
        <w:rPr>
          <w:rFonts w:ascii="Times New Roman" w:hAnsi="Times New Roman"/>
          <w:lang w:val="en-CA"/>
        </w:rPr>
        <w:t>Describe and give</w:t>
      </w:r>
      <w:r w:rsidR="00467DFD" w:rsidRPr="00293810">
        <w:rPr>
          <w:rFonts w:ascii="Times New Roman" w:hAnsi="Times New Roman"/>
          <w:lang w:val="en-CA"/>
        </w:rPr>
        <w:t xml:space="preserve"> an</w:t>
      </w:r>
      <w:r w:rsidRPr="00293810">
        <w:rPr>
          <w:rFonts w:ascii="Times New Roman" w:hAnsi="Times New Roman"/>
          <w:lang w:val="en-CA"/>
        </w:rPr>
        <w:t xml:space="preserve"> example of </w:t>
      </w:r>
      <w:r w:rsidR="00467DFD" w:rsidRPr="00293810">
        <w:rPr>
          <w:rFonts w:ascii="Times New Roman" w:hAnsi="Times New Roman"/>
          <w:lang w:val="en-CA"/>
        </w:rPr>
        <w:t xml:space="preserve">the </w:t>
      </w:r>
      <w:r w:rsidRPr="00293810">
        <w:rPr>
          <w:rFonts w:ascii="Times New Roman" w:hAnsi="Times New Roman"/>
          <w:lang w:val="en-CA"/>
        </w:rPr>
        <w:t xml:space="preserve">major types of research studies. </w:t>
      </w:r>
      <w:r w:rsidR="009D5494" w:rsidRPr="00286B66">
        <w:rPr>
          <w:rFonts w:ascii="Times New Roman" w:hAnsi="Times New Roman"/>
          <w:i/>
          <w:lang w:val="en-CA"/>
        </w:rPr>
        <w:t>[Understand/Analyze]</w:t>
      </w:r>
    </w:p>
    <w:p w14:paraId="4749456A" w14:textId="77777777" w:rsidR="00E46D66" w:rsidRPr="00286B66" w:rsidRDefault="00E46D66" w:rsidP="00E46D66">
      <w:pPr>
        <w:rPr>
          <w:rFonts w:ascii="Times New Roman" w:hAnsi="Times New Roman"/>
          <w:lang w:val="en-CA"/>
        </w:rPr>
      </w:pPr>
    </w:p>
    <w:p w14:paraId="60F8D7D6" w14:textId="201F7BF3" w:rsidR="00E46D66" w:rsidRPr="00286B66" w:rsidRDefault="00293810" w:rsidP="00E46D66">
      <w:pPr>
        <w:numPr>
          <w:ilvl w:val="0"/>
          <w:numId w:val="18"/>
        </w:numPr>
        <w:rPr>
          <w:rFonts w:ascii="Times New Roman" w:hAnsi="Times New Roman"/>
          <w:lang w:val="en-CA"/>
        </w:rPr>
      </w:pPr>
      <w:r>
        <w:rPr>
          <w:rFonts w:ascii="Times New Roman" w:hAnsi="Times New Roman"/>
          <w:lang w:val="en-CA"/>
        </w:rPr>
        <w:t>LO 1.5</w:t>
      </w:r>
      <w:r w:rsidR="00E46D66" w:rsidRPr="00286B66">
        <w:rPr>
          <w:rFonts w:ascii="Times New Roman" w:hAnsi="Times New Roman"/>
          <w:lang w:val="en-CA"/>
        </w:rPr>
        <w:t>: Discuss why national nutrition survey data are important for the health of the population.</w:t>
      </w:r>
      <w:r w:rsidR="009D5494">
        <w:rPr>
          <w:rFonts w:ascii="Times New Roman" w:hAnsi="Times New Roman"/>
          <w:lang w:val="en-CA"/>
        </w:rPr>
        <w:t xml:space="preserve"> </w:t>
      </w:r>
      <w:r w:rsidR="009D5494" w:rsidRPr="00286B66">
        <w:rPr>
          <w:rFonts w:ascii="Times New Roman" w:hAnsi="Times New Roman"/>
          <w:i/>
          <w:lang w:val="en-CA"/>
        </w:rPr>
        <w:t>[Analyze/Evaluate]</w:t>
      </w:r>
    </w:p>
    <w:p w14:paraId="457D0EE6" w14:textId="77777777" w:rsidR="00E46D66" w:rsidRPr="00286B66" w:rsidRDefault="00E46D66" w:rsidP="00E46D66">
      <w:pPr>
        <w:rPr>
          <w:rFonts w:ascii="Times New Roman" w:hAnsi="Times New Roman"/>
          <w:lang w:val="en-CA"/>
        </w:rPr>
      </w:pPr>
    </w:p>
    <w:p w14:paraId="69B16571" w14:textId="52251FEF" w:rsidR="00E46D66" w:rsidRPr="00286B66" w:rsidRDefault="00293810" w:rsidP="00E46D66">
      <w:pPr>
        <w:numPr>
          <w:ilvl w:val="0"/>
          <w:numId w:val="18"/>
        </w:numPr>
        <w:rPr>
          <w:rFonts w:ascii="Times New Roman" w:hAnsi="Times New Roman"/>
          <w:lang w:val="en-CA"/>
        </w:rPr>
      </w:pPr>
      <w:r>
        <w:rPr>
          <w:rFonts w:ascii="Times New Roman" w:hAnsi="Times New Roman"/>
          <w:lang w:val="en-CA"/>
        </w:rPr>
        <w:lastRenderedPageBreak/>
        <w:t>LO 1.6</w:t>
      </w:r>
      <w:r w:rsidR="00E46D66" w:rsidRPr="00286B66">
        <w:rPr>
          <w:rFonts w:ascii="Times New Roman" w:hAnsi="Times New Roman"/>
          <w:lang w:val="en-CA"/>
        </w:rPr>
        <w:t xml:space="preserve">: </w:t>
      </w:r>
      <w:r w:rsidR="009E570F">
        <w:rPr>
          <w:rFonts w:ascii="Times New Roman" w:hAnsi="Times New Roman"/>
          <w:lang w:val="en-CA"/>
        </w:rPr>
        <w:t>Discuss the importance of nutrient density in creating an effective diet plan</w:t>
      </w:r>
      <w:r w:rsidR="00E46D66" w:rsidRPr="009E570F">
        <w:rPr>
          <w:rFonts w:ascii="Times New Roman" w:hAnsi="Times New Roman"/>
          <w:lang w:val="en-CA"/>
        </w:rPr>
        <w:t>.</w:t>
      </w:r>
      <w:r w:rsidR="00E46D66" w:rsidRPr="00286B66">
        <w:rPr>
          <w:rFonts w:ascii="Times New Roman" w:hAnsi="Times New Roman"/>
          <w:lang w:val="en-CA"/>
        </w:rPr>
        <w:t xml:space="preserve"> </w:t>
      </w:r>
      <w:r w:rsidR="009D5494" w:rsidRPr="00286B66">
        <w:rPr>
          <w:rFonts w:ascii="Times New Roman" w:hAnsi="Times New Roman"/>
          <w:i/>
          <w:lang w:val="en-CA"/>
        </w:rPr>
        <w:t>[Understand]</w:t>
      </w:r>
    </w:p>
    <w:p w14:paraId="558DA2BA" w14:textId="77777777" w:rsidR="00E46D66" w:rsidRPr="00286B66" w:rsidRDefault="00E46D66" w:rsidP="00E46D66">
      <w:pPr>
        <w:rPr>
          <w:rFonts w:ascii="Times New Roman" w:hAnsi="Times New Roman"/>
          <w:lang w:val="en-CA"/>
        </w:rPr>
      </w:pPr>
    </w:p>
    <w:p w14:paraId="35A88B05" w14:textId="7F7650F0" w:rsidR="00E46D66" w:rsidRPr="00286B66" w:rsidRDefault="00293810" w:rsidP="00E46D66">
      <w:pPr>
        <w:numPr>
          <w:ilvl w:val="0"/>
          <w:numId w:val="18"/>
        </w:numPr>
        <w:rPr>
          <w:rFonts w:ascii="Times New Roman" w:hAnsi="Times New Roman"/>
          <w:lang w:val="en-CA"/>
        </w:rPr>
      </w:pPr>
      <w:r>
        <w:rPr>
          <w:rFonts w:ascii="Times New Roman" w:hAnsi="Times New Roman"/>
          <w:lang w:val="en-CA"/>
        </w:rPr>
        <w:t>LO 1.7</w:t>
      </w:r>
      <w:r w:rsidR="00E46D66" w:rsidRPr="00286B66">
        <w:rPr>
          <w:rFonts w:ascii="Times New Roman" w:hAnsi="Times New Roman"/>
          <w:lang w:val="en-CA"/>
        </w:rPr>
        <w:t xml:space="preserve">: Recognize misleading nutrition claims in advertisements for dietary supplements and in the popular media. </w:t>
      </w:r>
      <w:r w:rsidR="009D5494" w:rsidRPr="00286B66">
        <w:rPr>
          <w:rFonts w:ascii="Times New Roman" w:hAnsi="Times New Roman"/>
          <w:i/>
          <w:lang w:val="en-CA"/>
        </w:rPr>
        <w:t>[Remember/Understand]</w:t>
      </w:r>
    </w:p>
    <w:p w14:paraId="1DEA034E" w14:textId="77777777" w:rsidR="00E46D66" w:rsidRPr="00286B66" w:rsidRDefault="00E46D66" w:rsidP="00E46D66">
      <w:pPr>
        <w:rPr>
          <w:rFonts w:ascii="Times New Roman" w:hAnsi="Times New Roman"/>
          <w:lang w:val="en-CA"/>
        </w:rPr>
      </w:pPr>
    </w:p>
    <w:p w14:paraId="358D7B90" w14:textId="7546FB26" w:rsidR="00E46D66" w:rsidRPr="00286B66" w:rsidRDefault="00E46D66" w:rsidP="00E46D66">
      <w:pPr>
        <w:pStyle w:val="ChapterHeadingFirst"/>
        <w:ind w:left="0"/>
        <w:rPr>
          <w:rFonts w:ascii="Garamond" w:hAnsi="Garamond"/>
          <w:caps w:val="0"/>
          <w:smallCaps/>
          <w:spacing w:val="30"/>
        </w:rPr>
      </w:pPr>
      <w:r w:rsidRPr="00286B66">
        <w:rPr>
          <w:rFonts w:ascii="Garamond" w:hAnsi="Garamond"/>
          <w:caps w:val="0"/>
          <w:smallCaps/>
          <w:spacing w:val="30"/>
        </w:rPr>
        <w:t>WHY IS THIS CHAPTER IMPORTANT TO SCIENTISTS</w:t>
      </w:r>
      <w:r w:rsidR="00272443" w:rsidRPr="00286B66">
        <w:rPr>
          <w:rFonts w:ascii="Garamond" w:hAnsi="Garamond"/>
          <w:caps w:val="0"/>
          <w:smallCaps/>
          <w:spacing w:val="30"/>
        </w:rPr>
        <w:t xml:space="preserve"> AND </w:t>
      </w:r>
      <w:r w:rsidR="00757C54" w:rsidRPr="00286B66">
        <w:rPr>
          <w:rFonts w:ascii="Garamond" w:hAnsi="Garamond"/>
          <w:caps w:val="0"/>
          <w:smallCaps/>
          <w:spacing w:val="30"/>
        </w:rPr>
        <w:t>HEALTH</w:t>
      </w:r>
      <w:r w:rsidR="00757C54">
        <w:rPr>
          <w:rFonts w:ascii="Garamond" w:hAnsi="Garamond"/>
          <w:caps w:val="0"/>
          <w:smallCaps/>
          <w:spacing w:val="30"/>
        </w:rPr>
        <w:t>-</w:t>
      </w:r>
      <w:r w:rsidR="00272443" w:rsidRPr="00286B66">
        <w:rPr>
          <w:rFonts w:ascii="Garamond" w:hAnsi="Garamond"/>
          <w:caps w:val="0"/>
          <w:smallCaps/>
          <w:spacing w:val="30"/>
        </w:rPr>
        <w:t>CARE PRACTITIONERS</w:t>
      </w:r>
      <w:r w:rsidRPr="00286B66">
        <w:rPr>
          <w:rFonts w:ascii="Garamond" w:hAnsi="Garamond"/>
          <w:caps w:val="0"/>
          <w:smallCaps/>
          <w:spacing w:val="30"/>
        </w:rPr>
        <w:t>?</w:t>
      </w:r>
    </w:p>
    <w:p w14:paraId="0FCA0DF2" w14:textId="77777777" w:rsidR="00E46D66" w:rsidRPr="00286B66" w:rsidRDefault="00E46D66" w:rsidP="00E46D66">
      <w:pPr>
        <w:rPr>
          <w:rFonts w:ascii="Times New Roman" w:hAnsi="Times New Roman"/>
          <w:b/>
          <w:caps/>
          <w:lang w:val="en-CA"/>
        </w:rPr>
      </w:pPr>
    </w:p>
    <w:p w14:paraId="5585AD18" w14:textId="3F1DCD27" w:rsidR="00286B66" w:rsidRPr="00286B66" w:rsidRDefault="00757C54" w:rsidP="00272443">
      <w:pPr>
        <w:numPr>
          <w:ilvl w:val="0"/>
          <w:numId w:val="3"/>
        </w:numPr>
        <w:rPr>
          <w:rFonts w:ascii="Times New Roman" w:hAnsi="Times New Roman"/>
          <w:lang w:val="en-CA"/>
        </w:rPr>
      </w:pPr>
      <w:r w:rsidRPr="00286B66">
        <w:rPr>
          <w:rFonts w:ascii="Times New Roman" w:hAnsi="Times New Roman"/>
          <w:b/>
          <w:lang w:val="en-CA"/>
        </w:rPr>
        <w:t>Health</w:t>
      </w:r>
      <w:r>
        <w:rPr>
          <w:rFonts w:ascii="Times New Roman" w:hAnsi="Times New Roman"/>
          <w:b/>
          <w:lang w:val="en-CA"/>
        </w:rPr>
        <w:t>-</w:t>
      </w:r>
      <w:r w:rsidR="00272443" w:rsidRPr="00286B66">
        <w:rPr>
          <w:rFonts w:ascii="Times New Roman" w:hAnsi="Times New Roman"/>
          <w:b/>
          <w:lang w:val="en-CA"/>
        </w:rPr>
        <w:t>care practitioners</w:t>
      </w:r>
      <w:r w:rsidR="00272443" w:rsidRPr="00286B66">
        <w:rPr>
          <w:rFonts w:ascii="Times New Roman" w:hAnsi="Times New Roman"/>
          <w:lang w:val="en-CA"/>
        </w:rPr>
        <w:t xml:space="preserve"> typically incorporate numerous pieces of information when performing a nutrition assessment.</w:t>
      </w:r>
      <w:r w:rsidR="00FC724F" w:rsidRPr="00286B66">
        <w:rPr>
          <w:rFonts w:ascii="Times New Roman" w:hAnsi="Times New Roman"/>
          <w:lang w:val="en-CA"/>
        </w:rPr>
        <w:t xml:space="preserve"> </w:t>
      </w:r>
      <w:r w:rsidR="00272443" w:rsidRPr="00286B66">
        <w:rPr>
          <w:rFonts w:ascii="Times New Roman" w:hAnsi="Times New Roman"/>
          <w:lang w:val="en-CA"/>
        </w:rPr>
        <w:t xml:space="preserve">One very important </w:t>
      </w:r>
      <w:r w:rsidR="00286B66" w:rsidRPr="00286B66">
        <w:rPr>
          <w:rFonts w:ascii="Times New Roman" w:hAnsi="Times New Roman"/>
          <w:lang w:val="en-CA"/>
        </w:rPr>
        <w:t>part of</w:t>
      </w:r>
      <w:r w:rsidR="00272443" w:rsidRPr="00286B66">
        <w:rPr>
          <w:rFonts w:ascii="Times New Roman" w:hAnsi="Times New Roman"/>
          <w:lang w:val="en-CA"/>
        </w:rPr>
        <w:t xml:space="preserve"> this chapter deals with the numerous factors that influence people</w:t>
      </w:r>
      <w:r w:rsidR="00C12ABE" w:rsidRPr="00286B66">
        <w:rPr>
          <w:rFonts w:ascii="Times New Roman" w:hAnsi="Times New Roman"/>
          <w:lang w:val="en-CA"/>
        </w:rPr>
        <w:t>’</w:t>
      </w:r>
      <w:r w:rsidR="00272443" w:rsidRPr="00286B66">
        <w:rPr>
          <w:rFonts w:ascii="Times New Roman" w:hAnsi="Times New Roman"/>
          <w:lang w:val="en-CA"/>
        </w:rPr>
        <w:t>s feeding behaviour and food choices.</w:t>
      </w:r>
      <w:r w:rsidR="00FC724F" w:rsidRPr="00286B66">
        <w:rPr>
          <w:rFonts w:ascii="Times New Roman" w:hAnsi="Times New Roman"/>
          <w:lang w:val="en-CA"/>
        </w:rPr>
        <w:t xml:space="preserve"> </w:t>
      </w:r>
      <w:r w:rsidR="00272443" w:rsidRPr="00286B66">
        <w:rPr>
          <w:rFonts w:ascii="Times New Roman" w:hAnsi="Times New Roman"/>
          <w:lang w:val="en-CA"/>
        </w:rPr>
        <w:t>These factors, such as habit, social interactions, and tradition, will affect the success of a dietary-based intervention to manage health or disease.</w:t>
      </w:r>
      <w:r w:rsidR="00FC724F" w:rsidRPr="00286B66">
        <w:rPr>
          <w:rFonts w:ascii="Times New Roman" w:hAnsi="Times New Roman"/>
          <w:lang w:val="en-CA"/>
        </w:rPr>
        <w:t xml:space="preserve"> </w:t>
      </w:r>
      <w:r w:rsidR="00272443" w:rsidRPr="00286B66">
        <w:rPr>
          <w:rFonts w:ascii="Times New Roman" w:hAnsi="Times New Roman"/>
          <w:lang w:val="en-CA"/>
        </w:rPr>
        <w:t>As an example, university students are very often subject to numerous responsibilities and social interactions during the course of their studies that often make it difficult to adhere to sound nutritional practices.</w:t>
      </w:r>
      <w:r w:rsidR="00FC724F" w:rsidRPr="00286B66">
        <w:rPr>
          <w:rFonts w:ascii="Times New Roman" w:hAnsi="Times New Roman"/>
          <w:lang w:val="en-CA"/>
        </w:rPr>
        <w:t xml:space="preserve"> </w:t>
      </w:r>
      <w:r w:rsidR="00467DFD">
        <w:rPr>
          <w:rFonts w:ascii="Times New Roman" w:hAnsi="Times New Roman"/>
          <w:lang w:val="en-CA"/>
        </w:rPr>
        <w:t>It is easy to get into the habit of c</w:t>
      </w:r>
      <w:r w:rsidR="00272443" w:rsidRPr="00286B66">
        <w:rPr>
          <w:rFonts w:ascii="Times New Roman" w:hAnsi="Times New Roman"/>
          <w:lang w:val="en-CA"/>
        </w:rPr>
        <w:t>atching a quick bite</w:t>
      </w:r>
      <w:r w:rsidR="00467DFD">
        <w:rPr>
          <w:rFonts w:ascii="Times New Roman" w:hAnsi="Times New Roman"/>
          <w:lang w:val="en-CA"/>
        </w:rPr>
        <w:t xml:space="preserve"> (usually high in Calories)</w:t>
      </w:r>
      <w:r w:rsidR="00272443" w:rsidRPr="00286B66">
        <w:rPr>
          <w:rFonts w:ascii="Times New Roman" w:hAnsi="Times New Roman"/>
          <w:lang w:val="en-CA"/>
        </w:rPr>
        <w:t xml:space="preserve"> in between classes, followed by hours of sitting while studying</w:t>
      </w:r>
      <w:r w:rsidR="00467DFD">
        <w:rPr>
          <w:rFonts w:ascii="Times New Roman" w:hAnsi="Times New Roman"/>
          <w:lang w:val="en-CA"/>
        </w:rPr>
        <w:t>. This habit, because it is so convenient,</w:t>
      </w:r>
      <w:r w:rsidR="00272443" w:rsidRPr="00286B66">
        <w:rPr>
          <w:rFonts w:ascii="Times New Roman" w:hAnsi="Times New Roman"/>
          <w:lang w:val="en-CA"/>
        </w:rPr>
        <w:t xml:space="preserve"> </w:t>
      </w:r>
      <w:r w:rsidR="00286B66" w:rsidRPr="00286B66">
        <w:rPr>
          <w:rFonts w:ascii="Times New Roman" w:hAnsi="Times New Roman"/>
          <w:lang w:val="en-CA"/>
        </w:rPr>
        <w:t>can</w:t>
      </w:r>
      <w:r w:rsidR="00272443" w:rsidRPr="00286B66">
        <w:rPr>
          <w:rFonts w:ascii="Times New Roman" w:hAnsi="Times New Roman"/>
          <w:lang w:val="en-CA"/>
        </w:rPr>
        <w:t xml:space="preserve"> </w:t>
      </w:r>
      <w:r w:rsidR="00467DFD">
        <w:rPr>
          <w:rFonts w:ascii="Times New Roman" w:hAnsi="Times New Roman"/>
          <w:lang w:val="en-CA"/>
        </w:rPr>
        <w:t>have</w:t>
      </w:r>
      <w:r w:rsidR="00272443" w:rsidRPr="00286B66">
        <w:rPr>
          <w:rFonts w:ascii="Times New Roman" w:hAnsi="Times New Roman"/>
          <w:lang w:val="en-CA"/>
        </w:rPr>
        <w:t xml:space="preserve"> a strong </w:t>
      </w:r>
      <w:r w:rsidR="00467DFD">
        <w:rPr>
          <w:rFonts w:ascii="Times New Roman" w:hAnsi="Times New Roman"/>
          <w:lang w:val="en-CA"/>
        </w:rPr>
        <w:t>effect</w:t>
      </w:r>
      <w:r w:rsidR="00272443" w:rsidRPr="00286B66">
        <w:rPr>
          <w:rFonts w:ascii="Times New Roman" w:hAnsi="Times New Roman"/>
          <w:lang w:val="en-CA"/>
        </w:rPr>
        <w:t xml:space="preserve"> on eating patterns.</w:t>
      </w:r>
    </w:p>
    <w:p w14:paraId="044E43B2" w14:textId="77777777" w:rsidR="00272443" w:rsidRPr="00286B66" w:rsidRDefault="00272443" w:rsidP="00272443">
      <w:pPr>
        <w:ind w:left="720"/>
        <w:rPr>
          <w:rFonts w:ascii="Times New Roman" w:hAnsi="Times New Roman"/>
          <w:lang w:val="en-CA"/>
        </w:rPr>
      </w:pPr>
    </w:p>
    <w:p w14:paraId="4987AC33" w14:textId="75541DD1" w:rsidR="00286B66" w:rsidRPr="00286B66" w:rsidRDefault="00272443" w:rsidP="00272443">
      <w:pPr>
        <w:numPr>
          <w:ilvl w:val="0"/>
          <w:numId w:val="3"/>
        </w:numPr>
        <w:spacing w:after="240"/>
        <w:rPr>
          <w:rFonts w:ascii="Times New Roman" w:hAnsi="Times New Roman"/>
          <w:b/>
          <w:lang w:val="en-CA"/>
        </w:rPr>
      </w:pPr>
      <w:r w:rsidRPr="00286B66">
        <w:rPr>
          <w:rFonts w:ascii="Times New Roman" w:hAnsi="Times New Roman"/>
          <w:lang w:val="en-CA"/>
        </w:rPr>
        <w:t xml:space="preserve">By understanding the basic science of the macronutrients (i.e., carbohydrates, lipids, and protein), the </w:t>
      </w:r>
      <w:r w:rsidR="00757C54" w:rsidRPr="00286B66">
        <w:rPr>
          <w:rFonts w:ascii="Times New Roman" w:hAnsi="Times New Roman"/>
          <w:b/>
          <w:lang w:val="en-CA"/>
        </w:rPr>
        <w:t>health</w:t>
      </w:r>
      <w:r w:rsidR="00757C54">
        <w:rPr>
          <w:rFonts w:ascii="Times New Roman" w:hAnsi="Times New Roman"/>
          <w:b/>
          <w:lang w:val="en-CA"/>
        </w:rPr>
        <w:t>-</w:t>
      </w:r>
      <w:r w:rsidRPr="00286B66">
        <w:rPr>
          <w:rFonts w:ascii="Times New Roman" w:hAnsi="Times New Roman"/>
          <w:b/>
          <w:lang w:val="en-CA"/>
        </w:rPr>
        <w:t>care practitioner</w:t>
      </w:r>
      <w:r w:rsidRPr="00286B66">
        <w:rPr>
          <w:rFonts w:ascii="Times New Roman" w:hAnsi="Times New Roman"/>
          <w:lang w:val="en-CA"/>
        </w:rPr>
        <w:t xml:space="preserve"> can make scien</w:t>
      </w:r>
      <w:r w:rsidR="00286B66">
        <w:rPr>
          <w:rFonts w:ascii="Times New Roman" w:hAnsi="Times New Roman"/>
          <w:lang w:val="en-CA"/>
        </w:rPr>
        <w:t>ce</w:t>
      </w:r>
      <w:r w:rsidRPr="00286B66">
        <w:rPr>
          <w:rFonts w:ascii="Times New Roman" w:hAnsi="Times New Roman"/>
          <w:lang w:val="en-CA"/>
        </w:rPr>
        <w:t xml:space="preserve">-based recommendations </w:t>
      </w:r>
      <w:r w:rsidR="00467DFD">
        <w:rPr>
          <w:rFonts w:ascii="Times New Roman" w:hAnsi="Times New Roman"/>
          <w:lang w:val="en-CA"/>
        </w:rPr>
        <w:t>for</w:t>
      </w:r>
      <w:r w:rsidRPr="00286B66">
        <w:rPr>
          <w:rFonts w:ascii="Times New Roman" w:hAnsi="Times New Roman"/>
          <w:lang w:val="en-CA"/>
        </w:rPr>
        <w:t xml:space="preserve"> dietary intakes for individuals concerned with improving their health and/or physical fitness.</w:t>
      </w:r>
      <w:r w:rsidR="00FC724F" w:rsidRPr="00286B66">
        <w:rPr>
          <w:rFonts w:ascii="Times New Roman" w:hAnsi="Times New Roman"/>
          <w:lang w:val="en-CA"/>
        </w:rPr>
        <w:t xml:space="preserve"> </w:t>
      </w:r>
      <w:r w:rsidRPr="00286B66">
        <w:rPr>
          <w:rFonts w:ascii="Times New Roman" w:hAnsi="Times New Roman"/>
          <w:lang w:val="en-CA"/>
        </w:rPr>
        <w:t xml:space="preserve">For instance, dietary lipids are recommended to form one of the lowest proportions of macronutrient intake given that </w:t>
      </w:r>
      <w:r w:rsidR="00286B66">
        <w:rPr>
          <w:rFonts w:ascii="Times New Roman" w:hAnsi="Times New Roman"/>
          <w:lang w:val="en-CA"/>
        </w:rPr>
        <w:t>they</w:t>
      </w:r>
      <w:r w:rsidRPr="00286B66">
        <w:rPr>
          <w:rFonts w:ascii="Times New Roman" w:hAnsi="Times New Roman"/>
          <w:lang w:val="en-CA"/>
        </w:rPr>
        <w:t xml:space="preserve"> </w:t>
      </w:r>
      <w:r w:rsidR="001A1A98" w:rsidRPr="00286B66">
        <w:rPr>
          <w:rFonts w:ascii="Times New Roman" w:hAnsi="Times New Roman"/>
          <w:lang w:val="en-CA"/>
        </w:rPr>
        <w:t>carry</w:t>
      </w:r>
      <w:r w:rsidRPr="00286B66">
        <w:rPr>
          <w:rFonts w:ascii="Times New Roman" w:hAnsi="Times New Roman"/>
          <w:lang w:val="en-CA"/>
        </w:rPr>
        <w:t xml:space="preserve"> over twice the amount of energy (9 </w:t>
      </w:r>
      <w:r w:rsidR="00286B66">
        <w:rPr>
          <w:rFonts w:ascii="Times New Roman" w:hAnsi="Times New Roman"/>
          <w:lang w:val="en-CA"/>
        </w:rPr>
        <w:t>Cal</w:t>
      </w:r>
      <w:r w:rsidRPr="00286B66">
        <w:rPr>
          <w:rFonts w:ascii="Times New Roman" w:hAnsi="Times New Roman"/>
          <w:lang w:val="en-CA"/>
        </w:rPr>
        <w:t>/g</w:t>
      </w:r>
      <w:r w:rsidR="00286B66">
        <w:rPr>
          <w:rFonts w:ascii="Times New Roman" w:hAnsi="Times New Roman"/>
          <w:lang w:val="en-CA"/>
        </w:rPr>
        <w:t>)</w:t>
      </w:r>
      <w:r w:rsidRPr="00286B66">
        <w:rPr>
          <w:rFonts w:ascii="Times New Roman" w:hAnsi="Times New Roman"/>
          <w:lang w:val="en-CA"/>
        </w:rPr>
        <w:t xml:space="preserve"> </w:t>
      </w:r>
      <w:r w:rsidR="00467DFD">
        <w:rPr>
          <w:rFonts w:ascii="Times New Roman" w:hAnsi="Times New Roman"/>
          <w:lang w:val="en-CA"/>
        </w:rPr>
        <w:t>as</w:t>
      </w:r>
      <w:r w:rsidRPr="00286B66">
        <w:rPr>
          <w:rFonts w:ascii="Times New Roman" w:hAnsi="Times New Roman"/>
          <w:lang w:val="en-CA"/>
        </w:rPr>
        <w:t xml:space="preserve"> protein and carbohydrates (4 </w:t>
      </w:r>
      <w:r w:rsidR="00286B66">
        <w:rPr>
          <w:rFonts w:ascii="Times New Roman" w:hAnsi="Times New Roman"/>
          <w:lang w:val="en-CA"/>
        </w:rPr>
        <w:t>Cal</w:t>
      </w:r>
      <w:r w:rsidRPr="00286B66">
        <w:rPr>
          <w:rFonts w:ascii="Times New Roman" w:hAnsi="Times New Roman"/>
          <w:lang w:val="en-CA"/>
        </w:rPr>
        <w:t>/g).</w:t>
      </w:r>
      <w:r w:rsidR="00FC724F" w:rsidRPr="00286B66">
        <w:rPr>
          <w:rFonts w:ascii="Times New Roman" w:hAnsi="Times New Roman"/>
          <w:lang w:val="en-CA"/>
        </w:rPr>
        <w:t xml:space="preserve"> </w:t>
      </w:r>
      <w:r w:rsidRPr="00286B66">
        <w:rPr>
          <w:rFonts w:ascii="Times New Roman" w:hAnsi="Times New Roman"/>
          <w:lang w:val="en-CA"/>
        </w:rPr>
        <w:t>The food choices that student</w:t>
      </w:r>
      <w:r w:rsidR="00286B66">
        <w:rPr>
          <w:rFonts w:ascii="Times New Roman" w:hAnsi="Times New Roman"/>
          <w:lang w:val="en-CA"/>
        </w:rPr>
        <w:t>s make</w:t>
      </w:r>
      <w:r w:rsidRPr="00286B66">
        <w:rPr>
          <w:rFonts w:ascii="Times New Roman" w:hAnsi="Times New Roman"/>
          <w:lang w:val="en-CA"/>
        </w:rPr>
        <w:t>, due to convenience for example, will have a significant effect on their health.</w:t>
      </w:r>
    </w:p>
    <w:p w14:paraId="74E604A1" w14:textId="3708D429" w:rsidR="00286B66" w:rsidRPr="00286B66" w:rsidRDefault="00272443" w:rsidP="00272443">
      <w:pPr>
        <w:numPr>
          <w:ilvl w:val="0"/>
          <w:numId w:val="3"/>
        </w:numPr>
        <w:spacing w:after="240"/>
        <w:rPr>
          <w:rFonts w:ascii="Times New Roman" w:hAnsi="Times New Roman"/>
          <w:b/>
          <w:lang w:val="en-CA"/>
        </w:rPr>
      </w:pPr>
      <w:r w:rsidRPr="00286B66">
        <w:rPr>
          <w:rFonts w:ascii="Times New Roman" w:hAnsi="Times New Roman"/>
          <w:lang w:val="en-CA"/>
        </w:rPr>
        <w:t>From a scientific perspective, understanding the basic energy provision of macronutrients will provide a solid starting point for understanding the impact of nutritional strategies on overall health.</w:t>
      </w:r>
      <w:r w:rsidR="00FC724F" w:rsidRPr="00286B66">
        <w:rPr>
          <w:rFonts w:ascii="Times New Roman" w:hAnsi="Times New Roman"/>
          <w:lang w:val="en-CA"/>
        </w:rPr>
        <w:t xml:space="preserve"> </w:t>
      </w:r>
      <w:r w:rsidRPr="00286B66">
        <w:rPr>
          <w:rFonts w:ascii="Times New Roman" w:hAnsi="Times New Roman"/>
          <w:lang w:val="en-CA"/>
        </w:rPr>
        <w:t>As discussed throughout the book, it is important for student</w:t>
      </w:r>
      <w:r w:rsidR="00467DFD">
        <w:rPr>
          <w:rFonts w:ascii="Times New Roman" w:hAnsi="Times New Roman"/>
          <w:lang w:val="en-CA"/>
        </w:rPr>
        <w:t>s</w:t>
      </w:r>
      <w:r w:rsidRPr="00286B66">
        <w:rPr>
          <w:rFonts w:ascii="Times New Roman" w:hAnsi="Times New Roman"/>
          <w:lang w:val="en-CA"/>
        </w:rPr>
        <w:t xml:space="preserve"> to understand that it is the quantity </w:t>
      </w:r>
      <w:r w:rsidR="00286B66" w:rsidRPr="00286B66">
        <w:rPr>
          <w:rFonts w:ascii="Times New Roman" w:hAnsi="Times New Roman"/>
          <w:i/>
          <w:lang w:val="en-CA"/>
        </w:rPr>
        <w:t>and</w:t>
      </w:r>
      <w:r w:rsidR="00286B66" w:rsidRPr="00286B66">
        <w:rPr>
          <w:rFonts w:ascii="Times New Roman" w:hAnsi="Times New Roman"/>
          <w:lang w:val="en-CA"/>
        </w:rPr>
        <w:t xml:space="preserve"> </w:t>
      </w:r>
      <w:r w:rsidRPr="00286B66">
        <w:rPr>
          <w:rFonts w:ascii="Times New Roman" w:hAnsi="Times New Roman"/>
          <w:lang w:val="en-CA"/>
        </w:rPr>
        <w:t xml:space="preserve">quality of the macronutrients that the </w:t>
      </w:r>
      <w:r w:rsidR="00757C54" w:rsidRPr="00286B66">
        <w:rPr>
          <w:rFonts w:ascii="Times New Roman" w:hAnsi="Times New Roman"/>
          <w:b/>
          <w:lang w:val="en-CA"/>
        </w:rPr>
        <w:t>health</w:t>
      </w:r>
      <w:r w:rsidR="00757C54">
        <w:rPr>
          <w:rFonts w:ascii="Times New Roman" w:hAnsi="Times New Roman"/>
          <w:b/>
          <w:lang w:val="en-CA"/>
        </w:rPr>
        <w:t>-</w:t>
      </w:r>
      <w:r w:rsidRPr="00286B66">
        <w:rPr>
          <w:rFonts w:ascii="Times New Roman" w:hAnsi="Times New Roman"/>
          <w:b/>
          <w:lang w:val="en-CA"/>
        </w:rPr>
        <w:t>care practitioner</w:t>
      </w:r>
      <w:r w:rsidRPr="00286B66">
        <w:rPr>
          <w:rFonts w:ascii="Times New Roman" w:hAnsi="Times New Roman"/>
          <w:lang w:val="en-CA"/>
        </w:rPr>
        <w:t xml:space="preserve"> considers in making dietary recommendations.</w:t>
      </w:r>
    </w:p>
    <w:p w14:paraId="374C881A" w14:textId="68BFFED6" w:rsidR="00286B66" w:rsidRPr="00286B66" w:rsidRDefault="00286B66" w:rsidP="00272443">
      <w:pPr>
        <w:numPr>
          <w:ilvl w:val="0"/>
          <w:numId w:val="3"/>
        </w:numPr>
        <w:spacing w:after="240"/>
        <w:rPr>
          <w:rFonts w:ascii="Times New Roman" w:hAnsi="Times New Roman"/>
          <w:b/>
          <w:lang w:val="en-CA"/>
        </w:rPr>
      </w:pPr>
      <w:r>
        <w:rPr>
          <w:rFonts w:ascii="Times New Roman" w:hAnsi="Times New Roman"/>
          <w:lang w:val="en-CA"/>
        </w:rPr>
        <w:t>Because</w:t>
      </w:r>
      <w:r w:rsidR="00272443" w:rsidRPr="00286B66">
        <w:rPr>
          <w:rFonts w:ascii="Times New Roman" w:hAnsi="Times New Roman"/>
          <w:lang w:val="en-CA"/>
        </w:rPr>
        <w:t xml:space="preserve"> the scientific method is the fundamental basis </w:t>
      </w:r>
      <w:r>
        <w:rPr>
          <w:rFonts w:ascii="Times New Roman" w:hAnsi="Times New Roman"/>
          <w:lang w:val="en-CA"/>
        </w:rPr>
        <w:t>of</w:t>
      </w:r>
      <w:r w:rsidR="00272443" w:rsidRPr="00286B66">
        <w:rPr>
          <w:rFonts w:ascii="Times New Roman" w:hAnsi="Times New Roman"/>
          <w:lang w:val="en-CA"/>
        </w:rPr>
        <w:t xml:space="preserve"> research in the area of nutrition, the </w:t>
      </w:r>
      <w:r w:rsidR="00272443" w:rsidRPr="00286B66">
        <w:rPr>
          <w:rFonts w:ascii="Times New Roman" w:hAnsi="Times New Roman"/>
          <w:b/>
          <w:lang w:val="en-CA"/>
        </w:rPr>
        <w:t>scientist</w:t>
      </w:r>
      <w:r w:rsidR="00272443" w:rsidRPr="00286B66">
        <w:rPr>
          <w:rFonts w:ascii="Times New Roman" w:hAnsi="Times New Roman"/>
          <w:lang w:val="en-CA"/>
        </w:rPr>
        <w:t xml:space="preserve"> must </w:t>
      </w:r>
      <w:r>
        <w:rPr>
          <w:rFonts w:ascii="Times New Roman" w:hAnsi="Times New Roman"/>
          <w:lang w:val="en-CA"/>
        </w:rPr>
        <w:t>understand</w:t>
      </w:r>
      <w:r w:rsidR="00272443" w:rsidRPr="00286B66">
        <w:rPr>
          <w:rFonts w:ascii="Times New Roman" w:hAnsi="Times New Roman"/>
          <w:lang w:val="en-CA"/>
        </w:rPr>
        <w:t xml:space="preserve"> the various elements within a research design that give a study credibility.</w:t>
      </w:r>
      <w:r w:rsidR="00FC724F" w:rsidRPr="00286B66">
        <w:rPr>
          <w:rFonts w:ascii="Times New Roman" w:hAnsi="Times New Roman"/>
          <w:lang w:val="en-CA"/>
        </w:rPr>
        <w:t xml:space="preserve"> </w:t>
      </w:r>
      <w:r w:rsidR="00272443" w:rsidRPr="00286B66">
        <w:rPr>
          <w:rFonts w:ascii="Times New Roman" w:hAnsi="Times New Roman"/>
          <w:lang w:val="en-CA"/>
        </w:rPr>
        <w:t xml:space="preserve">Given the multitude of information available from both scientific and lay sources on nutrition, the </w:t>
      </w:r>
      <w:r w:rsidR="00272443" w:rsidRPr="00286B66">
        <w:rPr>
          <w:rFonts w:ascii="Times New Roman" w:hAnsi="Times New Roman"/>
          <w:b/>
          <w:lang w:val="en-CA"/>
        </w:rPr>
        <w:t>scientist</w:t>
      </w:r>
      <w:r w:rsidR="00272443" w:rsidRPr="00286B66">
        <w:rPr>
          <w:rFonts w:ascii="Times New Roman" w:hAnsi="Times New Roman"/>
          <w:lang w:val="en-CA"/>
        </w:rPr>
        <w:t xml:space="preserve"> must be able to sift through the details and clearly evaluate the quality of research.</w:t>
      </w:r>
      <w:r w:rsidR="00FC724F" w:rsidRPr="00286B66">
        <w:rPr>
          <w:rFonts w:ascii="Times New Roman" w:hAnsi="Times New Roman"/>
          <w:lang w:val="en-CA"/>
        </w:rPr>
        <w:t xml:space="preserve"> </w:t>
      </w:r>
      <w:r w:rsidR="00272443" w:rsidRPr="00286B66">
        <w:rPr>
          <w:rFonts w:ascii="Times New Roman" w:hAnsi="Times New Roman"/>
          <w:lang w:val="en-CA"/>
        </w:rPr>
        <w:t xml:space="preserve">For instance, a new study may suggest the importance of a novel type of dietary supplement </w:t>
      </w:r>
      <w:r w:rsidR="00467DFD">
        <w:rPr>
          <w:rFonts w:ascii="Times New Roman" w:hAnsi="Times New Roman"/>
          <w:lang w:val="en-CA"/>
        </w:rPr>
        <w:t>to</w:t>
      </w:r>
      <w:r w:rsidR="00272443" w:rsidRPr="00286B66">
        <w:rPr>
          <w:rFonts w:ascii="Times New Roman" w:hAnsi="Times New Roman"/>
          <w:lang w:val="en-CA"/>
        </w:rPr>
        <w:t xml:space="preserve"> health, but important research elements such as sample size, double-blinding, and placebos will indicate to the </w:t>
      </w:r>
      <w:r w:rsidR="00272443" w:rsidRPr="00286B66">
        <w:rPr>
          <w:rFonts w:ascii="Times New Roman" w:hAnsi="Times New Roman"/>
          <w:b/>
          <w:lang w:val="en-CA"/>
        </w:rPr>
        <w:t>scientist</w:t>
      </w:r>
      <w:r w:rsidR="00272443" w:rsidRPr="00286B66">
        <w:rPr>
          <w:rFonts w:ascii="Times New Roman" w:hAnsi="Times New Roman"/>
          <w:lang w:val="en-CA"/>
        </w:rPr>
        <w:t xml:space="preserve"> </w:t>
      </w:r>
      <w:r>
        <w:rPr>
          <w:rFonts w:ascii="Times New Roman" w:hAnsi="Times New Roman"/>
          <w:lang w:val="en-CA"/>
        </w:rPr>
        <w:t>whether</w:t>
      </w:r>
      <w:r w:rsidR="00272443" w:rsidRPr="00286B66">
        <w:rPr>
          <w:rFonts w:ascii="Times New Roman" w:hAnsi="Times New Roman"/>
          <w:lang w:val="en-CA"/>
        </w:rPr>
        <w:t xml:space="preserve"> the study </w:t>
      </w:r>
      <w:r>
        <w:rPr>
          <w:rFonts w:ascii="Times New Roman" w:hAnsi="Times New Roman"/>
          <w:lang w:val="en-CA"/>
        </w:rPr>
        <w:t>is</w:t>
      </w:r>
      <w:r w:rsidR="00272443" w:rsidRPr="00286B66">
        <w:rPr>
          <w:rFonts w:ascii="Times New Roman" w:hAnsi="Times New Roman"/>
          <w:lang w:val="en-CA"/>
        </w:rPr>
        <w:t xml:space="preserve"> valid.</w:t>
      </w:r>
    </w:p>
    <w:p w14:paraId="0E0E31C7" w14:textId="77777777" w:rsidR="00286B66" w:rsidRPr="00286B66" w:rsidRDefault="00E46D66" w:rsidP="000B339E">
      <w:pPr>
        <w:numPr>
          <w:ilvl w:val="0"/>
          <w:numId w:val="3"/>
        </w:numPr>
        <w:rPr>
          <w:rFonts w:ascii="Times New Roman" w:hAnsi="Times New Roman"/>
          <w:lang w:val="en-CA"/>
        </w:rPr>
      </w:pPr>
      <w:r w:rsidRPr="00286B66">
        <w:rPr>
          <w:rFonts w:ascii="Times New Roman" w:hAnsi="Times New Roman"/>
          <w:lang w:val="en-CA"/>
        </w:rPr>
        <w:lastRenderedPageBreak/>
        <w:t>Nutritional genomics involves research integrating nutrition, the science of genetics</w:t>
      </w:r>
      <w:r w:rsidR="00272443" w:rsidRPr="00286B66">
        <w:rPr>
          <w:rFonts w:ascii="Times New Roman" w:hAnsi="Times New Roman"/>
          <w:lang w:val="en-CA"/>
        </w:rPr>
        <w:t>, and molecular biology.</w:t>
      </w:r>
      <w:r w:rsidR="00FC724F" w:rsidRPr="00286B66">
        <w:rPr>
          <w:rFonts w:ascii="Times New Roman" w:hAnsi="Times New Roman"/>
          <w:lang w:val="en-CA"/>
        </w:rPr>
        <w:t xml:space="preserve"> </w:t>
      </w:r>
      <w:r w:rsidR="00272443" w:rsidRPr="00286B66">
        <w:rPr>
          <w:rFonts w:ascii="Times New Roman" w:hAnsi="Times New Roman"/>
          <w:lang w:val="en-CA"/>
        </w:rPr>
        <w:t xml:space="preserve">The </w:t>
      </w:r>
      <w:r w:rsidR="00272443" w:rsidRPr="00286B66">
        <w:rPr>
          <w:rFonts w:ascii="Times New Roman" w:hAnsi="Times New Roman"/>
          <w:b/>
          <w:lang w:val="en-CA"/>
        </w:rPr>
        <w:t>scientist</w:t>
      </w:r>
      <w:r w:rsidR="00272443" w:rsidRPr="00286B66">
        <w:rPr>
          <w:rFonts w:ascii="Times New Roman" w:hAnsi="Times New Roman"/>
          <w:lang w:val="en-CA"/>
        </w:rPr>
        <w:t xml:space="preserve"> engaging in r</w:t>
      </w:r>
      <w:r w:rsidRPr="00286B66">
        <w:rPr>
          <w:rFonts w:ascii="Times New Roman" w:hAnsi="Times New Roman"/>
          <w:lang w:val="en-CA"/>
        </w:rPr>
        <w:t xml:space="preserve">esearch in this area </w:t>
      </w:r>
      <w:r w:rsidR="00272443" w:rsidRPr="00286B66">
        <w:rPr>
          <w:rFonts w:ascii="Times New Roman" w:hAnsi="Times New Roman"/>
          <w:lang w:val="en-CA"/>
        </w:rPr>
        <w:t>focuses</w:t>
      </w:r>
      <w:r w:rsidRPr="00286B66">
        <w:rPr>
          <w:rFonts w:ascii="Times New Roman" w:hAnsi="Times New Roman"/>
          <w:lang w:val="en-CA"/>
        </w:rPr>
        <w:t xml:space="preserve"> on the interaction between a person</w:t>
      </w:r>
      <w:r w:rsidR="00C12ABE" w:rsidRPr="00286B66">
        <w:rPr>
          <w:rFonts w:ascii="Times New Roman" w:hAnsi="Times New Roman"/>
          <w:lang w:val="en-CA"/>
        </w:rPr>
        <w:t>’</w:t>
      </w:r>
      <w:r w:rsidRPr="00286B66">
        <w:rPr>
          <w:rFonts w:ascii="Times New Roman" w:hAnsi="Times New Roman"/>
          <w:lang w:val="en-CA"/>
        </w:rPr>
        <w:t>s genetic make-up, nutrient intake</w:t>
      </w:r>
      <w:r w:rsidR="00286B66">
        <w:rPr>
          <w:rFonts w:ascii="Times New Roman" w:hAnsi="Times New Roman"/>
          <w:lang w:val="en-CA"/>
        </w:rPr>
        <w:t>,</w:t>
      </w:r>
      <w:r w:rsidRPr="00286B66">
        <w:rPr>
          <w:rFonts w:ascii="Times New Roman" w:hAnsi="Times New Roman"/>
          <w:lang w:val="en-CA"/>
        </w:rPr>
        <w:t xml:space="preserve"> and health status.</w:t>
      </w:r>
      <w:r w:rsidR="00FC724F" w:rsidRPr="00286B66">
        <w:rPr>
          <w:rFonts w:ascii="Times New Roman" w:hAnsi="Times New Roman"/>
          <w:lang w:val="en-CA"/>
        </w:rPr>
        <w:t xml:space="preserve"> </w:t>
      </w:r>
      <w:r w:rsidRPr="00286B66">
        <w:rPr>
          <w:rFonts w:ascii="Times New Roman" w:hAnsi="Times New Roman"/>
          <w:lang w:val="en-CA"/>
        </w:rPr>
        <w:t>Anticipated benefits of this type of research include the ability to pinpoint specific nutrient needs for specific groups of individuals</w:t>
      </w:r>
      <w:r w:rsidR="00467DFD">
        <w:rPr>
          <w:rFonts w:ascii="Times New Roman" w:hAnsi="Times New Roman"/>
          <w:lang w:val="en-CA"/>
        </w:rPr>
        <w:t>,</w:t>
      </w:r>
      <w:r w:rsidRPr="00286B66">
        <w:rPr>
          <w:rFonts w:ascii="Times New Roman" w:hAnsi="Times New Roman"/>
          <w:lang w:val="en-CA"/>
        </w:rPr>
        <w:t xml:space="preserve"> including growing children, healthy adults, and individuals with chronic disease.</w:t>
      </w:r>
    </w:p>
    <w:p w14:paraId="51985B16" w14:textId="77777777" w:rsidR="000B339E" w:rsidRPr="00286B66" w:rsidRDefault="000B339E" w:rsidP="000B339E">
      <w:pPr>
        <w:rPr>
          <w:rFonts w:ascii="Times New Roman" w:hAnsi="Times New Roman"/>
          <w:lang w:val="en-CA"/>
        </w:rPr>
      </w:pPr>
    </w:p>
    <w:p w14:paraId="5CEB32E2" w14:textId="77777777" w:rsidR="00E46D66" w:rsidRPr="00286B66" w:rsidRDefault="00E46D66" w:rsidP="000B339E">
      <w:pPr>
        <w:pStyle w:val="ChapterHeadingFirst"/>
        <w:ind w:left="0"/>
        <w:rPr>
          <w:rFonts w:ascii="Garamond" w:hAnsi="Garamond"/>
          <w:caps w:val="0"/>
          <w:smallCaps/>
          <w:spacing w:val="30"/>
        </w:rPr>
      </w:pPr>
      <w:r w:rsidRPr="00286B66">
        <w:rPr>
          <w:rFonts w:ascii="Garamond" w:hAnsi="Garamond"/>
          <w:caps w:val="0"/>
          <w:smallCaps/>
          <w:spacing w:val="30"/>
        </w:rPr>
        <w:t>WHY SHOULD STUDENTS CARE?</w:t>
      </w:r>
    </w:p>
    <w:p w14:paraId="460BE46A" w14:textId="77777777" w:rsidR="00E46D66" w:rsidRPr="00286B66" w:rsidRDefault="00E46D66" w:rsidP="000B339E">
      <w:pPr>
        <w:rPr>
          <w:rFonts w:ascii="Times New Roman" w:hAnsi="Times New Roman"/>
          <w:b/>
          <w:caps/>
          <w:lang w:val="en-CA"/>
        </w:rPr>
      </w:pPr>
    </w:p>
    <w:p w14:paraId="514687F4" w14:textId="77777777" w:rsidR="00286B66" w:rsidRPr="00286B66" w:rsidRDefault="006E0FAF" w:rsidP="006E0FAF">
      <w:pPr>
        <w:numPr>
          <w:ilvl w:val="0"/>
          <w:numId w:val="4"/>
        </w:numPr>
        <w:tabs>
          <w:tab w:val="left" w:pos="720"/>
          <w:tab w:val="left" w:pos="1080"/>
          <w:tab w:val="left" w:pos="1440"/>
        </w:tabs>
        <w:rPr>
          <w:rFonts w:ascii="Times New Roman" w:hAnsi="Times New Roman"/>
          <w:lang w:val="en-CA"/>
        </w:rPr>
      </w:pPr>
      <w:r w:rsidRPr="00286B66">
        <w:rPr>
          <w:rFonts w:ascii="Times New Roman" w:hAnsi="Times New Roman"/>
          <w:lang w:val="en-CA"/>
        </w:rPr>
        <w:t xml:space="preserve">Students should be aware that </w:t>
      </w:r>
      <w:r w:rsidR="00467DFD">
        <w:rPr>
          <w:rFonts w:ascii="Times New Roman" w:hAnsi="Times New Roman"/>
          <w:lang w:val="en-CA"/>
        </w:rPr>
        <w:t>our diets provide nutrients, but they</w:t>
      </w:r>
      <w:r w:rsidRPr="00286B66">
        <w:rPr>
          <w:rFonts w:ascii="Times New Roman" w:hAnsi="Times New Roman"/>
          <w:lang w:val="en-CA"/>
        </w:rPr>
        <w:t xml:space="preserve"> are heavily influenced by factors that we </w:t>
      </w:r>
      <w:r w:rsidR="00286B66">
        <w:rPr>
          <w:rFonts w:ascii="Times New Roman" w:hAnsi="Times New Roman"/>
          <w:lang w:val="en-CA"/>
        </w:rPr>
        <w:t>don’</w:t>
      </w:r>
      <w:r w:rsidRPr="00286B66">
        <w:rPr>
          <w:rFonts w:ascii="Times New Roman" w:hAnsi="Times New Roman"/>
          <w:lang w:val="en-CA"/>
        </w:rPr>
        <w:t xml:space="preserve">t think about </w:t>
      </w:r>
      <w:r w:rsidR="00286B66">
        <w:rPr>
          <w:rFonts w:ascii="Times New Roman" w:hAnsi="Times New Roman"/>
          <w:lang w:val="en-CA"/>
        </w:rPr>
        <w:t xml:space="preserve">much </w:t>
      </w:r>
      <w:r w:rsidRPr="00286B66">
        <w:rPr>
          <w:rFonts w:ascii="Times New Roman" w:hAnsi="Times New Roman"/>
          <w:lang w:val="en-CA"/>
        </w:rPr>
        <w:t>(</w:t>
      </w:r>
      <w:r w:rsidR="00286B66">
        <w:rPr>
          <w:rFonts w:ascii="Times New Roman" w:hAnsi="Times New Roman"/>
          <w:lang w:val="en-CA"/>
        </w:rPr>
        <w:t>e.g.</w:t>
      </w:r>
      <w:r w:rsidRPr="00286B66">
        <w:rPr>
          <w:rFonts w:ascii="Times New Roman" w:hAnsi="Times New Roman"/>
          <w:lang w:val="en-CA"/>
        </w:rPr>
        <w:t>, convenience, emotional satisfaction, peer pressure).</w:t>
      </w:r>
      <w:r w:rsidR="00FC724F" w:rsidRPr="00286B66">
        <w:rPr>
          <w:rFonts w:ascii="Times New Roman" w:hAnsi="Times New Roman"/>
          <w:lang w:val="en-CA"/>
        </w:rPr>
        <w:t xml:space="preserve"> </w:t>
      </w:r>
      <w:r w:rsidRPr="00286B66">
        <w:rPr>
          <w:rFonts w:ascii="Times New Roman" w:hAnsi="Times New Roman"/>
          <w:lang w:val="en-CA"/>
        </w:rPr>
        <w:t>These food choices will have direct</w:t>
      </w:r>
      <w:r w:rsidR="00467DFD" w:rsidRPr="00286B66">
        <w:rPr>
          <w:rFonts w:ascii="Times New Roman" w:hAnsi="Times New Roman"/>
          <w:lang w:val="en-CA"/>
        </w:rPr>
        <w:t xml:space="preserve"> (positive and negative)</w:t>
      </w:r>
      <w:r w:rsidRPr="00286B66">
        <w:rPr>
          <w:rFonts w:ascii="Times New Roman" w:hAnsi="Times New Roman"/>
          <w:lang w:val="en-CA"/>
        </w:rPr>
        <w:t xml:space="preserve"> effect</w:t>
      </w:r>
      <w:r w:rsidR="00467DFD">
        <w:rPr>
          <w:rFonts w:ascii="Times New Roman" w:hAnsi="Times New Roman"/>
          <w:lang w:val="en-CA"/>
        </w:rPr>
        <w:t>s</w:t>
      </w:r>
      <w:r w:rsidRPr="00286B66">
        <w:rPr>
          <w:rFonts w:ascii="Times New Roman" w:hAnsi="Times New Roman"/>
          <w:lang w:val="en-CA"/>
        </w:rPr>
        <w:t xml:space="preserve"> on the nutritional profile </w:t>
      </w:r>
      <w:r w:rsidR="00467DFD" w:rsidRPr="00286B66">
        <w:rPr>
          <w:rFonts w:ascii="Times New Roman" w:hAnsi="Times New Roman"/>
          <w:lang w:val="en-CA"/>
        </w:rPr>
        <w:t xml:space="preserve">and health </w:t>
      </w:r>
      <w:r w:rsidRPr="00286B66">
        <w:rPr>
          <w:rFonts w:ascii="Times New Roman" w:hAnsi="Times New Roman"/>
          <w:lang w:val="en-CA"/>
        </w:rPr>
        <w:t>of student</w:t>
      </w:r>
      <w:r w:rsidR="00286B66">
        <w:rPr>
          <w:rFonts w:ascii="Times New Roman" w:hAnsi="Times New Roman"/>
          <w:lang w:val="en-CA"/>
        </w:rPr>
        <w:t>s</w:t>
      </w:r>
      <w:r w:rsidRPr="00286B66">
        <w:rPr>
          <w:rFonts w:ascii="Times New Roman" w:hAnsi="Times New Roman"/>
          <w:lang w:val="en-CA"/>
        </w:rPr>
        <w:t>.</w:t>
      </w:r>
    </w:p>
    <w:p w14:paraId="19DA867E" w14:textId="77777777" w:rsidR="006E0FAF" w:rsidRPr="00286B66" w:rsidRDefault="006E0FAF" w:rsidP="006E0FAF">
      <w:pPr>
        <w:tabs>
          <w:tab w:val="left" w:pos="720"/>
          <w:tab w:val="left" w:pos="1080"/>
          <w:tab w:val="left" w:pos="1440"/>
        </w:tabs>
        <w:ind w:left="720"/>
        <w:rPr>
          <w:rFonts w:ascii="Times New Roman" w:hAnsi="Times New Roman"/>
          <w:lang w:val="en-CA"/>
        </w:rPr>
      </w:pPr>
    </w:p>
    <w:p w14:paraId="6F6643FF" w14:textId="77777777" w:rsidR="00286B66" w:rsidRPr="00286B66" w:rsidRDefault="00E46D66" w:rsidP="00FF2FBE">
      <w:pPr>
        <w:numPr>
          <w:ilvl w:val="0"/>
          <w:numId w:val="4"/>
        </w:numPr>
        <w:spacing w:after="240"/>
        <w:rPr>
          <w:rFonts w:ascii="Times New Roman" w:hAnsi="Times New Roman"/>
          <w:lang w:val="en-CA"/>
        </w:rPr>
      </w:pPr>
      <w:r w:rsidRPr="00286B66">
        <w:rPr>
          <w:rFonts w:ascii="Times New Roman" w:hAnsi="Times New Roman"/>
          <w:lang w:val="en-CA"/>
        </w:rPr>
        <w:t>Learning how nutrients in food support the growth, maintenance</w:t>
      </w:r>
      <w:r w:rsidR="00286B66">
        <w:rPr>
          <w:rFonts w:ascii="Times New Roman" w:hAnsi="Times New Roman"/>
          <w:lang w:val="en-CA"/>
        </w:rPr>
        <w:t>,</w:t>
      </w:r>
      <w:r w:rsidRPr="00286B66">
        <w:rPr>
          <w:rFonts w:ascii="Times New Roman" w:hAnsi="Times New Roman"/>
          <w:lang w:val="en-CA"/>
        </w:rPr>
        <w:t xml:space="preserve"> and repair of the body enable</w:t>
      </w:r>
      <w:r w:rsidR="00286B66">
        <w:rPr>
          <w:rFonts w:ascii="Times New Roman" w:hAnsi="Times New Roman"/>
          <w:lang w:val="en-CA"/>
        </w:rPr>
        <w:t>s</w:t>
      </w:r>
      <w:r w:rsidRPr="00286B66">
        <w:rPr>
          <w:rFonts w:ascii="Times New Roman" w:hAnsi="Times New Roman"/>
          <w:lang w:val="en-CA"/>
        </w:rPr>
        <w:t xml:space="preserve"> students to understand that deficiencies, excesses, and imbalances bring on disease.</w:t>
      </w:r>
      <w:r w:rsidR="00FC724F" w:rsidRPr="00286B66">
        <w:rPr>
          <w:rFonts w:ascii="Times New Roman" w:hAnsi="Times New Roman"/>
          <w:lang w:val="en-CA"/>
        </w:rPr>
        <w:t xml:space="preserve"> </w:t>
      </w:r>
      <w:r w:rsidRPr="00286B66">
        <w:rPr>
          <w:rFonts w:ascii="Times New Roman" w:hAnsi="Times New Roman"/>
          <w:lang w:val="en-CA"/>
        </w:rPr>
        <w:t>A poor diet leads to malnutrition and chronic diseases: heart disease, diabetes, some cancers, dental disease</w:t>
      </w:r>
      <w:r w:rsidR="00286B66">
        <w:rPr>
          <w:rFonts w:ascii="Times New Roman" w:hAnsi="Times New Roman"/>
          <w:lang w:val="en-CA"/>
        </w:rPr>
        <w:t>,</w:t>
      </w:r>
      <w:r w:rsidRPr="00286B66">
        <w:rPr>
          <w:rFonts w:ascii="Times New Roman" w:hAnsi="Times New Roman"/>
          <w:lang w:val="en-CA"/>
        </w:rPr>
        <w:t xml:space="preserve"> and adult bone loss (osteoporosis).</w:t>
      </w:r>
    </w:p>
    <w:p w14:paraId="414B7EA1" w14:textId="77777777" w:rsidR="00E46D66" w:rsidRPr="00286B66" w:rsidRDefault="00E46D66" w:rsidP="00E46D66">
      <w:pPr>
        <w:numPr>
          <w:ilvl w:val="0"/>
          <w:numId w:val="4"/>
        </w:numPr>
        <w:spacing w:after="240"/>
        <w:jc w:val="both"/>
        <w:rPr>
          <w:rFonts w:ascii="Times New Roman" w:hAnsi="Times New Roman"/>
          <w:lang w:val="en-CA"/>
        </w:rPr>
      </w:pPr>
      <w:r w:rsidRPr="00286B66">
        <w:rPr>
          <w:rFonts w:ascii="Times New Roman" w:hAnsi="Times New Roman"/>
          <w:lang w:val="en-CA"/>
        </w:rPr>
        <w:t>Personal life choices, such as staying physically active or using tobacco or alcohol, also affect health, for better or worse.</w:t>
      </w:r>
      <w:r w:rsidR="00FC724F" w:rsidRPr="00286B66">
        <w:rPr>
          <w:rFonts w:ascii="Times New Roman" w:hAnsi="Times New Roman"/>
          <w:lang w:val="en-CA"/>
        </w:rPr>
        <w:t xml:space="preserve"> </w:t>
      </w:r>
      <w:r w:rsidRPr="00286B66">
        <w:rPr>
          <w:rFonts w:ascii="Times New Roman" w:hAnsi="Times New Roman"/>
          <w:lang w:val="en-CA"/>
        </w:rPr>
        <w:t>Other harmful factors include lack of sleep</w:t>
      </w:r>
      <w:r w:rsidR="00286B66">
        <w:rPr>
          <w:rFonts w:ascii="Times New Roman" w:hAnsi="Times New Roman"/>
          <w:lang w:val="en-CA"/>
        </w:rPr>
        <w:t>;</w:t>
      </w:r>
      <w:r w:rsidRPr="00286B66">
        <w:rPr>
          <w:rFonts w:ascii="Times New Roman" w:hAnsi="Times New Roman"/>
          <w:lang w:val="en-CA"/>
        </w:rPr>
        <w:t xml:space="preserve"> stress</w:t>
      </w:r>
      <w:r w:rsidR="00286B66">
        <w:rPr>
          <w:rFonts w:ascii="Times New Roman" w:hAnsi="Times New Roman"/>
          <w:lang w:val="en-CA"/>
        </w:rPr>
        <w:t>;</w:t>
      </w:r>
      <w:r w:rsidRPr="00286B66">
        <w:rPr>
          <w:rFonts w:ascii="Times New Roman" w:hAnsi="Times New Roman"/>
          <w:lang w:val="en-CA"/>
        </w:rPr>
        <w:t xml:space="preserve"> and negative home and job conditions</w:t>
      </w:r>
      <w:r w:rsidR="00286B66">
        <w:rPr>
          <w:rFonts w:ascii="Times New Roman" w:hAnsi="Times New Roman"/>
          <w:lang w:val="en-CA"/>
        </w:rPr>
        <w:t>,</w:t>
      </w:r>
      <w:r w:rsidRPr="00286B66">
        <w:rPr>
          <w:rFonts w:ascii="Times New Roman" w:hAnsi="Times New Roman"/>
          <w:lang w:val="en-CA"/>
        </w:rPr>
        <w:t xml:space="preserve"> including the condition of air and water and other environmental factors.</w:t>
      </w:r>
      <w:r w:rsidR="00FC724F" w:rsidRPr="00286B66">
        <w:rPr>
          <w:rFonts w:ascii="Times New Roman" w:hAnsi="Times New Roman"/>
          <w:lang w:val="en-CA"/>
        </w:rPr>
        <w:t xml:space="preserve"> </w:t>
      </w:r>
      <w:r w:rsidRPr="00286B66">
        <w:rPr>
          <w:rFonts w:ascii="Times New Roman" w:hAnsi="Times New Roman"/>
          <w:lang w:val="en-CA"/>
        </w:rPr>
        <w:t>Positive health choices</w:t>
      </w:r>
      <w:r w:rsidR="00467DFD">
        <w:rPr>
          <w:rFonts w:ascii="Times New Roman" w:hAnsi="Times New Roman"/>
          <w:lang w:val="en-CA"/>
        </w:rPr>
        <w:t xml:space="preserve">, such as </w:t>
      </w:r>
      <w:r w:rsidR="00467DFD" w:rsidRPr="00286B66">
        <w:rPr>
          <w:rFonts w:ascii="Times New Roman" w:hAnsi="Times New Roman"/>
          <w:lang w:val="en-CA"/>
        </w:rPr>
        <w:t>being physically active and eating well</w:t>
      </w:r>
      <w:r w:rsidR="00467DFD">
        <w:rPr>
          <w:rFonts w:ascii="Times New Roman" w:hAnsi="Times New Roman"/>
          <w:lang w:val="en-CA"/>
        </w:rPr>
        <w:t>,</w:t>
      </w:r>
      <w:r w:rsidRPr="00286B66">
        <w:rPr>
          <w:rFonts w:ascii="Times New Roman" w:hAnsi="Times New Roman"/>
          <w:lang w:val="en-CA"/>
        </w:rPr>
        <w:t xml:space="preserve"> can benefit health.</w:t>
      </w:r>
    </w:p>
    <w:p w14:paraId="0845BD09" w14:textId="28A03EB2" w:rsidR="00286B66" w:rsidRPr="00286B66" w:rsidRDefault="00E32A41" w:rsidP="00E32A41">
      <w:pPr>
        <w:numPr>
          <w:ilvl w:val="0"/>
          <w:numId w:val="4"/>
        </w:numPr>
        <w:tabs>
          <w:tab w:val="left" w:pos="720"/>
          <w:tab w:val="left" w:pos="1080"/>
          <w:tab w:val="left" w:pos="1440"/>
        </w:tabs>
        <w:rPr>
          <w:rFonts w:ascii="Times New Roman" w:hAnsi="Times New Roman"/>
          <w:lang w:val="en-CA"/>
        </w:rPr>
      </w:pPr>
      <w:r w:rsidRPr="00286B66">
        <w:rPr>
          <w:rFonts w:ascii="Times New Roman" w:hAnsi="Times New Roman"/>
          <w:lang w:val="en-CA"/>
        </w:rPr>
        <w:t>It is important for students to be aware that cultural traditions and social values revolve around people</w:t>
      </w:r>
      <w:r w:rsidR="00C12ABE" w:rsidRPr="00286B66">
        <w:rPr>
          <w:rFonts w:ascii="Times New Roman" w:hAnsi="Times New Roman"/>
          <w:lang w:val="en-CA"/>
        </w:rPr>
        <w:t>’</w:t>
      </w:r>
      <w:r w:rsidRPr="00286B66">
        <w:rPr>
          <w:rFonts w:ascii="Times New Roman" w:hAnsi="Times New Roman"/>
          <w:lang w:val="en-CA"/>
        </w:rPr>
        <w:t>s food choices.</w:t>
      </w:r>
      <w:r w:rsidR="00FC724F" w:rsidRPr="00286B66">
        <w:rPr>
          <w:rFonts w:ascii="Times New Roman" w:hAnsi="Times New Roman"/>
          <w:lang w:val="en-CA"/>
        </w:rPr>
        <w:t xml:space="preserve"> </w:t>
      </w:r>
      <w:r w:rsidRPr="00286B66">
        <w:rPr>
          <w:rFonts w:ascii="Times New Roman" w:hAnsi="Times New Roman"/>
          <w:lang w:val="en-CA"/>
        </w:rPr>
        <w:t>In addition, many factors other than nutrition drive food choices.</w:t>
      </w:r>
      <w:r w:rsidR="00FC724F" w:rsidRPr="00286B66">
        <w:rPr>
          <w:rFonts w:ascii="Times New Roman" w:hAnsi="Times New Roman"/>
          <w:lang w:val="en-CA"/>
        </w:rPr>
        <w:t xml:space="preserve"> </w:t>
      </w:r>
      <w:r w:rsidRPr="00286B66">
        <w:rPr>
          <w:rFonts w:ascii="Times New Roman" w:hAnsi="Times New Roman"/>
          <w:lang w:val="en-CA"/>
        </w:rPr>
        <w:t>By understanding these, and additional motivators such as availability, convenience, and economy, students will develop an overall appreciation of the factors influencing health and disease through nutrition.</w:t>
      </w:r>
    </w:p>
    <w:p w14:paraId="7671ADE0" w14:textId="77777777" w:rsidR="00E32A41" w:rsidRPr="00286B66" w:rsidRDefault="00E32A41" w:rsidP="00E32A41">
      <w:pPr>
        <w:tabs>
          <w:tab w:val="left" w:pos="720"/>
          <w:tab w:val="left" w:pos="1080"/>
          <w:tab w:val="left" w:pos="1440"/>
        </w:tabs>
        <w:ind w:left="720"/>
        <w:rPr>
          <w:rFonts w:ascii="Times New Roman" w:hAnsi="Times New Roman"/>
          <w:lang w:val="en-CA"/>
        </w:rPr>
      </w:pPr>
    </w:p>
    <w:p w14:paraId="02285FA4" w14:textId="77777777" w:rsidR="00286B66" w:rsidRPr="00286B66" w:rsidRDefault="00E46D66" w:rsidP="00FF2FBE">
      <w:pPr>
        <w:numPr>
          <w:ilvl w:val="0"/>
          <w:numId w:val="4"/>
        </w:numPr>
        <w:spacing w:after="240"/>
        <w:rPr>
          <w:rFonts w:ascii="Times New Roman" w:hAnsi="Times New Roman"/>
          <w:lang w:val="en-CA"/>
        </w:rPr>
      </w:pPr>
      <w:r w:rsidRPr="00286B66">
        <w:rPr>
          <w:rFonts w:ascii="Times New Roman" w:hAnsi="Times New Roman"/>
          <w:lang w:val="en-CA"/>
        </w:rPr>
        <w:t>Students should be able to recognize what constitutes a nutritious diet.</w:t>
      </w:r>
      <w:r w:rsidR="00FC724F" w:rsidRPr="00286B66">
        <w:rPr>
          <w:rFonts w:ascii="Times New Roman" w:hAnsi="Times New Roman"/>
          <w:lang w:val="en-CA"/>
        </w:rPr>
        <w:t xml:space="preserve"> </w:t>
      </w:r>
      <w:r w:rsidRPr="00286B66">
        <w:rPr>
          <w:rFonts w:ascii="Times New Roman" w:hAnsi="Times New Roman"/>
          <w:lang w:val="en-CA"/>
        </w:rPr>
        <w:t>Foods come in a bewildering variety in the marketplace, but foods that form the basis of a nutritious diet are bas</w:t>
      </w:r>
      <w:r w:rsidR="00286B66">
        <w:rPr>
          <w:rFonts w:ascii="Times New Roman" w:hAnsi="Times New Roman"/>
          <w:lang w:val="en-CA"/>
        </w:rPr>
        <w:t>ic foods, such as ordinary milk</w:t>
      </w:r>
      <w:r w:rsidRPr="00286B66">
        <w:rPr>
          <w:rFonts w:ascii="Times New Roman" w:hAnsi="Times New Roman"/>
          <w:lang w:val="en-CA"/>
        </w:rPr>
        <w:t xml:space="preserve"> and milk products</w:t>
      </w:r>
      <w:r w:rsidR="00286B66">
        <w:rPr>
          <w:rFonts w:ascii="Times New Roman" w:hAnsi="Times New Roman"/>
          <w:lang w:val="en-CA"/>
        </w:rPr>
        <w:t>;</w:t>
      </w:r>
      <w:r w:rsidRPr="00286B66">
        <w:rPr>
          <w:rFonts w:ascii="Times New Roman" w:hAnsi="Times New Roman"/>
          <w:lang w:val="en-CA"/>
        </w:rPr>
        <w:t xml:space="preserve"> meats, fish</w:t>
      </w:r>
      <w:r w:rsidR="00286B66">
        <w:rPr>
          <w:rFonts w:ascii="Times New Roman" w:hAnsi="Times New Roman"/>
          <w:lang w:val="en-CA"/>
        </w:rPr>
        <w:t>,</w:t>
      </w:r>
      <w:r w:rsidRPr="00286B66">
        <w:rPr>
          <w:rFonts w:ascii="Times New Roman" w:hAnsi="Times New Roman"/>
          <w:lang w:val="en-CA"/>
        </w:rPr>
        <w:t xml:space="preserve"> and poultry; vegetables and dried peas and beans; fruits</w:t>
      </w:r>
      <w:r w:rsidR="00286B66">
        <w:rPr>
          <w:rFonts w:ascii="Times New Roman" w:hAnsi="Times New Roman"/>
          <w:lang w:val="en-CA"/>
        </w:rPr>
        <w:t>;</w:t>
      </w:r>
      <w:r w:rsidRPr="00286B66">
        <w:rPr>
          <w:rFonts w:ascii="Times New Roman" w:hAnsi="Times New Roman"/>
          <w:lang w:val="en-CA"/>
        </w:rPr>
        <w:t xml:space="preserve"> and grains.</w:t>
      </w:r>
      <w:r w:rsidR="00FC724F" w:rsidRPr="00286B66">
        <w:rPr>
          <w:rFonts w:ascii="Times New Roman" w:hAnsi="Times New Roman"/>
          <w:lang w:val="en-CA"/>
        </w:rPr>
        <w:t xml:space="preserve"> </w:t>
      </w:r>
      <w:r w:rsidRPr="00286B66">
        <w:rPr>
          <w:rFonts w:ascii="Times New Roman" w:hAnsi="Times New Roman"/>
          <w:lang w:val="en-CA"/>
        </w:rPr>
        <w:t xml:space="preserve">A well-planned diet is adequate in nutrients, is </w:t>
      </w:r>
      <w:r w:rsidR="00286B66">
        <w:rPr>
          <w:rFonts w:ascii="Times New Roman" w:hAnsi="Times New Roman"/>
          <w:lang w:val="en-CA"/>
        </w:rPr>
        <w:t>balanced with regard</w:t>
      </w:r>
      <w:r w:rsidRPr="00286B66">
        <w:rPr>
          <w:rFonts w:ascii="Times New Roman" w:hAnsi="Times New Roman"/>
          <w:lang w:val="en-CA"/>
        </w:rPr>
        <w:t xml:space="preserve"> to food types, offers food energy that matches energy expended in activity, is moderate in unwanted constituents, and offers a variety of nutritious foods.</w:t>
      </w:r>
    </w:p>
    <w:p w14:paraId="61E9D464" w14:textId="77777777" w:rsidR="00E46D66" w:rsidRPr="00286B66" w:rsidRDefault="00E46D66" w:rsidP="00FF2FBE">
      <w:pPr>
        <w:numPr>
          <w:ilvl w:val="0"/>
          <w:numId w:val="4"/>
        </w:numPr>
        <w:tabs>
          <w:tab w:val="left" w:pos="720"/>
          <w:tab w:val="left" w:pos="1080"/>
          <w:tab w:val="left" w:pos="1440"/>
        </w:tabs>
        <w:rPr>
          <w:rFonts w:ascii="Times New Roman" w:hAnsi="Times New Roman"/>
          <w:lang w:val="en-CA"/>
        </w:rPr>
      </w:pPr>
      <w:r w:rsidRPr="00286B66">
        <w:rPr>
          <w:rFonts w:ascii="Times New Roman" w:hAnsi="Times New Roman"/>
          <w:lang w:val="en-CA"/>
        </w:rPr>
        <w:t>Students should be aware that in addition to providing nutrients, food conveys emotional satisfaction and hormonal stimuli that contribute to health. Foods also contain phytochemicals that give them their tastes, aromas, colo</w:t>
      </w:r>
      <w:r w:rsidR="00286B66">
        <w:rPr>
          <w:rFonts w:ascii="Times New Roman" w:hAnsi="Times New Roman"/>
          <w:lang w:val="en-CA"/>
        </w:rPr>
        <w:t>u</w:t>
      </w:r>
      <w:r w:rsidRPr="00286B66">
        <w:rPr>
          <w:rFonts w:ascii="Times New Roman" w:hAnsi="Times New Roman"/>
          <w:lang w:val="en-CA"/>
        </w:rPr>
        <w:t>rs, and other characteristics. Some phytochemicals may play roles in reducing disease risks.</w:t>
      </w:r>
    </w:p>
    <w:p w14:paraId="6285FAE9" w14:textId="77777777" w:rsidR="00E46D66" w:rsidRPr="00286B66" w:rsidRDefault="00E46D66" w:rsidP="00FF2FBE">
      <w:pPr>
        <w:tabs>
          <w:tab w:val="left" w:pos="720"/>
          <w:tab w:val="left" w:pos="1080"/>
          <w:tab w:val="left" w:pos="1440"/>
        </w:tabs>
        <w:rPr>
          <w:rFonts w:ascii="Times New Roman" w:hAnsi="Times New Roman"/>
          <w:lang w:val="en-CA"/>
        </w:rPr>
      </w:pPr>
    </w:p>
    <w:p w14:paraId="48F7B3C8" w14:textId="77777777" w:rsidR="00E46D66" w:rsidRPr="00286B66" w:rsidRDefault="00E46D66" w:rsidP="00FF2FBE">
      <w:pPr>
        <w:numPr>
          <w:ilvl w:val="0"/>
          <w:numId w:val="4"/>
        </w:numPr>
        <w:tabs>
          <w:tab w:val="left" w:pos="720"/>
          <w:tab w:val="left" w:pos="1080"/>
          <w:tab w:val="left" w:pos="1440"/>
        </w:tabs>
        <w:rPr>
          <w:rFonts w:ascii="Times New Roman" w:hAnsi="Times New Roman"/>
          <w:lang w:val="en-CA"/>
        </w:rPr>
      </w:pPr>
      <w:r w:rsidRPr="00286B66">
        <w:rPr>
          <w:rFonts w:ascii="Times New Roman" w:hAnsi="Times New Roman"/>
          <w:lang w:val="en-CA"/>
        </w:rPr>
        <w:lastRenderedPageBreak/>
        <w:t>It is important for students to be aware that cultural traditions and social values revolve around food.</w:t>
      </w:r>
      <w:r w:rsidR="00FC724F" w:rsidRPr="00286B66">
        <w:rPr>
          <w:rFonts w:ascii="Times New Roman" w:hAnsi="Times New Roman"/>
          <w:lang w:val="en-CA"/>
        </w:rPr>
        <w:t xml:space="preserve"> </w:t>
      </w:r>
      <w:r w:rsidRPr="00286B66">
        <w:rPr>
          <w:rFonts w:ascii="Times New Roman" w:hAnsi="Times New Roman"/>
          <w:lang w:val="en-CA"/>
        </w:rPr>
        <w:t>Many factors other than nutrition drive food choices.</w:t>
      </w:r>
      <w:r w:rsidR="00FC724F" w:rsidRPr="00286B66">
        <w:rPr>
          <w:rFonts w:ascii="Times New Roman" w:hAnsi="Times New Roman"/>
          <w:lang w:val="en-CA"/>
        </w:rPr>
        <w:t xml:space="preserve"> </w:t>
      </w:r>
      <w:r w:rsidRPr="00286B66">
        <w:rPr>
          <w:rFonts w:ascii="Times New Roman" w:hAnsi="Times New Roman"/>
          <w:lang w:val="en-CA"/>
        </w:rPr>
        <w:t>A person</w:t>
      </w:r>
      <w:r w:rsidR="00C12ABE" w:rsidRPr="00286B66">
        <w:rPr>
          <w:rFonts w:ascii="Times New Roman" w:hAnsi="Times New Roman"/>
          <w:lang w:val="en-CA"/>
        </w:rPr>
        <w:t>’</w:t>
      </w:r>
      <w:r w:rsidRPr="00286B66">
        <w:rPr>
          <w:rFonts w:ascii="Times New Roman" w:hAnsi="Times New Roman"/>
          <w:lang w:val="en-CA"/>
        </w:rPr>
        <w:t>s heritage or culture is expressed through cuisines and foodways.</w:t>
      </w:r>
    </w:p>
    <w:p w14:paraId="61B8D227" w14:textId="77777777" w:rsidR="00E46D66" w:rsidRPr="00286B66" w:rsidRDefault="00E46D66" w:rsidP="00FF2FBE">
      <w:pPr>
        <w:tabs>
          <w:tab w:val="left" w:pos="720"/>
          <w:tab w:val="left" w:pos="1080"/>
          <w:tab w:val="left" w:pos="1440"/>
        </w:tabs>
        <w:rPr>
          <w:rFonts w:ascii="Times New Roman" w:hAnsi="Times New Roman"/>
          <w:lang w:val="en-CA"/>
        </w:rPr>
      </w:pPr>
    </w:p>
    <w:p w14:paraId="0A62FB7C" w14:textId="77777777" w:rsidR="00286B66" w:rsidRPr="00286B66" w:rsidRDefault="00771BA1" w:rsidP="00FF2FBE">
      <w:pPr>
        <w:numPr>
          <w:ilvl w:val="0"/>
          <w:numId w:val="4"/>
        </w:numPr>
        <w:spacing w:after="240"/>
        <w:rPr>
          <w:rFonts w:ascii="Times New Roman" w:hAnsi="Times New Roman"/>
          <w:lang w:val="en-CA"/>
        </w:rPr>
      </w:pPr>
      <w:r>
        <w:rPr>
          <w:rFonts w:ascii="Times New Roman" w:hAnsi="Times New Roman"/>
          <w:lang w:val="en-CA"/>
        </w:rPr>
        <w:t>O</w:t>
      </w:r>
      <w:r w:rsidRPr="00286B66">
        <w:rPr>
          <w:rFonts w:ascii="Times New Roman" w:hAnsi="Times New Roman"/>
          <w:lang w:val="en-CA"/>
        </w:rPr>
        <w:t>n a daily basis</w:t>
      </w:r>
      <w:r>
        <w:rPr>
          <w:rFonts w:ascii="Times New Roman" w:hAnsi="Times New Roman"/>
          <w:lang w:val="en-CA"/>
        </w:rPr>
        <w:t>, t</w:t>
      </w:r>
      <w:r w:rsidR="00E32A41" w:rsidRPr="00286B66">
        <w:rPr>
          <w:rFonts w:ascii="Times New Roman" w:hAnsi="Times New Roman"/>
          <w:lang w:val="en-CA"/>
        </w:rPr>
        <w:t>he popular media report</w:t>
      </w:r>
      <w:r>
        <w:rPr>
          <w:rFonts w:ascii="Times New Roman" w:hAnsi="Times New Roman"/>
          <w:lang w:val="en-CA"/>
        </w:rPr>
        <w:t xml:space="preserve"> </w:t>
      </w:r>
      <w:r w:rsidR="00E32A41" w:rsidRPr="00286B66">
        <w:rPr>
          <w:rFonts w:ascii="Times New Roman" w:hAnsi="Times New Roman"/>
          <w:lang w:val="en-CA"/>
        </w:rPr>
        <w:t xml:space="preserve">on discoveries </w:t>
      </w:r>
      <w:r>
        <w:rPr>
          <w:rFonts w:ascii="Times New Roman" w:hAnsi="Times New Roman"/>
          <w:lang w:val="en-CA"/>
        </w:rPr>
        <w:t>about</w:t>
      </w:r>
      <w:r w:rsidR="00E32A41" w:rsidRPr="00286B66">
        <w:rPr>
          <w:rFonts w:ascii="Times New Roman" w:hAnsi="Times New Roman"/>
          <w:lang w:val="en-CA"/>
        </w:rPr>
        <w:t xml:space="preserve"> the food we eat and </w:t>
      </w:r>
      <w:r>
        <w:rPr>
          <w:rFonts w:ascii="Times New Roman" w:hAnsi="Times New Roman"/>
          <w:lang w:val="en-CA"/>
        </w:rPr>
        <w:t xml:space="preserve">the causes of </w:t>
      </w:r>
      <w:r w:rsidR="00E32A41" w:rsidRPr="00286B66">
        <w:rPr>
          <w:rFonts w:ascii="Times New Roman" w:hAnsi="Times New Roman"/>
          <w:lang w:val="en-CA"/>
        </w:rPr>
        <w:t>disease</w:t>
      </w:r>
      <w:r>
        <w:rPr>
          <w:rFonts w:ascii="Times New Roman" w:hAnsi="Times New Roman"/>
          <w:lang w:val="en-CA"/>
        </w:rPr>
        <w:t>.</w:t>
      </w:r>
      <w:r w:rsidR="00E32A41" w:rsidRPr="00286B66">
        <w:rPr>
          <w:rFonts w:ascii="Times New Roman" w:hAnsi="Times New Roman"/>
          <w:lang w:val="en-CA"/>
        </w:rPr>
        <w:t xml:space="preserve"> </w:t>
      </w:r>
      <w:r>
        <w:rPr>
          <w:rFonts w:ascii="Times New Roman" w:hAnsi="Times New Roman"/>
          <w:lang w:val="en-CA"/>
        </w:rPr>
        <w:t xml:space="preserve">So </w:t>
      </w:r>
      <w:r w:rsidR="00E32A41" w:rsidRPr="00286B66">
        <w:rPr>
          <w:rFonts w:ascii="Times New Roman" w:hAnsi="Times New Roman"/>
          <w:lang w:val="en-CA"/>
        </w:rPr>
        <w:t>student</w:t>
      </w:r>
      <w:r w:rsidR="00467DFD">
        <w:rPr>
          <w:rFonts w:ascii="Times New Roman" w:hAnsi="Times New Roman"/>
          <w:lang w:val="en-CA"/>
        </w:rPr>
        <w:t>s</w:t>
      </w:r>
      <w:r w:rsidR="00E32A41" w:rsidRPr="00286B66">
        <w:rPr>
          <w:rFonts w:ascii="Times New Roman" w:hAnsi="Times New Roman"/>
          <w:lang w:val="en-CA"/>
        </w:rPr>
        <w:t xml:space="preserve"> should develop an appreciation of the basic elements of the scientific method </w:t>
      </w:r>
      <w:r>
        <w:rPr>
          <w:rFonts w:ascii="Times New Roman" w:hAnsi="Times New Roman"/>
          <w:lang w:val="en-CA"/>
        </w:rPr>
        <w:t>on</w:t>
      </w:r>
      <w:r w:rsidR="00E32A41" w:rsidRPr="00286B66">
        <w:rPr>
          <w:rFonts w:ascii="Times New Roman" w:hAnsi="Times New Roman"/>
          <w:lang w:val="en-CA"/>
        </w:rPr>
        <w:t xml:space="preserve"> which these discoveries are based.</w:t>
      </w:r>
      <w:r w:rsidR="00FC724F" w:rsidRPr="00286B66">
        <w:rPr>
          <w:rFonts w:ascii="Times New Roman" w:hAnsi="Times New Roman"/>
          <w:lang w:val="en-CA"/>
        </w:rPr>
        <w:t xml:space="preserve"> </w:t>
      </w:r>
      <w:r w:rsidR="00E32A41" w:rsidRPr="00286B66">
        <w:rPr>
          <w:rFonts w:ascii="Times New Roman" w:hAnsi="Times New Roman"/>
          <w:lang w:val="en-CA"/>
        </w:rPr>
        <w:t>Misleading information can be easily deciphered if student</w:t>
      </w:r>
      <w:r w:rsidR="00467DFD">
        <w:rPr>
          <w:rFonts w:ascii="Times New Roman" w:hAnsi="Times New Roman"/>
          <w:lang w:val="en-CA"/>
        </w:rPr>
        <w:t>s have</w:t>
      </w:r>
      <w:r w:rsidR="00E32A41" w:rsidRPr="00286B66">
        <w:rPr>
          <w:rFonts w:ascii="Times New Roman" w:hAnsi="Times New Roman"/>
          <w:lang w:val="en-CA"/>
        </w:rPr>
        <w:t xml:space="preserve"> a solid understanding </w:t>
      </w:r>
      <w:r>
        <w:rPr>
          <w:rFonts w:ascii="Times New Roman" w:hAnsi="Times New Roman"/>
          <w:lang w:val="en-CA"/>
        </w:rPr>
        <w:t xml:space="preserve">of </w:t>
      </w:r>
      <w:r w:rsidR="00E32A41" w:rsidRPr="00286B66">
        <w:rPr>
          <w:rFonts w:ascii="Times New Roman" w:hAnsi="Times New Roman"/>
          <w:lang w:val="en-CA"/>
        </w:rPr>
        <w:t>the various elements of research studies and the factors that can affect their validity, such as the use of placebos, controls, and blinding.</w:t>
      </w:r>
    </w:p>
    <w:p w14:paraId="12568B4F" w14:textId="77777777" w:rsidR="00E46D66" w:rsidRPr="00286B66" w:rsidRDefault="00E46D66" w:rsidP="00E46D66">
      <w:pPr>
        <w:numPr>
          <w:ilvl w:val="0"/>
          <w:numId w:val="4"/>
        </w:numPr>
        <w:tabs>
          <w:tab w:val="left" w:pos="720"/>
          <w:tab w:val="left" w:pos="1080"/>
          <w:tab w:val="left" w:pos="1440"/>
        </w:tabs>
        <w:rPr>
          <w:rFonts w:ascii="Times New Roman" w:hAnsi="Times New Roman"/>
          <w:lang w:val="en-CA"/>
        </w:rPr>
      </w:pPr>
      <w:r w:rsidRPr="00286B66">
        <w:rPr>
          <w:rFonts w:ascii="Times New Roman" w:hAnsi="Times New Roman"/>
          <w:lang w:val="en-CA"/>
        </w:rPr>
        <w:t>Canada</w:t>
      </w:r>
      <w:r w:rsidR="00C12ABE" w:rsidRPr="00286B66">
        <w:rPr>
          <w:rFonts w:ascii="Times New Roman" w:hAnsi="Times New Roman"/>
          <w:lang w:val="en-CA"/>
        </w:rPr>
        <w:t>’</w:t>
      </w:r>
      <w:r w:rsidRPr="00286B66">
        <w:rPr>
          <w:rFonts w:ascii="Times New Roman" w:hAnsi="Times New Roman"/>
          <w:lang w:val="en-CA"/>
        </w:rPr>
        <w:t xml:space="preserve">s Guidelines for Healthy Eating and other similar recommendations address </w:t>
      </w:r>
      <w:r w:rsidR="00771BA1">
        <w:rPr>
          <w:rFonts w:ascii="Times New Roman" w:hAnsi="Times New Roman"/>
          <w:lang w:val="en-CA"/>
        </w:rPr>
        <w:t>the problems of over- and under</w:t>
      </w:r>
      <w:r w:rsidRPr="00286B66">
        <w:rPr>
          <w:rFonts w:ascii="Times New Roman" w:hAnsi="Times New Roman"/>
          <w:lang w:val="en-CA"/>
        </w:rPr>
        <w:t>nutrition. To be able to implement these guidelines requires seeking out whole grains, fruits, and</w:t>
      </w:r>
      <w:r w:rsidR="00771BA1">
        <w:rPr>
          <w:rFonts w:ascii="Times New Roman" w:hAnsi="Times New Roman"/>
          <w:lang w:val="en-CA"/>
        </w:rPr>
        <w:t xml:space="preserve"> vegetables and limiting intake</w:t>
      </w:r>
      <w:r w:rsidRPr="00286B66">
        <w:rPr>
          <w:rFonts w:ascii="Times New Roman" w:hAnsi="Times New Roman"/>
          <w:lang w:val="en-CA"/>
        </w:rPr>
        <w:t xml:space="preserve"> of saturated fats, sugar, and salt.</w:t>
      </w:r>
      <w:r w:rsidR="00FC724F" w:rsidRPr="00286B66">
        <w:rPr>
          <w:rFonts w:ascii="Times New Roman" w:hAnsi="Times New Roman"/>
          <w:lang w:val="en-CA"/>
        </w:rPr>
        <w:t xml:space="preserve"> </w:t>
      </w:r>
      <w:r w:rsidRPr="00286B66">
        <w:rPr>
          <w:rFonts w:ascii="Times New Roman" w:hAnsi="Times New Roman"/>
          <w:lang w:val="en-CA"/>
        </w:rPr>
        <w:t>Moderating alcohol intake and performing regular exercise also play a role.</w:t>
      </w:r>
    </w:p>
    <w:p w14:paraId="1D2AFF36" w14:textId="77777777" w:rsidR="000B339E" w:rsidRPr="00286B66" w:rsidRDefault="000B339E" w:rsidP="000B339E">
      <w:pPr>
        <w:tabs>
          <w:tab w:val="left" w:pos="720"/>
          <w:tab w:val="left" w:pos="1080"/>
          <w:tab w:val="left" w:pos="1440"/>
        </w:tabs>
        <w:rPr>
          <w:rFonts w:ascii="Times New Roman" w:hAnsi="Times New Roman"/>
          <w:lang w:val="en-CA"/>
        </w:rPr>
      </w:pPr>
    </w:p>
    <w:p w14:paraId="158D8639" w14:textId="77777777" w:rsidR="00E46D66" w:rsidRPr="00286B66" w:rsidRDefault="00E46D66" w:rsidP="003D2CB9">
      <w:pPr>
        <w:pStyle w:val="ChapterHeadingFirst"/>
        <w:ind w:left="0"/>
        <w:rPr>
          <w:rFonts w:ascii="Garamond" w:hAnsi="Garamond"/>
          <w:caps w:val="0"/>
          <w:smallCaps/>
          <w:spacing w:val="30"/>
        </w:rPr>
      </w:pPr>
      <w:r w:rsidRPr="00286B66">
        <w:rPr>
          <w:rFonts w:ascii="Garamond" w:hAnsi="Garamond"/>
          <w:caps w:val="0"/>
          <w:smallCaps/>
          <w:spacing w:val="30"/>
        </w:rPr>
        <w:t>WHAT ARE COMMON STUDENT MISCONCEPTIONS/STUMBLING BLOCKS?</w:t>
      </w:r>
    </w:p>
    <w:p w14:paraId="7162F6BF" w14:textId="77777777" w:rsidR="00E46D66" w:rsidRPr="00286B66" w:rsidRDefault="00E46D66" w:rsidP="003D2CB9">
      <w:pPr>
        <w:rPr>
          <w:rFonts w:ascii="Times New Roman" w:hAnsi="Times New Roman"/>
          <w:b/>
          <w:caps/>
          <w:lang w:val="en-CA"/>
        </w:rPr>
      </w:pPr>
    </w:p>
    <w:p w14:paraId="7CA0E682" w14:textId="77777777" w:rsidR="00286B66" w:rsidRPr="00286B66" w:rsidRDefault="00E32A41" w:rsidP="00E32A41">
      <w:pPr>
        <w:numPr>
          <w:ilvl w:val="0"/>
          <w:numId w:val="5"/>
        </w:numPr>
        <w:spacing w:after="240"/>
        <w:rPr>
          <w:rFonts w:ascii="Times New Roman" w:hAnsi="Times New Roman"/>
          <w:lang w:val="en-CA"/>
        </w:rPr>
      </w:pPr>
      <w:r w:rsidRPr="00286B66">
        <w:rPr>
          <w:rFonts w:ascii="Times New Roman" w:hAnsi="Times New Roman"/>
          <w:lang w:val="en-CA"/>
        </w:rPr>
        <w:t>Students often do not think about why they choose the foods that they eat.</w:t>
      </w:r>
      <w:r w:rsidR="00FC724F" w:rsidRPr="00286B66">
        <w:rPr>
          <w:rFonts w:ascii="Times New Roman" w:hAnsi="Times New Roman"/>
          <w:lang w:val="en-CA"/>
        </w:rPr>
        <w:t xml:space="preserve"> </w:t>
      </w:r>
      <w:r w:rsidRPr="00286B66">
        <w:rPr>
          <w:rFonts w:ascii="Times New Roman" w:hAnsi="Times New Roman"/>
          <w:lang w:val="en-CA"/>
        </w:rPr>
        <w:t>Most, if not all, students have a general sense that nutrition plays an important role in the health and well-being of individuals.</w:t>
      </w:r>
      <w:r w:rsidR="00FC724F" w:rsidRPr="00286B66">
        <w:rPr>
          <w:rFonts w:ascii="Times New Roman" w:hAnsi="Times New Roman"/>
          <w:lang w:val="en-CA"/>
        </w:rPr>
        <w:t xml:space="preserve"> </w:t>
      </w:r>
      <w:r w:rsidRPr="00286B66">
        <w:rPr>
          <w:rFonts w:ascii="Times New Roman" w:hAnsi="Times New Roman"/>
          <w:lang w:val="en-CA"/>
        </w:rPr>
        <w:t>By understanding the numerous factors that influence eating patterns (e.g., habit, ethnic heritage, convenience)</w:t>
      </w:r>
      <w:r w:rsidR="00771BA1">
        <w:rPr>
          <w:rFonts w:ascii="Times New Roman" w:hAnsi="Times New Roman"/>
          <w:lang w:val="en-CA"/>
        </w:rPr>
        <w:t>,</w:t>
      </w:r>
      <w:r w:rsidRPr="00286B66">
        <w:rPr>
          <w:rFonts w:ascii="Times New Roman" w:hAnsi="Times New Roman"/>
          <w:lang w:val="en-CA"/>
        </w:rPr>
        <w:t xml:space="preserve"> student</w:t>
      </w:r>
      <w:r w:rsidR="00771BA1">
        <w:rPr>
          <w:rFonts w:ascii="Times New Roman" w:hAnsi="Times New Roman"/>
          <w:lang w:val="en-CA"/>
        </w:rPr>
        <w:t>s</w:t>
      </w:r>
      <w:r w:rsidRPr="00286B66">
        <w:rPr>
          <w:rFonts w:ascii="Times New Roman" w:hAnsi="Times New Roman"/>
          <w:lang w:val="en-CA"/>
        </w:rPr>
        <w:t xml:space="preserve"> can become more aware of how to develop sound</w:t>
      </w:r>
      <w:r w:rsidR="00467DFD">
        <w:rPr>
          <w:rFonts w:ascii="Times New Roman" w:hAnsi="Times New Roman"/>
          <w:lang w:val="en-CA"/>
        </w:rPr>
        <w:t>er</w:t>
      </w:r>
      <w:r w:rsidRPr="00286B66">
        <w:rPr>
          <w:rFonts w:ascii="Times New Roman" w:hAnsi="Times New Roman"/>
          <w:lang w:val="en-CA"/>
        </w:rPr>
        <w:t xml:space="preserve"> nutritional practices.</w:t>
      </w:r>
    </w:p>
    <w:p w14:paraId="43B8036F" w14:textId="77777777" w:rsidR="00286B66" w:rsidRPr="00286B66" w:rsidRDefault="00E32A41" w:rsidP="00E32A41">
      <w:pPr>
        <w:numPr>
          <w:ilvl w:val="0"/>
          <w:numId w:val="5"/>
        </w:numPr>
        <w:spacing w:after="240"/>
        <w:rPr>
          <w:rFonts w:ascii="Times New Roman" w:hAnsi="Times New Roman"/>
          <w:lang w:val="en-CA"/>
        </w:rPr>
      </w:pPr>
      <w:r w:rsidRPr="00286B66">
        <w:rPr>
          <w:rFonts w:ascii="Times New Roman" w:hAnsi="Times New Roman"/>
          <w:lang w:val="en-CA"/>
        </w:rPr>
        <w:t>When new research is reported by the media, many people take the information as valid, including students.</w:t>
      </w:r>
      <w:r w:rsidR="00FC724F" w:rsidRPr="00286B66">
        <w:rPr>
          <w:rFonts w:ascii="Times New Roman" w:hAnsi="Times New Roman"/>
          <w:lang w:val="en-CA"/>
        </w:rPr>
        <w:t xml:space="preserve"> </w:t>
      </w:r>
      <w:r w:rsidRPr="00286B66">
        <w:rPr>
          <w:rFonts w:ascii="Times New Roman" w:hAnsi="Times New Roman"/>
          <w:lang w:val="en-CA"/>
        </w:rPr>
        <w:t>It is important for nutrition student</w:t>
      </w:r>
      <w:r w:rsidR="00771BA1">
        <w:rPr>
          <w:rFonts w:ascii="Times New Roman" w:hAnsi="Times New Roman"/>
          <w:lang w:val="en-CA"/>
        </w:rPr>
        <w:t>s</w:t>
      </w:r>
      <w:r w:rsidRPr="00286B66">
        <w:rPr>
          <w:rFonts w:ascii="Times New Roman" w:hAnsi="Times New Roman"/>
          <w:lang w:val="en-CA"/>
        </w:rPr>
        <w:t xml:space="preserve"> to develop their understanding of the scientific method in order to be able to critically evaluate research findings for </w:t>
      </w:r>
      <w:r w:rsidR="00771BA1">
        <w:rPr>
          <w:rFonts w:ascii="Times New Roman" w:hAnsi="Times New Roman"/>
          <w:lang w:val="en-CA"/>
        </w:rPr>
        <w:t>their</w:t>
      </w:r>
      <w:r w:rsidRPr="00286B66">
        <w:rPr>
          <w:rFonts w:ascii="Times New Roman" w:hAnsi="Times New Roman"/>
          <w:lang w:val="en-CA"/>
        </w:rPr>
        <w:t xml:space="preserve"> validity.</w:t>
      </w:r>
      <w:r w:rsidR="00FC724F" w:rsidRPr="00286B66">
        <w:rPr>
          <w:rFonts w:ascii="Times New Roman" w:hAnsi="Times New Roman"/>
          <w:lang w:val="en-CA"/>
        </w:rPr>
        <w:t xml:space="preserve"> </w:t>
      </w:r>
      <w:r w:rsidRPr="00286B66">
        <w:rPr>
          <w:rFonts w:ascii="Times New Roman" w:hAnsi="Times New Roman"/>
          <w:lang w:val="en-CA"/>
        </w:rPr>
        <w:t xml:space="preserve">Providing links to scientific databases, such as PubMed, </w:t>
      </w:r>
      <w:r w:rsidR="00467DFD">
        <w:rPr>
          <w:rFonts w:ascii="Times New Roman" w:hAnsi="Times New Roman"/>
          <w:lang w:val="en-CA"/>
        </w:rPr>
        <w:t>is</w:t>
      </w:r>
      <w:r w:rsidRPr="00286B66">
        <w:rPr>
          <w:rFonts w:ascii="Times New Roman" w:hAnsi="Times New Roman"/>
          <w:lang w:val="en-CA"/>
        </w:rPr>
        <w:t xml:space="preserve"> a good first step for students to quickly determine the magnitude of research available on various topics.</w:t>
      </w:r>
    </w:p>
    <w:p w14:paraId="05689D0F" w14:textId="77777777" w:rsidR="00E32A41" w:rsidRPr="00286B66" w:rsidRDefault="00E32A41" w:rsidP="00FF2FBE">
      <w:pPr>
        <w:numPr>
          <w:ilvl w:val="0"/>
          <w:numId w:val="5"/>
        </w:numPr>
        <w:spacing w:after="240"/>
        <w:rPr>
          <w:rFonts w:ascii="Times New Roman" w:hAnsi="Times New Roman"/>
          <w:lang w:val="en-CA"/>
        </w:rPr>
      </w:pPr>
      <w:r w:rsidRPr="00286B66">
        <w:rPr>
          <w:rFonts w:ascii="Times New Roman" w:hAnsi="Times New Roman"/>
          <w:lang w:val="en-CA"/>
        </w:rPr>
        <w:t>Too much of a good thing isn</w:t>
      </w:r>
      <w:r w:rsidR="00C12ABE" w:rsidRPr="00286B66">
        <w:rPr>
          <w:rFonts w:ascii="Times New Roman" w:hAnsi="Times New Roman"/>
          <w:lang w:val="en-CA"/>
        </w:rPr>
        <w:t>’</w:t>
      </w:r>
      <w:r w:rsidRPr="00286B66">
        <w:rPr>
          <w:rFonts w:ascii="Times New Roman" w:hAnsi="Times New Roman"/>
          <w:lang w:val="en-CA"/>
        </w:rPr>
        <w:t>t always the best choice for people to make.</w:t>
      </w:r>
      <w:r w:rsidR="00FC724F" w:rsidRPr="00286B66">
        <w:rPr>
          <w:rFonts w:ascii="Times New Roman" w:hAnsi="Times New Roman"/>
          <w:lang w:val="en-CA"/>
        </w:rPr>
        <w:t xml:space="preserve"> </w:t>
      </w:r>
      <w:r w:rsidRPr="00286B66">
        <w:rPr>
          <w:rFonts w:ascii="Times New Roman" w:hAnsi="Times New Roman"/>
          <w:lang w:val="en-CA"/>
        </w:rPr>
        <w:t>If a nutritional supplement claims to help boost vision acuity (such as vitamin A), then taking lots of it will be better, right?</w:t>
      </w:r>
      <w:r w:rsidR="00FC724F" w:rsidRPr="00286B66">
        <w:rPr>
          <w:rFonts w:ascii="Times New Roman" w:hAnsi="Times New Roman"/>
          <w:lang w:val="en-CA"/>
        </w:rPr>
        <w:t xml:space="preserve"> </w:t>
      </w:r>
      <w:r w:rsidRPr="00286B66">
        <w:rPr>
          <w:rFonts w:ascii="Times New Roman" w:hAnsi="Times New Roman"/>
          <w:lang w:val="en-CA"/>
        </w:rPr>
        <w:t>Students should have a good understanding of the dietary reference intakes</w:t>
      </w:r>
      <w:r w:rsidR="00467DFD">
        <w:rPr>
          <w:rFonts w:ascii="Times New Roman" w:hAnsi="Times New Roman"/>
          <w:lang w:val="en-CA"/>
        </w:rPr>
        <w:t xml:space="preserve"> (DRI)</w:t>
      </w:r>
      <w:r w:rsidR="00771BA1">
        <w:rPr>
          <w:rFonts w:ascii="Times New Roman" w:hAnsi="Times New Roman"/>
          <w:lang w:val="en-CA"/>
        </w:rPr>
        <w:t>,</w:t>
      </w:r>
      <w:r w:rsidRPr="00286B66">
        <w:rPr>
          <w:rFonts w:ascii="Times New Roman" w:hAnsi="Times New Roman"/>
          <w:lang w:val="en-CA"/>
        </w:rPr>
        <w:t xml:space="preserve"> which provide sound guidelines that protect people from nutritional toxicity and deficiency conditions.</w:t>
      </w:r>
    </w:p>
    <w:p w14:paraId="195DF2DC" w14:textId="77777777" w:rsidR="00286B66" w:rsidRPr="00286B66" w:rsidRDefault="00E46D66" w:rsidP="00FF2FBE">
      <w:pPr>
        <w:numPr>
          <w:ilvl w:val="0"/>
          <w:numId w:val="5"/>
        </w:numPr>
        <w:spacing w:after="240"/>
        <w:rPr>
          <w:rFonts w:ascii="Times New Roman" w:hAnsi="Times New Roman"/>
          <w:lang w:val="en-CA"/>
        </w:rPr>
      </w:pPr>
      <w:r w:rsidRPr="00286B66">
        <w:rPr>
          <w:rFonts w:ascii="Times New Roman" w:hAnsi="Times New Roman"/>
          <w:lang w:val="en-CA"/>
        </w:rPr>
        <w:t>Students often erroneously think that vitamin and mineral supplementation is the solution to an improper diet or conversely that supplementation</w:t>
      </w:r>
      <w:r w:rsidR="00771BA1">
        <w:rPr>
          <w:rFonts w:ascii="Times New Roman" w:hAnsi="Times New Roman"/>
          <w:lang w:val="en-CA"/>
        </w:rPr>
        <w:t xml:space="preserve"> is still necessary with a well-</w:t>
      </w:r>
      <w:r w:rsidRPr="00286B66">
        <w:rPr>
          <w:rFonts w:ascii="Times New Roman" w:hAnsi="Times New Roman"/>
          <w:lang w:val="en-CA"/>
        </w:rPr>
        <w:t>balanced diet.</w:t>
      </w:r>
    </w:p>
    <w:p w14:paraId="443AB46B" w14:textId="77777777" w:rsidR="00286B66" w:rsidRPr="00286B66" w:rsidRDefault="00E46D66" w:rsidP="00FF2FBE">
      <w:pPr>
        <w:numPr>
          <w:ilvl w:val="0"/>
          <w:numId w:val="5"/>
        </w:numPr>
        <w:spacing w:after="240"/>
        <w:rPr>
          <w:rFonts w:ascii="Times New Roman" w:hAnsi="Times New Roman"/>
          <w:lang w:val="en-CA"/>
        </w:rPr>
      </w:pPr>
      <w:r w:rsidRPr="00286B66">
        <w:rPr>
          <w:rFonts w:ascii="Times New Roman" w:hAnsi="Times New Roman"/>
          <w:lang w:val="en-CA"/>
        </w:rPr>
        <w:t>The concepts of gene expression and genomics in relation to nutrition can be overwhelming to students who do not have a background in biology.</w:t>
      </w:r>
      <w:r w:rsidR="00FC724F" w:rsidRPr="00286B66">
        <w:rPr>
          <w:rFonts w:ascii="Times New Roman" w:hAnsi="Times New Roman"/>
          <w:lang w:val="en-CA"/>
        </w:rPr>
        <w:t xml:space="preserve"> </w:t>
      </w:r>
      <w:r w:rsidRPr="00286B66">
        <w:rPr>
          <w:rFonts w:ascii="Times New Roman" w:hAnsi="Times New Roman"/>
          <w:lang w:val="en-CA"/>
        </w:rPr>
        <w:t xml:space="preserve">It is best to avoid </w:t>
      </w:r>
      <w:r w:rsidRPr="00286B66">
        <w:rPr>
          <w:rFonts w:ascii="Times New Roman" w:hAnsi="Times New Roman"/>
          <w:lang w:val="en-CA"/>
        </w:rPr>
        <w:lastRenderedPageBreak/>
        <w:t>going into too much detail at this point in the course</w:t>
      </w:r>
      <w:r w:rsidR="00771BA1">
        <w:rPr>
          <w:rFonts w:ascii="Times New Roman" w:hAnsi="Times New Roman"/>
          <w:lang w:val="en-CA"/>
        </w:rPr>
        <w:t>—</w:t>
      </w:r>
      <w:r w:rsidRPr="00286B66">
        <w:rPr>
          <w:rFonts w:ascii="Times New Roman" w:hAnsi="Times New Roman"/>
          <w:lang w:val="en-CA"/>
        </w:rPr>
        <w:t>simply introduce the concept that genes and nutrition interact with each other to affect health.</w:t>
      </w:r>
    </w:p>
    <w:p w14:paraId="1B284630" w14:textId="77777777" w:rsidR="000B339E" w:rsidRPr="00771BA1" w:rsidRDefault="00771BA1" w:rsidP="000B339E">
      <w:pPr>
        <w:numPr>
          <w:ilvl w:val="0"/>
          <w:numId w:val="5"/>
        </w:numPr>
        <w:rPr>
          <w:rFonts w:ascii="Times New Roman" w:hAnsi="Times New Roman"/>
          <w:lang w:val="en-CA"/>
        </w:rPr>
      </w:pPr>
      <w:r>
        <w:rPr>
          <w:rFonts w:ascii="Times New Roman" w:hAnsi="Times New Roman"/>
          <w:lang w:val="en-CA"/>
        </w:rPr>
        <w:t>First-</w:t>
      </w:r>
      <w:r w:rsidR="00E46D66" w:rsidRPr="00286B66">
        <w:rPr>
          <w:rFonts w:ascii="Times New Roman" w:hAnsi="Times New Roman"/>
          <w:lang w:val="en-CA"/>
        </w:rPr>
        <w:t>year undergraduate students typically have difficulty understanding what constitutes a peer-reviewed research article</w:t>
      </w:r>
      <w:r>
        <w:rPr>
          <w:rFonts w:ascii="Times New Roman" w:hAnsi="Times New Roman"/>
          <w:lang w:val="en-CA"/>
        </w:rPr>
        <w:t xml:space="preserve"> as well as how to write a well-</w:t>
      </w:r>
      <w:r w:rsidR="00E46D66" w:rsidRPr="00286B66">
        <w:rPr>
          <w:rFonts w:ascii="Times New Roman" w:hAnsi="Times New Roman"/>
          <w:lang w:val="en-CA"/>
        </w:rPr>
        <w:t xml:space="preserve">researched paper </w:t>
      </w:r>
      <w:r>
        <w:rPr>
          <w:rFonts w:ascii="Times New Roman" w:hAnsi="Times New Roman"/>
          <w:lang w:val="en-CA"/>
        </w:rPr>
        <w:t>on</w:t>
      </w:r>
      <w:r w:rsidR="00E46D66" w:rsidRPr="00286B66">
        <w:rPr>
          <w:rFonts w:ascii="Times New Roman" w:hAnsi="Times New Roman"/>
          <w:lang w:val="en-CA"/>
        </w:rPr>
        <w:t xml:space="preserve"> a topic in nutrition.</w:t>
      </w:r>
      <w:r w:rsidR="00FC724F" w:rsidRPr="00286B66">
        <w:rPr>
          <w:rFonts w:ascii="Times New Roman" w:hAnsi="Times New Roman"/>
          <w:lang w:val="en-CA"/>
        </w:rPr>
        <w:t xml:space="preserve"> </w:t>
      </w:r>
      <w:r w:rsidR="00E46D66" w:rsidRPr="00286B66">
        <w:rPr>
          <w:rFonts w:ascii="Times New Roman" w:hAnsi="Times New Roman"/>
          <w:lang w:val="en-CA"/>
        </w:rPr>
        <w:t>It is often helpful to have a school librarian visit your class to discuss concepts related to a literature search and reviewing peer-reviewed manuscripts.</w:t>
      </w:r>
    </w:p>
    <w:p w14:paraId="731966B1" w14:textId="77777777" w:rsidR="00E46D66" w:rsidRPr="00286B66" w:rsidRDefault="00E46D66" w:rsidP="000B339E">
      <w:pPr>
        <w:pStyle w:val="ChapterHeadingFirst"/>
        <w:ind w:left="0"/>
        <w:rPr>
          <w:rFonts w:ascii="Garamond" w:hAnsi="Garamond"/>
          <w:caps w:val="0"/>
          <w:smallCaps/>
          <w:spacing w:val="30"/>
        </w:rPr>
      </w:pPr>
      <w:r w:rsidRPr="00286B66">
        <w:rPr>
          <w:rFonts w:ascii="Garamond" w:hAnsi="Garamond"/>
          <w:caps w:val="0"/>
          <w:smallCaps/>
          <w:spacing w:val="30"/>
        </w:rPr>
        <w:t>WHAT CAN I DO IN CLASS?</w:t>
      </w:r>
    </w:p>
    <w:p w14:paraId="30858A8A" w14:textId="77777777" w:rsidR="00E46D66" w:rsidRPr="00286B66" w:rsidRDefault="00771BA1" w:rsidP="00E46D66">
      <w:pPr>
        <w:rPr>
          <w:rFonts w:ascii="Times New Roman" w:hAnsi="Times New Roman"/>
          <w:lang w:val="en-CA"/>
        </w:rPr>
      </w:pPr>
      <w:r>
        <w:rPr>
          <w:rFonts w:ascii="Times New Roman" w:hAnsi="Times New Roman"/>
          <w:lang w:val="en-CA"/>
        </w:rPr>
        <w:t>Many different</w:t>
      </w:r>
      <w:r w:rsidR="00E46D66" w:rsidRPr="00286B66">
        <w:rPr>
          <w:rFonts w:ascii="Times New Roman" w:hAnsi="Times New Roman"/>
          <w:lang w:val="en-CA"/>
        </w:rPr>
        <w:t xml:space="preserve"> activities can be done in class.</w:t>
      </w:r>
      <w:r w:rsidR="00FC724F" w:rsidRPr="00286B66">
        <w:rPr>
          <w:rFonts w:ascii="Times New Roman" w:hAnsi="Times New Roman"/>
          <w:lang w:val="en-CA"/>
        </w:rPr>
        <w:t xml:space="preserve"> </w:t>
      </w:r>
      <w:r w:rsidR="00E46D66" w:rsidRPr="00286B66">
        <w:rPr>
          <w:rFonts w:ascii="Times New Roman" w:hAnsi="Times New Roman"/>
          <w:lang w:val="en-CA"/>
        </w:rPr>
        <w:t xml:space="preserve">Listed below are some activities that will help introduce the topic of nutrition, </w:t>
      </w:r>
      <w:r>
        <w:rPr>
          <w:rFonts w:ascii="Times New Roman" w:hAnsi="Times New Roman"/>
          <w:lang w:val="en-CA"/>
        </w:rPr>
        <w:t>as well as acting as an icebreaker</w:t>
      </w:r>
      <w:r w:rsidR="00E46D66" w:rsidRPr="00286B66">
        <w:rPr>
          <w:rFonts w:ascii="Times New Roman" w:hAnsi="Times New Roman"/>
          <w:lang w:val="en-CA"/>
        </w:rPr>
        <w:t>.</w:t>
      </w:r>
    </w:p>
    <w:p w14:paraId="0E209BE4" w14:textId="77777777" w:rsidR="00E46D66" w:rsidRPr="00286B66" w:rsidRDefault="00E46D66" w:rsidP="00E46D66">
      <w:pPr>
        <w:rPr>
          <w:rFonts w:ascii="Times New Roman" w:hAnsi="Times New Roman"/>
          <w:lang w:val="en-CA"/>
        </w:rPr>
      </w:pPr>
    </w:p>
    <w:p w14:paraId="14091F72" w14:textId="77777777" w:rsidR="00E46D66" w:rsidRPr="00604DE3" w:rsidRDefault="00E46D66" w:rsidP="00E46D66">
      <w:pPr>
        <w:pStyle w:val="Heading5"/>
        <w:rPr>
          <w:rFonts w:ascii="Arial" w:hAnsi="Arial" w:cs="Arial"/>
          <w:sz w:val="24"/>
          <w:szCs w:val="24"/>
          <w:lang w:val="en-CA"/>
        </w:rPr>
      </w:pPr>
      <w:r w:rsidRPr="00604DE3">
        <w:rPr>
          <w:rFonts w:ascii="Arial" w:hAnsi="Arial" w:cs="Arial"/>
          <w:sz w:val="24"/>
          <w:szCs w:val="24"/>
          <w:lang w:val="en-CA"/>
        </w:rPr>
        <w:t xml:space="preserve">Classroom Activity </w:t>
      </w:r>
      <w:r w:rsidR="00B06911" w:rsidRPr="00604DE3">
        <w:rPr>
          <w:rFonts w:ascii="Arial" w:hAnsi="Arial" w:cs="Arial"/>
          <w:sz w:val="24"/>
          <w:szCs w:val="24"/>
          <w:lang w:val="en-CA"/>
        </w:rPr>
        <w:t>1–</w:t>
      </w:r>
      <w:r w:rsidRPr="00604DE3">
        <w:rPr>
          <w:rFonts w:ascii="Arial" w:hAnsi="Arial" w:cs="Arial"/>
          <w:sz w:val="24"/>
          <w:szCs w:val="24"/>
          <w:lang w:val="en-CA"/>
        </w:rPr>
        <w:t>1: Students</w:t>
      </w:r>
      <w:r w:rsidR="00C12ABE" w:rsidRPr="00604DE3">
        <w:rPr>
          <w:rFonts w:ascii="Arial" w:hAnsi="Arial" w:cs="Arial"/>
          <w:sz w:val="24"/>
          <w:szCs w:val="24"/>
          <w:lang w:val="en-CA"/>
        </w:rPr>
        <w:t>’</w:t>
      </w:r>
      <w:r w:rsidR="00B06911" w:rsidRPr="00604DE3">
        <w:rPr>
          <w:rFonts w:ascii="Arial" w:hAnsi="Arial" w:cs="Arial"/>
          <w:sz w:val="24"/>
          <w:szCs w:val="24"/>
          <w:lang w:val="en-CA"/>
        </w:rPr>
        <w:t xml:space="preserve"> Burning Questions</w:t>
      </w:r>
      <w:r w:rsidR="00B06911" w:rsidRPr="00604DE3">
        <w:rPr>
          <w:rStyle w:val="FootnoteReference"/>
          <w:rFonts w:ascii="Arial" w:hAnsi="Arial" w:cs="Arial"/>
          <w:sz w:val="24"/>
          <w:szCs w:val="24"/>
          <w:lang w:val="en-CA"/>
        </w:rPr>
        <w:footnoteReference w:id="1"/>
      </w:r>
    </w:p>
    <w:p w14:paraId="3D0812EF" w14:textId="77777777" w:rsidR="00467DFD" w:rsidRPr="00467DFD" w:rsidRDefault="00467DFD" w:rsidP="00E46D66">
      <w:pPr>
        <w:rPr>
          <w:rFonts w:ascii="Times New Roman" w:hAnsi="Times New Roman"/>
          <w:lang w:val="en-CA"/>
        </w:rPr>
      </w:pPr>
      <w:r>
        <w:rPr>
          <w:rFonts w:ascii="Times New Roman" w:hAnsi="Times New Roman"/>
          <w:u w:val="single"/>
          <w:lang w:val="en-CA"/>
        </w:rPr>
        <w:t>Objective</w:t>
      </w:r>
      <w:r>
        <w:rPr>
          <w:rFonts w:ascii="Times New Roman" w:hAnsi="Times New Roman"/>
          <w:lang w:val="en-CA"/>
        </w:rPr>
        <w:t>: Introduce the course</w:t>
      </w:r>
      <w:r>
        <w:rPr>
          <w:rFonts w:ascii="Times New Roman" w:hAnsi="Times New Roman"/>
          <w:lang w:val="en-CA"/>
        </w:rPr>
        <w:tab/>
      </w:r>
      <w:r w:rsidRPr="00467DFD">
        <w:rPr>
          <w:rFonts w:ascii="Times New Roman" w:hAnsi="Times New Roman"/>
          <w:u w:val="single"/>
          <w:lang w:val="en-CA"/>
        </w:rPr>
        <w:t>Class size</w:t>
      </w:r>
      <w:r>
        <w:rPr>
          <w:rFonts w:ascii="Times New Roman" w:hAnsi="Times New Roman"/>
          <w:lang w:val="en-CA"/>
        </w:rPr>
        <w:t>: Any</w:t>
      </w:r>
    </w:p>
    <w:p w14:paraId="79CB2F57" w14:textId="77777777" w:rsidR="00E46D66" w:rsidRPr="00286B66" w:rsidRDefault="00467DFD" w:rsidP="00E46D66">
      <w:pPr>
        <w:rPr>
          <w:rFonts w:ascii="Times New Roman" w:hAnsi="Times New Roman"/>
          <w:lang w:val="en-CA"/>
        </w:rPr>
      </w:pPr>
      <w:r>
        <w:rPr>
          <w:rFonts w:ascii="Times New Roman" w:hAnsi="Times New Roman"/>
          <w:u w:val="single"/>
          <w:lang w:val="en-CA"/>
        </w:rPr>
        <w:t>Instructions</w:t>
      </w:r>
      <w:r>
        <w:rPr>
          <w:rFonts w:ascii="Times New Roman" w:hAnsi="Times New Roman"/>
          <w:lang w:val="en-CA"/>
        </w:rPr>
        <w:t>: On t</w:t>
      </w:r>
      <w:r w:rsidR="00E46D66" w:rsidRPr="00286B66">
        <w:rPr>
          <w:rFonts w:ascii="Times New Roman" w:hAnsi="Times New Roman"/>
          <w:lang w:val="en-CA"/>
        </w:rPr>
        <w:t xml:space="preserve">he first day of class, give each student three </w:t>
      </w:r>
      <w:r w:rsidR="00771BA1">
        <w:rPr>
          <w:rFonts w:ascii="Times New Roman" w:hAnsi="Times New Roman"/>
          <w:lang w:val="en-CA"/>
        </w:rPr>
        <w:t>sticky</w:t>
      </w:r>
      <w:r w:rsidR="00E46D66" w:rsidRPr="00286B66">
        <w:rPr>
          <w:rFonts w:ascii="Times New Roman" w:hAnsi="Times New Roman"/>
          <w:lang w:val="en-CA"/>
        </w:rPr>
        <w:t xml:space="preserve"> notes. On each note, students are to write down a </w:t>
      </w:r>
      <w:r w:rsidR="00C12ABE" w:rsidRPr="00286B66">
        <w:rPr>
          <w:rFonts w:ascii="Times New Roman" w:hAnsi="Times New Roman"/>
          <w:lang w:val="en-CA"/>
        </w:rPr>
        <w:t>“</w:t>
      </w:r>
      <w:r w:rsidR="00E46D66" w:rsidRPr="00286B66">
        <w:rPr>
          <w:rFonts w:ascii="Times New Roman" w:hAnsi="Times New Roman"/>
          <w:lang w:val="en-CA"/>
        </w:rPr>
        <w:t>burning</w:t>
      </w:r>
      <w:r w:rsidR="00C12ABE" w:rsidRPr="00286B66">
        <w:rPr>
          <w:rFonts w:ascii="Times New Roman" w:hAnsi="Times New Roman"/>
          <w:lang w:val="en-CA"/>
        </w:rPr>
        <w:t>”</w:t>
      </w:r>
      <w:r w:rsidR="00E46D66" w:rsidRPr="00286B66">
        <w:rPr>
          <w:rFonts w:ascii="Times New Roman" w:hAnsi="Times New Roman"/>
          <w:lang w:val="en-CA"/>
        </w:rPr>
        <w:t xml:space="preserve"> question they have about nutrition. While they are doing this, tape </w:t>
      </w:r>
      <w:r w:rsidR="00771BA1">
        <w:rPr>
          <w:rFonts w:ascii="Times New Roman" w:hAnsi="Times New Roman"/>
          <w:lang w:val="en-CA"/>
        </w:rPr>
        <w:t>15</w:t>
      </w:r>
      <w:r w:rsidR="00E46D66" w:rsidRPr="00286B66">
        <w:rPr>
          <w:rFonts w:ascii="Times New Roman" w:hAnsi="Times New Roman"/>
          <w:lang w:val="en-CA"/>
        </w:rPr>
        <w:t xml:space="preserve"> large pieces of </w:t>
      </w:r>
      <w:r>
        <w:rPr>
          <w:rFonts w:ascii="Times New Roman" w:hAnsi="Times New Roman"/>
          <w:lang w:val="en-CA"/>
        </w:rPr>
        <w:t>chart</w:t>
      </w:r>
      <w:r w:rsidR="00E46D66" w:rsidRPr="00286B66">
        <w:rPr>
          <w:rFonts w:ascii="Times New Roman" w:hAnsi="Times New Roman"/>
          <w:lang w:val="en-CA"/>
        </w:rPr>
        <w:t xml:space="preserve"> paper around the room, each with a title that roughly corresponds to </w:t>
      </w:r>
      <w:r>
        <w:rPr>
          <w:rFonts w:ascii="Times New Roman" w:hAnsi="Times New Roman"/>
          <w:lang w:val="en-CA"/>
        </w:rPr>
        <w:t>a chapter</w:t>
      </w:r>
      <w:r w:rsidR="00E46D66" w:rsidRPr="00286B66">
        <w:rPr>
          <w:rFonts w:ascii="Times New Roman" w:hAnsi="Times New Roman"/>
          <w:lang w:val="en-CA"/>
        </w:rPr>
        <w:t xml:space="preserve"> of the text.</w:t>
      </w:r>
    </w:p>
    <w:p w14:paraId="02E4189E" w14:textId="77777777" w:rsidR="00E46D66" w:rsidRPr="00286B66" w:rsidRDefault="00E46D66" w:rsidP="00E46D66">
      <w:pPr>
        <w:rPr>
          <w:rFonts w:ascii="Times New Roman" w:hAnsi="Times New Roman"/>
          <w:lang w:val="en-CA"/>
        </w:rPr>
      </w:pPr>
    </w:p>
    <w:p w14:paraId="03910A31" w14:textId="77777777" w:rsidR="00E46D66" w:rsidRPr="00286B66" w:rsidRDefault="00E46D66" w:rsidP="00E46D66">
      <w:pPr>
        <w:rPr>
          <w:rFonts w:ascii="Times New Roman" w:hAnsi="Times New Roman"/>
          <w:lang w:val="en-CA"/>
        </w:rPr>
      </w:pPr>
      <w:r w:rsidRPr="00286B66">
        <w:rPr>
          <w:rFonts w:ascii="Times New Roman" w:hAnsi="Times New Roman"/>
          <w:lang w:val="en-CA"/>
        </w:rPr>
        <w:t xml:space="preserve">When they finish writing their questions, have them categorize their </w:t>
      </w:r>
      <w:r w:rsidR="00771BA1">
        <w:rPr>
          <w:rFonts w:ascii="Times New Roman" w:hAnsi="Times New Roman"/>
          <w:lang w:val="en-CA"/>
        </w:rPr>
        <w:t>sticky</w:t>
      </w:r>
      <w:r w:rsidRPr="00286B66">
        <w:rPr>
          <w:rFonts w:ascii="Times New Roman" w:hAnsi="Times New Roman"/>
          <w:lang w:val="en-CA"/>
        </w:rPr>
        <w:t xml:space="preserve"> notes according to the </w:t>
      </w:r>
      <w:r w:rsidR="00771BA1">
        <w:rPr>
          <w:rFonts w:ascii="Times New Roman" w:hAnsi="Times New Roman"/>
          <w:lang w:val="en-CA"/>
        </w:rPr>
        <w:t>15</w:t>
      </w:r>
      <w:r w:rsidRPr="00286B66">
        <w:rPr>
          <w:rFonts w:ascii="Times New Roman" w:hAnsi="Times New Roman"/>
          <w:lang w:val="en-CA"/>
        </w:rPr>
        <w:t xml:space="preserve"> topics by placing the</w:t>
      </w:r>
      <w:r w:rsidR="00771BA1">
        <w:rPr>
          <w:rFonts w:ascii="Times New Roman" w:hAnsi="Times New Roman"/>
          <w:lang w:val="en-CA"/>
        </w:rPr>
        <w:t>m</w:t>
      </w:r>
      <w:r w:rsidRPr="00286B66">
        <w:rPr>
          <w:rFonts w:ascii="Times New Roman" w:hAnsi="Times New Roman"/>
          <w:lang w:val="en-CA"/>
        </w:rPr>
        <w:t xml:space="preserve"> on the piece of </w:t>
      </w:r>
      <w:r w:rsidR="00467DFD">
        <w:rPr>
          <w:rFonts w:ascii="Times New Roman" w:hAnsi="Times New Roman"/>
          <w:lang w:val="en-CA"/>
        </w:rPr>
        <w:t>chart</w:t>
      </w:r>
      <w:r w:rsidRPr="00286B66">
        <w:rPr>
          <w:rFonts w:ascii="Times New Roman" w:hAnsi="Times New Roman"/>
          <w:lang w:val="en-CA"/>
        </w:rPr>
        <w:t xml:space="preserve"> paper that relates to their question. When they finish, ask them to take turns reading the questions that they have generated. Before the next class, check the categorization of their questions and rearrange the </w:t>
      </w:r>
      <w:r w:rsidR="00771BA1">
        <w:rPr>
          <w:rFonts w:ascii="Times New Roman" w:hAnsi="Times New Roman"/>
          <w:lang w:val="en-CA"/>
        </w:rPr>
        <w:t>sticky</w:t>
      </w:r>
      <w:r w:rsidR="00771BA1" w:rsidRPr="00286B66">
        <w:rPr>
          <w:rFonts w:ascii="Times New Roman" w:hAnsi="Times New Roman"/>
          <w:lang w:val="en-CA"/>
        </w:rPr>
        <w:t xml:space="preserve"> </w:t>
      </w:r>
      <w:r w:rsidRPr="00286B66">
        <w:rPr>
          <w:rFonts w:ascii="Times New Roman" w:hAnsi="Times New Roman"/>
          <w:lang w:val="en-CA"/>
        </w:rPr>
        <w:t xml:space="preserve">notes if necessary. As you begin a new chapter, bring the corresponding piece of </w:t>
      </w:r>
      <w:r w:rsidR="00467DFD">
        <w:rPr>
          <w:rFonts w:ascii="Times New Roman" w:hAnsi="Times New Roman"/>
          <w:lang w:val="en-CA"/>
        </w:rPr>
        <w:t>chart</w:t>
      </w:r>
      <w:r w:rsidRPr="00286B66">
        <w:rPr>
          <w:rFonts w:ascii="Times New Roman" w:hAnsi="Times New Roman"/>
          <w:lang w:val="en-CA"/>
        </w:rPr>
        <w:t xml:space="preserve"> paper to class, and read the questions aloud.</w:t>
      </w:r>
    </w:p>
    <w:p w14:paraId="6E40B465" w14:textId="77777777" w:rsidR="00E46D66" w:rsidRPr="00286B66" w:rsidRDefault="00E46D66" w:rsidP="00E46D66">
      <w:pPr>
        <w:rPr>
          <w:rFonts w:ascii="Times New Roman" w:hAnsi="Times New Roman"/>
          <w:lang w:val="en-CA"/>
        </w:rPr>
      </w:pPr>
    </w:p>
    <w:p w14:paraId="4355792C" w14:textId="77777777" w:rsidR="00E46D66" w:rsidRPr="00286B66" w:rsidRDefault="00E46D66" w:rsidP="00E46D66">
      <w:pPr>
        <w:rPr>
          <w:rFonts w:ascii="Times New Roman" w:hAnsi="Times New Roman"/>
          <w:lang w:val="en-CA"/>
        </w:rPr>
      </w:pPr>
      <w:r w:rsidRPr="00286B66">
        <w:rPr>
          <w:rFonts w:ascii="Times New Roman" w:hAnsi="Times New Roman"/>
          <w:lang w:val="en-CA"/>
        </w:rPr>
        <w:t xml:space="preserve">This activity helps reassure students, </w:t>
      </w:r>
      <w:r w:rsidR="00771BA1">
        <w:rPr>
          <w:rFonts w:ascii="Times New Roman" w:hAnsi="Times New Roman"/>
          <w:lang w:val="en-CA"/>
        </w:rPr>
        <w:t xml:space="preserve">early </w:t>
      </w:r>
      <w:r w:rsidRPr="00286B66">
        <w:rPr>
          <w:rFonts w:ascii="Times New Roman" w:hAnsi="Times New Roman"/>
          <w:lang w:val="en-CA"/>
        </w:rPr>
        <w:t>on, that you will (or will not) be covering some of their burning questions. It also helps show students the relevance of the information you</w:t>
      </w:r>
      <w:r w:rsidR="00C12ABE" w:rsidRPr="00286B66">
        <w:rPr>
          <w:rFonts w:ascii="Times New Roman" w:hAnsi="Times New Roman"/>
          <w:lang w:val="en-CA"/>
        </w:rPr>
        <w:t>’</w:t>
      </w:r>
      <w:r w:rsidRPr="00286B66">
        <w:rPr>
          <w:rFonts w:ascii="Times New Roman" w:hAnsi="Times New Roman"/>
          <w:lang w:val="en-CA"/>
        </w:rPr>
        <w:t>re covering in class, and helps show instructors the interests of the students.</w:t>
      </w:r>
    </w:p>
    <w:p w14:paraId="41166CAB" w14:textId="77777777" w:rsidR="00E46D66" w:rsidRPr="00286B66" w:rsidRDefault="00E46D66" w:rsidP="00E46D66">
      <w:pPr>
        <w:rPr>
          <w:rFonts w:ascii="Times New Roman" w:hAnsi="Times New Roman"/>
          <w:lang w:val="en-CA"/>
        </w:rPr>
      </w:pPr>
    </w:p>
    <w:p w14:paraId="1453B43D" w14:textId="77777777" w:rsidR="00E46D66" w:rsidRPr="00604DE3" w:rsidRDefault="00771BA1" w:rsidP="00E46D66">
      <w:pPr>
        <w:pStyle w:val="Heading5"/>
        <w:rPr>
          <w:rFonts w:ascii="Arial" w:hAnsi="Arial" w:cs="Arial"/>
          <w:sz w:val="24"/>
          <w:szCs w:val="24"/>
          <w:lang w:val="en-CA"/>
        </w:rPr>
      </w:pPr>
      <w:r w:rsidRPr="00604DE3">
        <w:rPr>
          <w:rFonts w:ascii="Arial" w:hAnsi="Arial" w:cs="Arial"/>
          <w:sz w:val="24"/>
          <w:szCs w:val="24"/>
          <w:lang w:val="en-CA"/>
        </w:rPr>
        <w:t xml:space="preserve">Classroom Activity </w:t>
      </w:r>
      <w:r w:rsidR="00B06911" w:rsidRPr="00604DE3">
        <w:rPr>
          <w:rFonts w:ascii="Arial" w:hAnsi="Arial" w:cs="Arial"/>
          <w:sz w:val="24"/>
          <w:szCs w:val="24"/>
          <w:lang w:val="en-CA"/>
        </w:rPr>
        <w:t>1–</w:t>
      </w:r>
      <w:r w:rsidRPr="00604DE3">
        <w:rPr>
          <w:rFonts w:ascii="Arial" w:hAnsi="Arial" w:cs="Arial"/>
          <w:sz w:val="24"/>
          <w:szCs w:val="24"/>
          <w:lang w:val="en-CA"/>
        </w:rPr>
        <w:t>2: Getting-</w:t>
      </w:r>
      <w:r w:rsidR="00E46D66" w:rsidRPr="00604DE3">
        <w:rPr>
          <w:rFonts w:ascii="Arial" w:hAnsi="Arial" w:cs="Arial"/>
          <w:sz w:val="24"/>
          <w:szCs w:val="24"/>
          <w:lang w:val="en-CA"/>
        </w:rPr>
        <w:t>Acquainted Activity</w:t>
      </w:r>
    </w:p>
    <w:p w14:paraId="6A365303" w14:textId="54236480" w:rsidR="00467DFD" w:rsidRPr="00467DFD" w:rsidRDefault="00467DFD" w:rsidP="00467DFD">
      <w:pPr>
        <w:rPr>
          <w:rFonts w:ascii="Times New Roman" w:hAnsi="Times New Roman"/>
          <w:lang w:val="en-CA"/>
        </w:rPr>
      </w:pPr>
      <w:r>
        <w:rPr>
          <w:rFonts w:ascii="Times New Roman" w:hAnsi="Times New Roman"/>
          <w:u w:val="single"/>
          <w:lang w:val="en-CA"/>
        </w:rPr>
        <w:t>Objective</w:t>
      </w:r>
      <w:r>
        <w:rPr>
          <w:rFonts w:ascii="Times New Roman" w:hAnsi="Times New Roman"/>
          <w:lang w:val="en-CA"/>
        </w:rPr>
        <w:t>: Icebreaker</w:t>
      </w:r>
      <w:r w:rsidR="009E570F">
        <w:rPr>
          <w:rFonts w:ascii="Times New Roman" w:hAnsi="Times New Roman"/>
          <w:lang w:val="en-CA"/>
        </w:rPr>
        <w:t xml:space="preserve">  </w:t>
      </w:r>
      <w:r>
        <w:rPr>
          <w:rFonts w:ascii="Times New Roman" w:hAnsi="Times New Roman"/>
          <w:lang w:val="en-CA"/>
        </w:rPr>
        <w:tab/>
      </w:r>
      <w:r w:rsidRPr="00467DFD">
        <w:rPr>
          <w:rFonts w:ascii="Times New Roman" w:hAnsi="Times New Roman"/>
          <w:u w:val="single"/>
          <w:lang w:val="en-CA"/>
        </w:rPr>
        <w:t>Class size</w:t>
      </w:r>
      <w:r>
        <w:rPr>
          <w:rFonts w:ascii="Times New Roman" w:hAnsi="Times New Roman"/>
          <w:lang w:val="en-CA"/>
        </w:rPr>
        <w:t>: Small</w:t>
      </w:r>
    </w:p>
    <w:p w14:paraId="411B858A" w14:textId="77777777" w:rsidR="00286B66" w:rsidRPr="00286B66" w:rsidRDefault="00467DFD" w:rsidP="00467DFD">
      <w:pPr>
        <w:rPr>
          <w:rFonts w:ascii="Times New Roman" w:hAnsi="Times New Roman"/>
          <w:lang w:val="en-CA"/>
        </w:rPr>
      </w:pPr>
      <w:r>
        <w:rPr>
          <w:rFonts w:ascii="Times New Roman" w:hAnsi="Times New Roman"/>
          <w:u w:val="single"/>
          <w:lang w:val="en-CA"/>
        </w:rPr>
        <w:t>Instructions</w:t>
      </w:r>
      <w:r>
        <w:rPr>
          <w:rFonts w:ascii="Times New Roman" w:hAnsi="Times New Roman"/>
          <w:lang w:val="en-CA"/>
        </w:rPr>
        <w:t xml:space="preserve">: </w:t>
      </w:r>
      <w:r w:rsidR="00E46D66" w:rsidRPr="00286B66">
        <w:rPr>
          <w:rFonts w:ascii="Times New Roman" w:hAnsi="Times New Roman"/>
          <w:lang w:val="en-CA"/>
        </w:rPr>
        <w:t>This activity allows students to learn more about each other and can provide an env</w:t>
      </w:r>
      <w:r w:rsidR="00771BA1">
        <w:rPr>
          <w:rFonts w:ascii="Times New Roman" w:hAnsi="Times New Roman"/>
          <w:lang w:val="en-CA"/>
        </w:rPr>
        <w:t>ironment in which people practis</w:t>
      </w:r>
      <w:r w:rsidR="00E46D66" w:rsidRPr="00286B66">
        <w:rPr>
          <w:rFonts w:ascii="Times New Roman" w:hAnsi="Times New Roman"/>
          <w:lang w:val="en-CA"/>
        </w:rPr>
        <w:t xml:space="preserve">e listening skills. Instruct students to pair off with someone that they do not know </w:t>
      </w:r>
      <w:r w:rsidR="00771BA1">
        <w:rPr>
          <w:rFonts w:ascii="Times New Roman" w:hAnsi="Times New Roman"/>
          <w:lang w:val="en-CA"/>
        </w:rPr>
        <w:t xml:space="preserve">very well. Give the students 10 to </w:t>
      </w:r>
      <w:r w:rsidR="00E46D66" w:rsidRPr="00286B66">
        <w:rPr>
          <w:rFonts w:ascii="Times New Roman" w:hAnsi="Times New Roman"/>
          <w:lang w:val="en-CA"/>
        </w:rPr>
        <w:t>15 minutes to converse and ask some general questions about each other.</w:t>
      </w:r>
      <w:r w:rsidR="00FC724F" w:rsidRPr="00286B66">
        <w:rPr>
          <w:rFonts w:ascii="Times New Roman" w:hAnsi="Times New Roman"/>
          <w:lang w:val="en-CA"/>
        </w:rPr>
        <w:t xml:space="preserve"> </w:t>
      </w:r>
      <w:r w:rsidR="00E46D66" w:rsidRPr="00286B66">
        <w:rPr>
          <w:rFonts w:ascii="Times New Roman" w:hAnsi="Times New Roman"/>
          <w:lang w:val="en-CA"/>
        </w:rPr>
        <w:t xml:space="preserve">Have students ask each other if they know anyone who is a nutritionist or </w:t>
      </w:r>
      <w:r w:rsidR="00771BA1">
        <w:rPr>
          <w:rFonts w:ascii="Times New Roman" w:hAnsi="Times New Roman"/>
          <w:lang w:val="en-CA"/>
        </w:rPr>
        <w:t>dietitian</w:t>
      </w:r>
      <w:r w:rsidR="00E46D66" w:rsidRPr="00286B66">
        <w:rPr>
          <w:rFonts w:ascii="Times New Roman" w:hAnsi="Times New Roman"/>
          <w:lang w:val="en-CA"/>
        </w:rPr>
        <w:t xml:space="preserve"> or if they know someone who might have had to use the assistance of a nutritionist or </w:t>
      </w:r>
      <w:r w:rsidR="00771BA1">
        <w:rPr>
          <w:rFonts w:ascii="Times New Roman" w:hAnsi="Times New Roman"/>
          <w:lang w:val="en-CA"/>
        </w:rPr>
        <w:t>dietitian</w:t>
      </w:r>
      <w:r w:rsidR="00E46D66" w:rsidRPr="00286B66">
        <w:rPr>
          <w:rFonts w:ascii="Times New Roman" w:hAnsi="Times New Roman"/>
          <w:lang w:val="en-CA"/>
        </w:rPr>
        <w:t>. You may also suggest that they exchange e-mail addresses or phone numbers and form study groups.</w:t>
      </w:r>
    </w:p>
    <w:p w14:paraId="57DEC4BD" w14:textId="77777777" w:rsidR="00E46D66" w:rsidRPr="00286B66" w:rsidRDefault="00E46D66" w:rsidP="00E46D66">
      <w:pPr>
        <w:rPr>
          <w:rFonts w:ascii="Times New Roman" w:hAnsi="Times New Roman"/>
          <w:lang w:val="en-CA"/>
        </w:rPr>
      </w:pPr>
    </w:p>
    <w:p w14:paraId="182E7D0D" w14:textId="77777777" w:rsidR="00E46D66" w:rsidRPr="00286B66" w:rsidRDefault="00E46D66" w:rsidP="00E46D66">
      <w:pPr>
        <w:rPr>
          <w:rFonts w:ascii="Times New Roman" w:hAnsi="Times New Roman"/>
          <w:lang w:val="en-CA"/>
        </w:rPr>
      </w:pPr>
      <w:r w:rsidRPr="00286B66">
        <w:rPr>
          <w:rFonts w:ascii="Times New Roman" w:hAnsi="Times New Roman"/>
          <w:lang w:val="en-CA"/>
        </w:rPr>
        <w:t>Bring the group back together in a large circle with each student sitting next to his or her partner.</w:t>
      </w:r>
      <w:r w:rsidR="00FC724F" w:rsidRPr="00286B66">
        <w:rPr>
          <w:rFonts w:ascii="Times New Roman" w:hAnsi="Times New Roman"/>
          <w:lang w:val="en-CA"/>
        </w:rPr>
        <w:t xml:space="preserve"> </w:t>
      </w:r>
      <w:r w:rsidRPr="00286B66">
        <w:rPr>
          <w:rFonts w:ascii="Times New Roman" w:hAnsi="Times New Roman"/>
          <w:lang w:val="en-CA"/>
        </w:rPr>
        <w:t xml:space="preserve">Ask each student to introduce and speak about what </w:t>
      </w:r>
      <w:r w:rsidR="00A43944">
        <w:rPr>
          <w:rFonts w:ascii="Times New Roman" w:hAnsi="Times New Roman"/>
          <w:lang w:val="en-CA"/>
        </w:rPr>
        <w:t>he or she</w:t>
      </w:r>
      <w:r w:rsidRPr="00286B66">
        <w:rPr>
          <w:rFonts w:ascii="Times New Roman" w:hAnsi="Times New Roman"/>
          <w:lang w:val="en-CA"/>
        </w:rPr>
        <w:t xml:space="preserve"> </w:t>
      </w:r>
      <w:r w:rsidR="00A43944">
        <w:rPr>
          <w:rFonts w:ascii="Times New Roman" w:hAnsi="Times New Roman"/>
          <w:lang w:val="en-CA"/>
        </w:rPr>
        <w:t xml:space="preserve">has </w:t>
      </w:r>
      <w:r w:rsidRPr="00286B66">
        <w:rPr>
          <w:rFonts w:ascii="Times New Roman" w:hAnsi="Times New Roman"/>
          <w:lang w:val="en-CA"/>
        </w:rPr>
        <w:t xml:space="preserve">learned about </w:t>
      </w:r>
      <w:r w:rsidR="00A43944">
        <w:rPr>
          <w:rFonts w:ascii="Times New Roman" w:hAnsi="Times New Roman"/>
          <w:lang w:val="en-CA"/>
        </w:rPr>
        <w:t>this</w:t>
      </w:r>
      <w:r w:rsidRPr="00286B66">
        <w:rPr>
          <w:rFonts w:ascii="Times New Roman" w:hAnsi="Times New Roman"/>
          <w:lang w:val="en-CA"/>
        </w:rPr>
        <w:t xml:space="preserve"> new friend.</w:t>
      </w:r>
    </w:p>
    <w:p w14:paraId="4A800EE6" w14:textId="77777777" w:rsidR="00E46D66" w:rsidRPr="00286B66" w:rsidRDefault="00E46D66" w:rsidP="00E46D66">
      <w:pPr>
        <w:rPr>
          <w:rFonts w:ascii="Times New Roman" w:hAnsi="Times New Roman"/>
          <w:lang w:val="en-CA"/>
        </w:rPr>
      </w:pPr>
    </w:p>
    <w:p w14:paraId="2DC869B8" w14:textId="77777777" w:rsidR="00E46D66" w:rsidRPr="00604DE3" w:rsidRDefault="00E46D66" w:rsidP="00E46D66">
      <w:pPr>
        <w:pStyle w:val="Heading5"/>
        <w:rPr>
          <w:rFonts w:ascii="Arial" w:hAnsi="Arial" w:cs="Arial"/>
          <w:sz w:val="24"/>
          <w:szCs w:val="24"/>
          <w:lang w:val="en-CA"/>
        </w:rPr>
      </w:pPr>
      <w:r w:rsidRPr="00604DE3">
        <w:rPr>
          <w:rFonts w:ascii="Arial" w:hAnsi="Arial" w:cs="Arial"/>
          <w:sz w:val="24"/>
          <w:szCs w:val="24"/>
          <w:lang w:val="en-CA"/>
        </w:rPr>
        <w:lastRenderedPageBreak/>
        <w:t xml:space="preserve">Classroom Activity </w:t>
      </w:r>
      <w:r w:rsidR="00B06911" w:rsidRPr="00604DE3">
        <w:rPr>
          <w:rFonts w:ascii="Arial" w:hAnsi="Arial" w:cs="Arial"/>
          <w:sz w:val="24"/>
          <w:szCs w:val="24"/>
          <w:lang w:val="en-CA"/>
        </w:rPr>
        <w:t>1–</w:t>
      </w:r>
      <w:r w:rsidRPr="00604DE3">
        <w:rPr>
          <w:rFonts w:ascii="Arial" w:hAnsi="Arial" w:cs="Arial"/>
          <w:sz w:val="24"/>
          <w:szCs w:val="24"/>
          <w:lang w:val="en-CA"/>
        </w:rPr>
        <w:t>3: Who Are You? Introduction Activity</w:t>
      </w:r>
    </w:p>
    <w:p w14:paraId="7C8C7B5A" w14:textId="6CD3712B" w:rsidR="00467DFD" w:rsidRPr="00467DFD" w:rsidRDefault="00467DFD" w:rsidP="00467DFD">
      <w:pPr>
        <w:rPr>
          <w:rFonts w:ascii="Times New Roman" w:hAnsi="Times New Roman"/>
          <w:lang w:val="en-CA"/>
        </w:rPr>
      </w:pPr>
      <w:r>
        <w:rPr>
          <w:rFonts w:ascii="Times New Roman" w:hAnsi="Times New Roman"/>
          <w:u w:val="single"/>
          <w:lang w:val="en-CA"/>
        </w:rPr>
        <w:t>Objective</w:t>
      </w:r>
      <w:r>
        <w:rPr>
          <w:rFonts w:ascii="Times New Roman" w:hAnsi="Times New Roman"/>
          <w:lang w:val="en-CA"/>
        </w:rPr>
        <w:t>: Icebreaker</w:t>
      </w:r>
      <w:r w:rsidR="009E570F">
        <w:rPr>
          <w:rFonts w:ascii="Times New Roman" w:hAnsi="Times New Roman"/>
          <w:lang w:val="en-CA"/>
        </w:rPr>
        <w:t xml:space="preserve">  </w:t>
      </w:r>
      <w:r>
        <w:rPr>
          <w:rFonts w:ascii="Times New Roman" w:hAnsi="Times New Roman"/>
          <w:lang w:val="en-CA"/>
        </w:rPr>
        <w:tab/>
      </w:r>
      <w:r w:rsidRPr="00467DFD">
        <w:rPr>
          <w:rFonts w:ascii="Times New Roman" w:hAnsi="Times New Roman"/>
          <w:u w:val="single"/>
          <w:lang w:val="en-CA"/>
        </w:rPr>
        <w:t>Class size</w:t>
      </w:r>
      <w:r>
        <w:rPr>
          <w:rFonts w:ascii="Times New Roman" w:hAnsi="Times New Roman"/>
          <w:lang w:val="en-CA"/>
        </w:rPr>
        <w:t>: Any</w:t>
      </w:r>
    </w:p>
    <w:p w14:paraId="34651EC9" w14:textId="77777777" w:rsidR="00E46D66" w:rsidRPr="00286B66" w:rsidRDefault="00467DFD" w:rsidP="00467DFD">
      <w:pPr>
        <w:rPr>
          <w:rFonts w:ascii="Times New Roman" w:hAnsi="Times New Roman"/>
          <w:lang w:val="en-CA"/>
        </w:rPr>
      </w:pPr>
      <w:r>
        <w:rPr>
          <w:rFonts w:ascii="Times New Roman" w:hAnsi="Times New Roman"/>
          <w:u w:val="single"/>
          <w:lang w:val="en-CA"/>
        </w:rPr>
        <w:t>Instructions</w:t>
      </w:r>
      <w:r>
        <w:rPr>
          <w:rFonts w:ascii="Times New Roman" w:hAnsi="Times New Roman"/>
          <w:lang w:val="en-CA"/>
        </w:rPr>
        <w:t xml:space="preserve">: </w:t>
      </w:r>
      <w:r w:rsidR="00E46D66" w:rsidRPr="00286B66">
        <w:rPr>
          <w:rFonts w:ascii="Times New Roman" w:hAnsi="Times New Roman"/>
          <w:lang w:val="en-CA"/>
        </w:rPr>
        <w:t xml:space="preserve">Distribute index cards to each student and instruct </w:t>
      </w:r>
      <w:r w:rsidR="00A43944">
        <w:rPr>
          <w:rFonts w:ascii="Times New Roman" w:hAnsi="Times New Roman"/>
          <w:lang w:val="en-CA"/>
        </w:rPr>
        <w:t>them</w:t>
      </w:r>
      <w:r w:rsidR="00E46D66" w:rsidRPr="00286B66">
        <w:rPr>
          <w:rFonts w:ascii="Times New Roman" w:hAnsi="Times New Roman"/>
          <w:lang w:val="en-CA"/>
        </w:rPr>
        <w:t xml:space="preserve"> to record information about themselves on each card. Write on the board the information you are interested in obtaining. Some suggestions </w:t>
      </w:r>
      <w:r w:rsidR="00A43944">
        <w:rPr>
          <w:rFonts w:ascii="Times New Roman" w:hAnsi="Times New Roman"/>
          <w:lang w:val="en-CA"/>
        </w:rPr>
        <w:t>are</w:t>
      </w:r>
      <w:r w:rsidR="00E46D66" w:rsidRPr="00286B66">
        <w:rPr>
          <w:rFonts w:ascii="Times New Roman" w:hAnsi="Times New Roman"/>
          <w:lang w:val="en-CA"/>
        </w:rPr>
        <w:t xml:space="preserve"> name, address, phone</w:t>
      </w:r>
      <w:r w:rsidR="00A43944">
        <w:rPr>
          <w:rFonts w:ascii="Times New Roman" w:hAnsi="Times New Roman"/>
          <w:lang w:val="en-CA"/>
        </w:rPr>
        <w:t xml:space="preserve"> number</w:t>
      </w:r>
      <w:r w:rsidR="00E46D66" w:rsidRPr="00286B66">
        <w:rPr>
          <w:rFonts w:ascii="Times New Roman" w:hAnsi="Times New Roman"/>
          <w:lang w:val="en-CA"/>
        </w:rPr>
        <w:t>, e-mail, major, year in college, home town, professional goals, what they hope to learn from the class, reason for taking the class, and something interesting and/or unique about themselves. After students have recorded this information, you may ask them to introduce themselves to the class or you may simply collect the cards to help you learn more about your students.</w:t>
      </w:r>
      <w:r w:rsidR="00A211BC">
        <w:rPr>
          <w:rFonts w:ascii="Times New Roman" w:hAnsi="Times New Roman"/>
          <w:lang w:val="en-CA"/>
        </w:rPr>
        <w:t xml:space="preserve"> Instructors should be </w:t>
      </w:r>
      <w:r w:rsidR="00B06911">
        <w:rPr>
          <w:rFonts w:ascii="Times New Roman" w:hAnsi="Times New Roman"/>
          <w:lang w:val="en-CA"/>
        </w:rPr>
        <w:t>sensitive to the fact</w:t>
      </w:r>
      <w:r w:rsidR="00A211BC">
        <w:rPr>
          <w:rFonts w:ascii="Times New Roman" w:hAnsi="Times New Roman"/>
          <w:lang w:val="en-CA"/>
        </w:rPr>
        <w:t xml:space="preserve"> that some students may not be comfortable sharing certain pieces of personal information.</w:t>
      </w:r>
    </w:p>
    <w:p w14:paraId="265ADEDC" w14:textId="77777777" w:rsidR="00E46D66" w:rsidRPr="00286B66" w:rsidRDefault="00E46D66" w:rsidP="00E46D66">
      <w:pPr>
        <w:rPr>
          <w:rFonts w:ascii="Times New Roman" w:hAnsi="Times New Roman"/>
          <w:lang w:val="en-CA"/>
        </w:rPr>
      </w:pPr>
    </w:p>
    <w:p w14:paraId="07246F99" w14:textId="77777777" w:rsidR="00E46D66" w:rsidRPr="00604DE3" w:rsidRDefault="00E46D66" w:rsidP="005731A5">
      <w:pPr>
        <w:pStyle w:val="Heading5"/>
        <w:rPr>
          <w:rFonts w:ascii="Arial" w:hAnsi="Arial" w:cs="Arial"/>
          <w:sz w:val="24"/>
          <w:szCs w:val="24"/>
          <w:lang w:val="en-CA"/>
        </w:rPr>
      </w:pPr>
      <w:r w:rsidRPr="00604DE3">
        <w:rPr>
          <w:rFonts w:ascii="Arial" w:hAnsi="Arial" w:cs="Arial"/>
          <w:sz w:val="24"/>
          <w:szCs w:val="24"/>
          <w:lang w:val="en-CA"/>
        </w:rPr>
        <w:t xml:space="preserve">Classroom Activity </w:t>
      </w:r>
      <w:r w:rsidR="00B06911" w:rsidRPr="00604DE3">
        <w:rPr>
          <w:rFonts w:ascii="Arial" w:hAnsi="Arial" w:cs="Arial"/>
          <w:sz w:val="24"/>
          <w:szCs w:val="24"/>
          <w:lang w:val="en-CA"/>
        </w:rPr>
        <w:t>1–4: Chapter Opening Quiz</w:t>
      </w:r>
      <w:r w:rsidR="00B06911" w:rsidRPr="00604DE3">
        <w:rPr>
          <w:rStyle w:val="FootnoteReference"/>
          <w:rFonts w:ascii="Arial" w:hAnsi="Arial" w:cs="Arial"/>
          <w:sz w:val="24"/>
          <w:szCs w:val="24"/>
          <w:lang w:val="en-CA"/>
        </w:rPr>
        <w:footnoteReference w:id="2"/>
      </w:r>
    </w:p>
    <w:p w14:paraId="1BD9F39C" w14:textId="77777777" w:rsidR="00467DFD" w:rsidRPr="00467DFD" w:rsidRDefault="00467DFD" w:rsidP="00467DFD">
      <w:pPr>
        <w:rPr>
          <w:rFonts w:ascii="Times New Roman" w:hAnsi="Times New Roman"/>
          <w:lang w:val="en-CA"/>
        </w:rPr>
      </w:pPr>
      <w:r>
        <w:rPr>
          <w:rFonts w:ascii="Times New Roman" w:hAnsi="Times New Roman"/>
          <w:u w:val="single"/>
          <w:lang w:val="en-CA"/>
        </w:rPr>
        <w:t>Objective</w:t>
      </w:r>
      <w:r>
        <w:rPr>
          <w:rFonts w:ascii="Times New Roman" w:hAnsi="Times New Roman"/>
          <w:lang w:val="en-CA"/>
        </w:rPr>
        <w:t>: Introduce the chapter</w:t>
      </w:r>
      <w:r>
        <w:rPr>
          <w:rFonts w:ascii="Times New Roman" w:hAnsi="Times New Roman"/>
          <w:lang w:val="en-CA"/>
        </w:rPr>
        <w:tab/>
      </w:r>
      <w:r w:rsidRPr="00467DFD">
        <w:rPr>
          <w:rFonts w:ascii="Times New Roman" w:hAnsi="Times New Roman"/>
          <w:u w:val="single"/>
          <w:lang w:val="en-CA"/>
        </w:rPr>
        <w:t>Class size</w:t>
      </w:r>
      <w:r>
        <w:rPr>
          <w:rFonts w:ascii="Times New Roman" w:hAnsi="Times New Roman"/>
          <w:lang w:val="en-CA"/>
        </w:rPr>
        <w:t>: Any</w:t>
      </w:r>
    </w:p>
    <w:p w14:paraId="136375E6" w14:textId="77777777" w:rsidR="00E46D66" w:rsidRPr="00286B66" w:rsidRDefault="00467DFD" w:rsidP="00467DFD">
      <w:pPr>
        <w:rPr>
          <w:rFonts w:ascii="Times New Roman" w:hAnsi="Times New Roman"/>
          <w:lang w:val="en-CA"/>
        </w:rPr>
      </w:pPr>
      <w:r>
        <w:rPr>
          <w:rFonts w:ascii="Times New Roman" w:hAnsi="Times New Roman"/>
          <w:u w:val="single"/>
          <w:lang w:val="en-CA"/>
        </w:rPr>
        <w:t>Instructions</w:t>
      </w:r>
      <w:r>
        <w:rPr>
          <w:rFonts w:ascii="Times New Roman" w:hAnsi="Times New Roman"/>
          <w:lang w:val="en-CA"/>
        </w:rPr>
        <w:t xml:space="preserve">: </w:t>
      </w:r>
      <w:r w:rsidR="00E46D66" w:rsidRPr="00286B66">
        <w:rPr>
          <w:rFonts w:ascii="Times New Roman" w:hAnsi="Times New Roman"/>
          <w:lang w:val="en-CA"/>
        </w:rPr>
        <w:t xml:space="preserve">As a way of introducing any new chapter, give a </w:t>
      </w:r>
      <w:r w:rsidR="00C12ABE" w:rsidRPr="00286B66">
        <w:rPr>
          <w:rFonts w:ascii="Times New Roman" w:hAnsi="Times New Roman"/>
          <w:lang w:val="en-CA"/>
        </w:rPr>
        <w:t>“</w:t>
      </w:r>
      <w:r w:rsidR="00E46D66" w:rsidRPr="00286B66">
        <w:rPr>
          <w:rFonts w:ascii="Times New Roman" w:hAnsi="Times New Roman"/>
          <w:lang w:val="en-CA"/>
        </w:rPr>
        <w:t>quiz</w:t>
      </w:r>
      <w:r w:rsidR="00C12ABE" w:rsidRPr="00286B66">
        <w:rPr>
          <w:rFonts w:ascii="Times New Roman" w:hAnsi="Times New Roman"/>
          <w:lang w:val="en-CA"/>
        </w:rPr>
        <w:t>”</w:t>
      </w:r>
      <w:r w:rsidR="00E46D66" w:rsidRPr="00286B66">
        <w:rPr>
          <w:rFonts w:ascii="Times New Roman" w:hAnsi="Times New Roman"/>
          <w:lang w:val="en-CA"/>
        </w:rPr>
        <w:t xml:space="preserve"> to the class. </w:t>
      </w:r>
      <w:r>
        <w:rPr>
          <w:rFonts w:ascii="Times New Roman" w:hAnsi="Times New Roman"/>
          <w:lang w:val="en-CA"/>
        </w:rPr>
        <w:t>S</w:t>
      </w:r>
      <w:r w:rsidR="00E46D66" w:rsidRPr="00286B66">
        <w:rPr>
          <w:rFonts w:ascii="Times New Roman" w:hAnsi="Times New Roman"/>
          <w:lang w:val="en-CA"/>
        </w:rPr>
        <w:t xml:space="preserve">tudents will moan initially, but they will enjoy the activity once you get underway and they realize that it is taken as a </w:t>
      </w:r>
      <w:r w:rsidR="00A43944">
        <w:rPr>
          <w:rFonts w:ascii="Times New Roman" w:hAnsi="Times New Roman"/>
          <w:lang w:val="en-CA"/>
        </w:rPr>
        <w:t>class and does not count toward</w:t>
      </w:r>
      <w:r w:rsidR="00E46D66" w:rsidRPr="00286B66">
        <w:rPr>
          <w:rFonts w:ascii="Times New Roman" w:hAnsi="Times New Roman"/>
          <w:lang w:val="en-CA"/>
        </w:rPr>
        <w:t xml:space="preserve"> their grade. The quiz asks </w:t>
      </w:r>
      <w:r w:rsidR="00A43944">
        <w:rPr>
          <w:rFonts w:ascii="Times New Roman" w:hAnsi="Times New Roman"/>
          <w:lang w:val="en-CA"/>
        </w:rPr>
        <w:t xml:space="preserve">10 </w:t>
      </w:r>
      <w:r w:rsidR="00E46D66" w:rsidRPr="00286B66">
        <w:rPr>
          <w:rFonts w:ascii="Times New Roman" w:hAnsi="Times New Roman"/>
          <w:lang w:val="en-CA"/>
        </w:rPr>
        <w:t>true</w:t>
      </w:r>
      <w:r>
        <w:rPr>
          <w:rFonts w:ascii="Times New Roman" w:hAnsi="Times New Roman"/>
          <w:lang w:val="en-CA"/>
        </w:rPr>
        <w:t xml:space="preserve"> or false or multiple-</w:t>
      </w:r>
      <w:r w:rsidR="00E46D66" w:rsidRPr="00286B66">
        <w:rPr>
          <w:rFonts w:ascii="Times New Roman" w:hAnsi="Times New Roman"/>
          <w:lang w:val="en-CA"/>
        </w:rPr>
        <w:t xml:space="preserve">choice questions projected in </w:t>
      </w:r>
      <w:r w:rsidR="00A43944">
        <w:rPr>
          <w:rFonts w:ascii="Times New Roman" w:hAnsi="Times New Roman"/>
          <w:lang w:val="en-CA"/>
        </w:rPr>
        <w:t>Microsoft Power</w:t>
      </w:r>
      <w:r w:rsidR="00A43944" w:rsidRPr="00286B66">
        <w:rPr>
          <w:rFonts w:ascii="Times New Roman" w:hAnsi="Times New Roman"/>
          <w:lang w:val="en-CA"/>
        </w:rPr>
        <w:t xml:space="preserve">Point </w:t>
      </w:r>
      <w:r w:rsidR="00E46D66" w:rsidRPr="00286B66">
        <w:rPr>
          <w:rFonts w:ascii="Times New Roman" w:hAnsi="Times New Roman"/>
          <w:lang w:val="en-CA"/>
        </w:rPr>
        <w:t xml:space="preserve">format or on an overhead from a transparency. </w:t>
      </w:r>
      <w:r>
        <w:rPr>
          <w:rFonts w:ascii="Times New Roman" w:hAnsi="Times New Roman"/>
          <w:lang w:val="en-CA"/>
        </w:rPr>
        <w:t>S</w:t>
      </w:r>
      <w:r w:rsidR="00E46D66" w:rsidRPr="00286B66">
        <w:rPr>
          <w:rFonts w:ascii="Times New Roman" w:hAnsi="Times New Roman"/>
          <w:lang w:val="en-CA"/>
        </w:rPr>
        <w:t xml:space="preserve">tudents are not </w:t>
      </w:r>
      <w:r>
        <w:rPr>
          <w:rFonts w:ascii="Times New Roman" w:hAnsi="Times New Roman"/>
          <w:lang w:val="en-CA"/>
        </w:rPr>
        <w:t>allowed to talk during the quiz</w:t>
      </w:r>
      <w:r w:rsidR="00E46D66" w:rsidRPr="00286B66">
        <w:rPr>
          <w:rFonts w:ascii="Times New Roman" w:hAnsi="Times New Roman"/>
          <w:lang w:val="en-CA"/>
        </w:rPr>
        <w:t xml:space="preserve"> and must show their choice of answer by raising hands.</w:t>
      </w:r>
      <w:r w:rsidR="00FC724F" w:rsidRPr="00286B66">
        <w:rPr>
          <w:rFonts w:ascii="Times New Roman" w:hAnsi="Times New Roman"/>
          <w:lang w:val="en-CA"/>
        </w:rPr>
        <w:t xml:space="preserve"> </w:t>
      </w:r>
      <w:r w:rsidR="00E46D66" w:rsidRPr="00286B66">
        <w:rPr>
          <w:rFonts w:ascii="Times New Roman" w:hAnsi="Times New Roman"/>
          <w:lang w:val="en-CA"/>
        </w:rPr>
        <w:t>Record using iClickers or mark the answer chosen by the majority of hands on the transparency.</w:t>
      </w:r>
      <w:r w:rsidR="00FC724F" w:rsidRPr="00286B66">
        <w:rPr>
          <w:rFonts w:ascii="Times New Roman" w:hAnsi="Times New Roman"/>
          <w:lang w:val="en-CA"/>
        </w:rPr>
        <w:t xml:space="preserve"> </w:t>
      </w:r>
      <w:r w:rsidR="00E46D66" w:rsidRPr="00286B66">
        <w:rPr>
          <w:rFonts w:ascii="Times New Roman" w:hAnsi="Times New Roman"/>
          <w:lang w:val="en-CA"/>
        </w:rPr>
        <w:t xml:space="preserve">Then go over the correct answers (their curiosity is piqued!) and seize the </w:t>
      </w:r>
      <w:r w:rsidR="00C12ABE" w:rsidRPr="00286B66">
        <w:rPr>
          <w:rFonts w:ascii="Times New Roman" w:hAnsi="Times New Roman"/>
          <w:lang w:val="en-CA"/>
        </w:rPr>
        <w:t>“</w:t>
      </w:r>
      <w:r w:rsidR="00E46D66" w:rsidRPr="00286B66">
        <w:rPr>
          <w:rFonts w:ascii="Times New Roman" w:hAnsi="Times New Roman"/>
          <w:lang w:val="en-CA"/>
        </w:rPr>
        <w:t>teachable moment.</w:t>
      </w:r>
      <w:r w:rsidR="00C12ABE" w:rsidRPr="00286B66">
        <w:rPr>
          <w:rFonts w:ascii="Times New Roman" w:hAnsi="Times New Roman"/>
          <w:lang w:val="en-CA"/>
        </w:rPr>
        <w:t>”</w:t>
      </w:r>
      <w:r w:rsidR="00E46D66" w:rsidRPr="00286B66">
        <w:rPr>
          <w:rFonts w:ascii="Times New Roman" w:hAnsi="Times New Roman"/>
          <w:lang w:val="en-CA"/>
        </w:rPr>
        <w:t xml:space="preserve"> Generally, they score about 55</w:t>
      </w:r>
      <w:r w:rsidR="00A43944">
        <w:rPr>
          <w:rFonts w:ascii="Times New Roman" w:hAnsi="Times New Roman"/>
          <w:lang w:val="en-CA"/>
        </w:rPr>
        <w:t xml:space="preserve"> percent</w:t>
      </w:r>
      <w:r w:rsidR="00E46D66" w:rsidRPr="00286B66">
        <w:rPr>
          <w:rFonts w:ascii="Times New Roman" w:hAnsi="Times New Roman"/>
          <w:lang w:val="en-CA"/>
        </w:rPr>
        <w:t xml:space="preserve"> and realize there is a lot to learn.</w:t>
      </w:r>
    </w:p>
    <w:p w14:paraId="69AEC44E" w14:textId="77777777" w:rsidR="00E46D66" w:rsidRPr="00286B66" w:rsidRDefault="00E46D66" w:rsidP="00E46D66">
      <w:pPr>
        <w:rPr>
          <w:rFonts w:ascii="Times New Roman" w:hAnsi="Times New Roman"/>
          <w:lang w:val="en-CA"/>
        </w:rPr>
      </w:pPr>
    </w:p>
    <w:p w14:paraId="70ADD6AD" w14:textId="77777777" w:rsidR="00E46D66" w:rsidRPr="00286B66" w:rsidRDefault="00E46D66" w:rsidP="00E46D66">
      <w:pPr>
        <w:rPr>
          <w:rFonts w:ascii="Times New Roman" w:hAnsi="Times New Roman"/>
          <w:lang w:val="en-CA"/>
        </w:rPr>
      </w:pPr>
      <w:r w:rsidRPr="00286B66">
        <w:rPr>
          <w:rFonts w:ascii="Times New Roman" w:hAnsi="Times New Roman"/>
          <w:lang w:val="en-CA"/>
        </w:rPr>
        <w:t xml:space="preserve">This </w:t>
      </w:r>
      <w:r w:rsidR="00C12ABE" w:rsidRPr="00286B66">
        <w:rPr>
          <w:rFonts w:ascii="Times New Roman" w:hAnsi="Times New Roman"/>
          <w:lang w:val="en-CA"/>
        </w:rPr>
        <w:t>“</w:t>
      </w:r>
      <w:r w:rsidRPr="00286B66">
        <w:rPr>
          <w:rFonts w:ascii="Times New Roman" w:hAnsi="Times New Roman"/>
          <w:lang w:val="en-CA"/>
        </w:rPr>
        <w:t>pretest</w:t>
      </w:r>
      <w:r w:rsidR="00C12ABE" w:rsidRPr="00286B66">
        <w:rPr>
          <w:rFonts w:ascii="Times New Roman" w:hAnsi="Times New Roman"/>
          <w:lang w:val="en-CA"/>
        </w:rPr>
        <w:t>”</w:t>
      </w:r>
      <w:r w:rsidRPr="00286B66">
        <w:rPr>
          <w:rFonts w:ascii="Times New Roman" w:hAnsi="Times New Roman"/>
          <w:lang w:val="en-CA"/>
        </w:rPr>
        <w:t xml:space="preserve"> is valuable because it creates interest in the subject matter, challenges students</w:t>
      </w:r>
      <w:r w:rsidR="00C12ABE" w:rsidRPr="00286B66">
        <w:rPr>
          <w:rFonts w:ascii="Times New Roman" w:hAnsi="Times New Roman"/>
          <w:lang w:val="en-CA"/>
        </w:rPr>
        <w:t>’</w:t>
      </w:r>
      <w:r w:rsidRPr="00286B66">
        <w:rPr>
          <w:rFonts w:ascii="Times New Roman" w:hAnsi="Times New Roman"/>
          <w:lang w:val="en-CA"/>
        </w:rPr>
        <w:t xml:space="preserve"> erroneously</w:t>
      </w:r>
      <w:r w:rsidR="00A43944">
        <w:rPr>
          <w:rFonts w:ascii="Times New Roman" w:hAnsi="Times New Roman"/>
          <w:lang w:val="en-CA"/>
        </w:rPr>
        <w:t xml:space="preserve"> </w:t>
      </w:r>
      <w:r w:rsidRPr="00286B66">
        <w:rPr>
          <w:rFonts w:ascii="Times New Roman" w:hAnsi="Times New Roman"/>
          <w:lang w:val="en-CA"/>
        </w:rPr>
        <w:t>held beliefs, and introduces new terms and concepts. It is valuable to instructors in assessing the level of knowledge and attitudes in the subject area and identifying the needs and the focus for the unit.</w:t>
      </w:r>
    </w:p>
    <w:p w14:paraId="58118BBB" w14:textId="77777777" w:rsidR="00E46D66" w:rsidRPr="00286B66" w:rsidRDefault="00E46D66" w:rsidP="00B06911">
      <w:pPr>
        <w:pStyle w:val="Title"/>
        <w:jc w:val="left"/>
        <w:rPr>
          <w:rFonts w:ascii="Times New Roman" w:hAnsi="Times New Roman"/>
          <w:lang w:val="en-CA"/>
        </w:rPr>
      </w:pPr>
    </w:p>
    <w:p w14:paraId="342A5987" w14:textId="77777777" w:rsidR="00E46D66" w:rsidRPr="00604DE3" w:rsidRDefault="00E46D66" w:rsidP="00E46D66">
      <w:pPr>
        <w:pStyle w:val="Heading5"/>
        <w:rPr>
          <w:rFonts w:ascii="Arial" w:hAnsi="Arial" w:cs="Arial"/>
          <w:sz w:val="24"/>
          <w:szCs w:val="24"/>
          <w:lang w:val="en-CA"/>
        </w:rPr>
      </w:pPr>
      <w:r w:rsidRPr="00604DE3">
        <w:rPr>
          <w:rFonts w:ascii="Arial" w:hAnsi="Arial" w:cs="Arial"/>
          <w:sz w:val="24"/>
          <w:szCs w:val="24"/>
          <w:lang w:val="en-CA"/>
        </w:rPr>
        <w:t xml:space="preserve">Classroom Activity </w:t>
      </w:r>
      <w:r w:rsidR="00B06911" w:rsidRPr="00604DE3">
        <w:rPr>
          <w:rFonts w:ascii="Arial" w:hAnsi="Arial" w:cs="Arial"/>
          <w:sz w:val="24"/>
          <w:szCs w:val="24"/>
          <w:lang w:val="en-CA"/>
        </w:rPr>
        <w:t>1–</w:t>
      </w:r>
      <w:r w:rsidRPr="00604DE3">
        <w:rPr>
          <w:rFonts w:ascii="Arial" w:hAnsi="Arial" w:cs="Arial"/>
          <w:sz w:val="24"/>
          <w:szCs w:val="24"/>
          <w:lang w:val="en-CA"/>
        </w:rPr>
        <w:t>5: Scheduled Interruption: Think/Pair/Share</w:t>
      </w:r>
    </w:p>
    <w:p w14:paraId="57B96CA7" w14:textId="06A96354" w:rsidR="00467DFD" w:rsidRPr="00467DFD" w:rsidRDefault="00467DFD" w:rsidP="00467DFD">
      <w:pPr>
        <w:rPr>
          <w:rFonts w:ascii="Times New Roman" w:hAnsi="Times New Roman"/>
          <w:lang w:val="en-CA"/>
        </w:rPr>
      </w:pPr>
      <w:r>
        <w:rPr>
          <w:rFonts w:ascii="Times New Roman" w:hAnsi="Times New Roman"/>
          <w:u w:val="single"/>
          <w:lang w:val="en-CA"/>
        </w:rPr>
        <w:t>Objective</w:t>
      </w:r>
      <w:r>
        <w:rPr>
          <w:rFonts w:ascii="Times New Roman" w:hAnsi="Times New Roman"/>
          <w:lang w:val="en-CA"/>
        </w:rPr>
        <w:t>: Reflect on content</w:t>
      </w:r>
      <w:r w:rsidR="009E570F">
        <w:rPr>
          <w:rFonts w:ascii="Times New Roman" w:hAnsi="Times New Roman"/>
          <w:lang w:val="en-CA"/>
        </w:rPr>
        <w:t xml:space="preserve">  </w:t>
      </w:r>
      <w:r>
        <w:rPr>
          <w:rFonts w:ascii="Times New Roman" w:hAnsi="Times New Roman"/>
          <w:lang w:val="en-CA"/>
        </w:rPr>
        <w:tab/>
      </w:r>
      <w:r w:rsidRPr="00467DFD">
        <w:rPr>
          <w:rFonts w:ascii="Times New Roman" w:hAnsi="Times New Roman"/>
          <w:u w:val="single"/>
          <w:lang w:val="en-CA"/>
        </w:rPr>
        <w:t>Class size</w:t>
      </w:r>
      <w:r>
        <w:rPr>
          <w:rFonts w:ascii="Times New Roman" w:hAnsi="Times New Roman"/>
          <w:lang w:val="en-CA"/>
        </w:rPr>
        <w:t>: Any</w:t>
      </w:r>
    </w:p>
    <w:p w14:paraId="7F8A2FFC" w14:textId="77777777" w:rsidR="00E46D66" w:rsidRPr="00286B66" w:rsidRDefault="00467DFD" w:rsidP="00467DFD">
      <w:pPr>
        <w:rPr>
          <w:rFonts w:ascii="Times New Roman" w:hAnsi="Times New Roman"/>
          <w:lang w:val="en-CA"/>
        </w:rPr>
      </w:pPr>
      <w:r>
        <w:rPr>
          <w:rFonts w:ascii="Times New Roman" w:hAnsi="Times New Roman"/>
          <w:u w:val="single"/>
          <w:lang w:val="en-CA"/>
        </w:rPr>
        <w:t>Instructions</w:t>
      </w:r>
      <w:r>
        <w:rPr>
          <w:rFonts w:ascii="Times New Roman" w:hAnsi="Times New Roman"/>
          <w:lang w:val="en-CA"/>
        </w:rPr>
        <w:t xml:space="preserve">: </w:t>
      </w:r>
      <w:r w:rsidR="00E46D66" w:rsidRPr="00286B66">
        <w:rPr>
          <w:rFonts w:ascii="Times New Roman" w:hAnsi="Times New Roman"/>
          <w:lang w:val="en-CA"/>
        </w:rPr>
        <w:t>Examination of student attention levels throughout class indicate</w:t>
      </w:r>
      <w:r>
        <w:rPr>
          <w:rFonts w:ascii="Times New Roman" w:hAnsi="Times New Roman"/>
          <w:lang w:val="en-CA"/>
        </w:rPr>
        <w:t>s</w:t>
      </w:r>
      <w:r w:rsidR="00E46D66" w:rsidRPr="00286B66">
        <w:rPr>
          <w:rFonts w:ascii="Times New Roman" w:hAnsi="Times New Roman"/>
          <w:lang w:val="en-CA"/>
        </w:rPr>
        <w:t xml:space="preserve"> that </w:t>
      </w:r>
      <w:r w:rsidR="00A43944">
        <w:rPr>
          <w:rFonts w:ascii="Times New Roman" w:hAnsi="Times New Roman"/>
          <w:lang w:val="en-CA"/>
        </w:rPr>
        <w:t>they</w:t>
      </w:r>
      <w:r w:rsidR="00E46D66" w:rsidRPr="00286B66">
        <w:rPr>
          <w:rFonts w:ascii="Times New Roman" w:hAnsi="Times New Roman"/>
          <w:lang w:val="en-CA"/>
        </w:rPr>
        <w:t xml:space="preserve"> are the highest during the first five minutes of class, </w:t>
      </w:r>
      <w:r w:rsidR="00A43944">
        <w:rPr>
          <w:rFonts w:ascii="Times New Roman" w:hAnsi="Times New Roman"/>
          <w:lang w:val="en-CA"/>
        </w:rPr>
        <w:t>with levels slowly declining</w:t>
      </w:r>
      <w:r w:rsidR="00E46D66" w:rsidRPr="00286B66">
        <w:rPr>
          <w:rFonts w:ascii="Times New Roman" w:hAnsi="Times New Roman"/>
          <w:lang w:val="en-CA"/>
        </w:rPr>
        <w:t xml:space="preserve"> throughout a lecture. To enhance students</w:t>
      </w:r>
      <w:r w:rsidR="00C12ABE" w:rsidRPr="00286B66">
        <w:rPr>
          <w:rFonts w:ascii="Times New Roman" w:hAnsi="Times New Roman"/>
          <w:lang w:val="en-CA"/>
        </w:rPr>
        <w:t>’</w:t>
      </w:r>
      <w:r w:rsidR="00E46D66" w:rsidRPr="00286B66">
        <w:rPr>
          <w:rFonts w:ascii="Times New Roman" w:hAnsi="Times New Roman"/>
          <w:lang w:val="en-CA"/>
        </w:rPr>
        <w:t xml:space="preserve"> attentiveness, teaching </w:t>
      </w:r>
      <w:r>
        <w:rPr>
          <w:rFonts w:ascii="Times New Roman" w:hAnsi="Times New Roman"/>
          <w:lang w:val="en-CA"/>
        </w:rPr>
        <w:t>researchers</w:t>
      </w:r>
      <w:r w:rsidR="00E46D66" w:rsidRPr="00286B66">
        <w:rPr>
          <w:rFonts w:ascii="Times New Roman" w:hAnsi="Times New Roman"/>
          <w:lang w:val="en-CA"/>
        </w:rPr>
        <w:t xml:space="preserve"> suggest scheduled interruptions. One planned interruption is think, pair, share. The purpose of this activity is to encourage the participation of all students, especially those who are quiet. Pose a statement, problem</w:t>
      </w:r>
      <w:r w:rsidR="00A43944">
        <w:rPr>
          <w:rFonts w:ascii="Times New Roman" w:hAnsi="Times New Roman"/>
          <w:lang w:val="en-CA"/>
        </w:rPr>
        <w:t>,</w:t>
      </w:r>
      <w:r w:rsidR="00E46D66" w:rsidRPr="00286B66">
        <w:rPr>
          <w:rFonts w:ascii="Times New Roman" w:hAnsi="Times New Roman"/>
          <w:lang w:val="en-CA"/>
        </w:rPr>
        <w:t xml:space="preserve"> or situation. Instruct students to quietly write their thoughts and feelings </w:t>
      </w:r>
      <w:r>
        <w:rPr>
          <w:rFonts w:ascii="Times New Roman" w:hAnsi="Times New Roman"/>
          <w:lang w:val="en-CA"/>
        </w:rPr>
        <w:t>on</w:t>
      </w:r>
      <w:r w:rsidR="00E46D66" w:rsidRPr="00286B66">
        <w:rPr>
          <w:rFonts w:ascii="Times New Roman" w:hAnsi="Times New Roman"/>
          <w:lang w:val="en-CA"/>
        </w:rPr>
        <w:t xml:space="preserve"> this topic. Next, pair students with a partner and instruct them to share their comments. Circulate while students are talking. After they have shared with their partner, ask for comments to be shared with the entire class.</w:t>
      </w:r>
    </w:p>
    <w:p w14:paraId="735FD745" w14:textId="77777777" w:rsidR="00E46D66" w:rsidRPr="00286B66" w:rsidRDefault="00E46D66" w:rsidP="00E46D66">
      <w:pPr>
        <w:rPr>
          <w:rFonts w:ascii="Times New Roman" w:hAnsi="Times New Roman"/>
          <w:lang w:val="en-CA"/>
        </w:rPr>
      </w:pPr>
    </w:p>
    <w:p w14:paraId="5B493A4A" w14:textId="77777777" w:rsidR="00C17048" w:rsidRDefault="00C17048">
      <w:pPr>
        <w:rPr>
          <w:rFonts w:ascii="Arial" w:eastAsia="Times New Roman" w:hAnsi="Arial" w:cs="Arial"/>
          <w:b/>
          <w:bCs/>
          <w:lang w:val="en-CA"/>
        </w:rPr>
      </w:pPr>
      <w:r>
        <w:rPr>
          <w:rFonts w:ascii="Arial" w:hAnsi="Arial" w:cs="Arial"/>
          <w:lang w:val="en-CA"/>
        </w:rPr>
        <w:br w:type="page"/>
      </w:r>
    </w:p>
    <w:p w14:paraId="3ED274AB" w14:textId="584B4956" w:rsidR="00E46D66" w:rsidRPr="00604DE3" w:rsidRDefault="00E46D66" w:rsidP="005731A5">
      <w:pPr>
        <w:pStyle w:val="Heading5"/>
        <w:rPr>
          <w:rFonts w:ascii="Arial" w:hAnsi="Arial" w:cs="Arial"/>
          <w:sz w:val="24"/>
          <w:szCs w:val="24"/>
          <w:lang w:val="en-CA"/>
        </w:rPr>
      </w:pPr>
      <w:r w:rsidRPr="00604DE3">
        <w:rPr>
          <w:rFonts w:ascii="Arial" w:hAnsi="Arial" w:cs="Arial"/>
          <w:sz w:val="24"/>
          <w:szCs w:val="24"/>
          <w:lang w:val="en-CA"/>
        </w:rPr>
        <w:lastRenderedPageBreak/>
        <w:t xml:space="preserve">Classroom Activity </w:t>
      </w:r>
      <w:r w:rsidR="00B06911" w:rsidRPr="00604DE3">
        <w:rPr>
          <w:rFonts w:ascii="Arial" w:hAnsi="Arial" w:cs="Arial"/>
          <w:sz w:val="24"/>
          <w:szCs w:val="24"/>
          <w:lang w:val="en-CA"/>
        </w:rPr>
        <w:t>1–</w:t>
      </w:r>
      <w:r w:rsidRPr="00604DE3">
        <w:rPr>
          <w:rFonts w:ascii="Arial" w:hAnsi="Arial" w:cs="Arial"/>
          <w:sz w:val="24"/>
          <w:szCs w:val="24"/>
          <w:lang w:val="en-CA"/>
        </w:rPr>
        <w:t>6: Using the Internet as a Research Tool</w:t>
      </w:r>
    </w:p>
    <w:p w14:paraId="2AD28EAD" w14:textId="77777777" w:rsidR="00467DFD" w:rsidRPr="00467DFD" w:rsidRDefault="00467DFD" w:rsidP="00467DFD">
      <w:pPr>
        <w:rPr>
          <w:rFonts w:ascii="Times New Roman" w:hAnsi="Times New Roman"/>
          <w:lang w:val="en-CA"/>
        </w:rPr>
      </w:pPr>
      <w:r>
        <w:rPr>
          <w:rFonts w:ascii="Times New Roman" w:hAnsi="Times New Roman"/>
          <w:u w:val="single"/>
          <w:lang w:val="en-CA"/>
        </w:rPr>
        <w:t>Objective</w:t>
      </w:r>
      <w:r>
        <w:rPr>
          <w:rFonts w:ascii="Times New Roman" w:hAnsi="Times New Roman"/>
          <w:lang w:val="en-CA"/>
        </w:rPr>
        <w:t>: Explore the Internet</w:t>
      </w:r>
      <w:r>
        <w:rPr>
          <w:rFonts w:ascii="Times New Roman" w:hAnsi="Times New Roman"/>
          <w:lang w:val="en-CA"/>
        </w:rPr>
        <w:tab/>
      </w:r>
      <w:r w:rsidRPr="00467DFD">
        <w:rPr>
          <w:rFonts w:ascii="Times New Roman" w:hAnsi="Times New Roman"/>
          <w:u w:val="single"/>
          <w:lang w:val="en-CA"/>
        </w:rPr>
        <w:t>Class size</w:t>
      </w:r>
      <w:r>
        <w:rPr>
          <w:rFonts w:ascii="Times New Roman" w:hAnsi="Times New Roman"/>
          <w:lang w:val="en-CA"/>
        </w:rPr>
        <w:t>: Any</w:t>
      </w:r>
    </w:p>
    <w:p w14:paraId="6AB8526B" w14:textId="77777777" w:rsidR="00286B66" w:rsidRPr="00286B66" w:rsidRDefault="00467DFD" w:rsidP="00467DFD">
      <w:pPr>
        <w:pStyle w:val="Title"/>
        <w:jc w:val="left"/>
        <w:rPr>
          <w:rFonts w:ascii="Times New Roman" w:hAnsi="Times New Roman"/>
          <w:b w:val="0"/>
          <w:sz w:val="24"/>
          <w:lang w:val="en-CA"/>
        </w:rPr>
      </w:pPr>
      <w:r w:rsidRPr="00467DFD">
        <w:rPr>
          <w:rFonts w:ascii="Times New Roman" w:hAnsi="Times New Roman"/>
          <w:b w:val="0"/>
          <w:sz w:val="24"/>
          <w:u w:val="single"/>
          <w:lang w:val="en-CA"/>
        </w:rPr>
        <w:t>Instructions</w:t>
      </w:r>
      <w:r w:rsidRPr="00467DFD">
        <w:rPr>
          <w:rFonts w:ascii="Times New Roman" w:hAnsi="Times New Roman"/>
          <w:b w:val="0"/>
          <w:sz w:val="24"/>
          <w:lang w:val="en-CA"/>
        </w:rPr>
        <w:t xml:space="preserve">: </w:t>
      </w:r>
      <w:r w:rsidR="00E46D66" w:rsidRPr="00286B66">
        <w:rPr>
          <w:rFonts w:ascii="Times New Roman" w:hAnsi="Times New Roman"/>
          <w:b w:val="0"/>
          <w:sz w:val="24"/>
          <w:lang w:val="en-CA"/>
        </w:rPr>
        <w:t xml:space="preserve">The Internet can be used as a valuable research tool in nutrition. </w:t>
      </w:r>
      <w:r>
        <w:rPr>
          <w:rFonts w:ascii="Times New Roman" w:hAnsi="Times New Roman"/>
          <w:b w:val="0"/>
          <w:sz w:val="24"/>
          <w:lang w:val="en-CA"/>
        </w:rPr>
        <w:t>S</w:t>
      </w:r>
      <w:r w:rsidR="00E46D66" w:rsidRPr="00286B66">
        <w:rPr>
          <w:rFonts w:ascii="Times New Roman" w:hAnsi="Times New Roman"/>
          <w:b w:val="0"/>
          <w:sz w:val="24"/>
          <w:lang w:val="en-CA"/>
        </w:rPr>
        <w:t>tudent</w:t>
      </w:r>
      <w:r>
        <w:rPr>
          <w:rFonts w:ascii="Times New Roman" w:hAnsi="Times New Roman"/>
          <w:b w:val="0"/>
          <w:sz w:val="24"/>
          <w:lang w:val="en-CA"/>
        </w:rPr>
        <w:t>s</w:t>
      </w:r>
      <w:r w:rsidR="00E46D66" w:rsidRPr="00286B66">
        <w:rPr>
          <w:rFonts w:ascii="Times New Roman" w:hAnsi="Times New Roman"/>
          <w:b w:val="0"/>
          <w:sz w:val="24"/>
          <w:lang w:val="en-CA"/>
        </w:rPr>
        <w:t xml:space="preserve"> can become familiar with the diversity of Internet resources and can learn to participate in online discussions about nutrition topics in class-based and </w:t>
      </w:r>
      <w:r>
        <w:rPr>
          <w:rFonts w:ascii="Times New Roman" w:hAnsi="Times New Roman"/>
          <w:b w:val="0"/>
          <w:sz w:val="24"/>
          <w:lang w:val="en-CA"/>
        </w:rPr>
        <w:t>listserve</w:t>
      </w:r>
      <w:r w:rsidR="00E46D66" w:rsidRPr="00286B66">
        <w:rPr>
          <w:rFonts w:ascii="Times New Roman" w:hAnsi="Times New Roman"/>
          <w:b w:val="0"/>
          <w:sz w:val="24"/>
          <w:lang w:val="en-CA"/>
        </w:rPr>
        <w:t xml:space="preserve">s. </w:t>
      </w:r>
      <w:r w:rsidR="00E46D66" w:rsidRPr="00467DFD">
        <w:rPr>
          <w:rFonts w:ascii="Times New Roman" w:hAnsi="Times New Roman"/>
          <w:sz w:val="24"/>
          <w:lang w:val="en-CA"/>
        </w:rPr>
        <w:t xml:space="preserve">Handout </w:t>
      </w:r>
      <w:r w:rsidR="00B06911">
        <w:rPr>
          <w:rFonts w:ascii="Times New Roman" w:hAnsi="Times New Roman"/>
          <w:sz w:val="24"/>
          <w:lang w:val="en-CA"/>
        </w:rPr>
        <w:t>1–</w:t>
      </w:r>
      <w:r w:rsidR="00E46D66" w:rsidRPr="00467DFD">
        <w:rPr>
          <w:rFonts w:ascii="Times New Roman" w:hAnsi="Times New Roman"/>
          <w:sz w:val="24"/>
          <w:lang w:val="en-CA"/>
        </w:rPr>
        <w:t>1</w:t>
      </w:r>
      <w:r w:rsidR="00E46D66" w:rsidRPr="00286B66">
        <w:rPr>
          <w:rFonts w:ascii="Times New Roman" w:hAnsi="Times New Roman"/>
          <w:b w:val="0"/>
          <w:sz w:val="24"/>
          <w:lang w:val="en-CA"/>
        </w:rPr>
        <w:t xml:space="preserve"> provides a list of activities to help students acquire Internet skills.</w:t>
      </w:r>
    </w:p>
    <w:p w14:paraId="3C3ECF54" w14:textId="77777777" w:rsidR="00E46D66" w:rsidRPr="00286B66" w:rsidRDefault="00E46D66" w:rsidP="00E46D66">
      <w:pPr>
        <w:rPr>
          <w:rFonts w:ascii="Times New Roman" w:hAnsi="Times New Roman"/>
          <w:lang w:val="en-CA"/>
        </w:rPr>
      </w:pPr>
    </w:p>
    <w:p w14:paraId="50A4980A" w14:textId="77777777" w:rsidR="00E46D66" w:rsidRPr="00604DE3" w:rsidRDefault="00E46D66" w:rsidP="005731A5">
      <w:pPr>
        <w:pStyle w:val="Heading5"/>
        <w:rPr>
          <w:rFonts w:ascii="Arial" w:hAnsi="Arial" w:cs="Arial"/>
          <w:sz w:val="24"/>
          <w:szCs w:val="24"/>
          <w:lang w:val="en-CA"/>
        </w:rPr>
      </w:pPr>
      <w:r w:rsidRPr="00604DE3">
        <w:rPr>
          <w:rFonts w:ascii="Arial" w:hAnsi="Arial" w:cs="Arial"/>
          <w:sz w:val="24"/>
          <w:szCs w:val="24"/>
          <w:lang w:val="en-CA"/>
        </w:rPr>
        <w:t xml:space="preserve">Classroom Activity </w:t>
      </w:r>
      <w:r w:rsidR="00B06911" w:rsidRPr="00604DE3">
        <w:rPr>
          <w:rFonts w:ascii="Arial" w:hAnsi="Arial" w:cs="Arial"/>
          <w:sz w:val="24"/>
          <w:szCs w:val="24"/>
          <w:lang w:val="en-CA"/>
        </w:rPr>
        <w:t>1–</w:t>
      </w:r>
      <w:r w:rsidRPr="00604DE3">
        <w:rPr>
          <w:rFonts w:ascii="Arial" w:hAnsi="Arial" w:cs="Arial"/>
          <w:sz w:val="24"/>
          <w:szCs w:val="24"/>
          <w:lang w:val="en-CA"/>
        </w:rPr>
        <w:t>7: Evaluation of a Published Research Article</w:t>
      </w:r>
    </w:p>
    <w:p w14:paraId="55699F42" w14:textId="2405B0BC" w:rsidR="00A15392" w:rsidRPr="00467DFD" w:rsidRDefault="00A15392" w:rsidP="00A15392">
      <w:pPr>
        <w:rPr>
          <w:rFonts w:ascii="Times New Roman" w:hAnsi="Times New Roman"/>
          <w:lang w:val="en-CA"/>
        </w:rPr>
      </w:pPr>
      <w:r>
        <w:rPr>
          <w:rFonts w:ascii="Times New Roman" w:hAnsi="Times New Roman"/>
          <w:u w:val="single"/>
          <w:lang w:val="en-CA"/>
        </w:rPr>
        <w:t>Objective</w:t>
      </w:r>
      <w:r>
        <w:rPr>
          <w:rFonts w:ascii="Times New Roman" w:hAnsi="Times New Roman"/>
          <w:lang w:val="en-CA"/>
        </w:rPr>
        <w:t xml:space="preserve">: Critically evaluate </w:t>
      </w:r>
      <w:r w:rsidR="003224C8">
        <w:rPr>
          <w:rFonts w:ascii="Times New Roman" w:hAnsi="Times New Roman"/>
          <w:lang w:val="en-CA"/>
        </w:rPr>
        <w:t>research</w:t>
      </w:r>
      <w:r>
        <w:rPr>
          <w:rFonts w:ascii="Times New Roman" w:hAnsi="Times New Roman"/>
          <w:lang w:val="en-CA"/>
        </w:rPr>
        <w:tab/>
      </w:r>
      <w:r w:rsidRPr="00467DFD">
        <w:rPr>
          <w:rFonts w:ascii="Times New Roman" w:hAnsi="Times New Roman"/>
          <w:u w:val="single"/>
          <w:lang w:val="en-CA"/>
        </w:rPr>
        <w:t>Class size</w:t>
      </w:r>
      <w:r>
        <w:rPr>
          <w:rFonts w:ascii="Times New Roman" w:hAnsi="Times New Roman"/>
          <w:lang w:val="en-CA"/>
        </w:rPr>
        <w:t>: Any</w:t>
      </w:r>
    </w:p>
    <w:p w14:paraId="500F88D5" w14:textId="77777777" w:rsidR="00E46D66" w:rsidRPr="00286B66" w:rsidRDefault="00A15392" w:rsidP="00A15392">
      <w:pPr>
        <w:rPr>
          <w:rFonts w:ascii="Times New Roman" w:hAnsi="Times New Roman"/>
          <w:lang w:val="en-CA"/>
        </w:rPr>
      </w:pPr>
      <w:r>
        <w:rPr>
          <w:rFonts w:ascii="Times New Roman" w:hAnsi="Times New Roman"/>
          <w:u w:val="single"/>
          <w:lang w:val="en-CA"/>
        </w:rPr>
        <w:t>Instructions</w:t>
      </w:r>
      <w:r>
        <w:rPr>
          <w:rFonts w:ascii="Times New Roman" w:hAnsi="Times New Roman"/>
          <w:lang w:val="en-CA"/>
        </w:rPr>
        <w:t xml:space="preserve">: </w:t>
      </w:r>
      <w:r w:rsidR="00E46D66" w:rsidRPr="00286B66">
        <w:rPr>
          <w:rFonts w:ascii="Times New Roman" w:hAnsi="Times New Roman"/>
          <w:lang w:val="en-CA"/>
        </w:rPr>
        <w:t>Students need to learn how to critically evaluate the information they learn about.</w:t>
      </w:r>
      <w:r w:rsidR="00FC724F" w:rsidRPr="00286B66">
        <w:rPr>
          <w:rFonts w:ascii="Times New Roman" w:hAnsi="Times New Roman"/>
          <w:lang w:val="en-CA"/>
        </w:rPr>
        <w:t xml:space="preserve"> </w:t>
      </w:r>
      <w:r w:rsidR="00E46D66" w:rsidRPr="00286B66">
        <w:rPr>
          <w:rFonts w:ascii="Times New Roman" w:hAnsi="Times New Roman"/>
          <w:lang w:val="en-CA"/>
        </w:rPr>
        <w:t>This take-home assignment (</w:t>
      </w:r>
      <w:r w:rsidR="00E46D66" w:rsidRPr="00A15392">
        <w:rPr>
          <w:rFonts w:ascii="Times New Roman" w:hAnsi="Times New Roman"/>
          <w:b/>
          <w:lang w:val="en-CA"/>
        </w:rPr>
        <w:t xml:space="preserve">Handout </w:t>
      </w:r>
      <w:r w:rsidR="00B06911">
        <w:rPr>
          <w:rFonts w:ascii="Times New Roman" w:hAnsi="Times New Roman"/>
          <w:b/>
          <w:lang w:val="en-CA"/>
        </w:rPr>
        <w:t>1–</w:t>
      </w:r>
      <w:r w:rsidR="00E46D66" w:rsidRPr="00A15392">
        <w:rPr>
          <w:rFonts w:ascii="Times New Roman" w:hAnsi="Times New Roman"/>
          <w:b/>
          <w:lang w:val="en-CA"/>
        </w:rPr>
        <w:t>2</w:t>
      </w:r>
      <w:r w:rsidR="00E46D66" w:rsidRPr="00286B66">
        <w:rPr>
          <w:rFonts w:ascii="Times New Roman" w:hAnsi="Times New Roman"/>
          <w:lang w:val="en-CA"/>
        </w:rPr>
        <w:t xml:space="preserve">) requires students to evaluate </w:t>
      </w:r>
      <w:r>
        <w:rPr>
          <w:rFonts w:ascii="Times New Roman" w:hAnsi="Times New Roman"/>
          <w:lang w:val="en-CA"/>
        </w:rPr>
        <w:t>a published nutrition</w:t>
      </w:r>
      <w:r w:rsidR="00E46D66" w:rsidRPr="00286B66">
        <w:rPr>
          <w:rFonts w:ascii="Times New Roman" w:hAnsi="Times New Roman"/>
          <w:lang w:val="en-CA"/>
        </w:rPr>
        <w:t xml:space="preserve"> article.</w:t>
      </w:r>
      <w:r w:rsidR="00FC724F" w:rsidRPr="00286B66">
        <w:rPr>
          <w:rFonts w:ascii="Times New Roman" w:hAnsi="Times New Roman"/>
          <w:lang w:val="en-CA"/>
        </w:rPr>
        <w:t xml:space="preserve"> </w:t>
      </w:r>
      <w:r w:rsidR="00E46D66" w:rsidRPr="00286B66">
        <w:rPr>
          <w:rFonts w:ascii="Times New Roman" w:hAnsi="Times New Roman"/>
          <w:lang w:val="en-CA"/>
        </w:rPr>
        <w:t>Students can then share their findings with other students in class or in a seminar.</w:t>
      </w:r>
    </w:p>
    <w:p w14:paraId="7F0135C2" w14:textId="77777777" w:rsidR="005731A5" w:rsidRPr="00286B66" w:rsidRDefault="005731A5" w:rsidP="00E46D66">
      <w:pPr>
        <w:rPr>
          <w:rFonts w:ascii="Times New Roman" w:hAnsi="Times New Roman"/>
          <w:lang w:val="en-CA"/>
        </w:rPr>
      </w:pPr>
    </w:p>
    <w:p w14:paraId="6C784045" w14:textId="77777777" w:rsidR="00847845" w:rsidRPr="00604DE3" w:rsidRDefault="00E46D66" w:rsidP="005731A5">
      <w:pPr>
        <w:pStyle w:val="Heading5"/>
        <w:rPr>
          <w:rFonts w:ascii="Arial" w:hAnsi="Arial" w:cs="Arial"/>
          <w:sz w:val="24"/>
          <w:szCs w:val="24"/>
          <w:lang w:val="en-CA"/>
        </w:rPr>
      </w:pPr>
      <w:r w:rsidRPr="00604DE3">
        <w:rPr>
          <w:rFonts w:ascii="Arial" w:hAnsi="Arial" w:cs="Arial"/>
          <w:sz w:val="24"/>
          <w:szCs w:val="24"/>
          <w:lang w:val="en-CA"/>
        </w:rPr>
        <w:t xml:space="preserve">Classroom Activity </w:t>
      </w:r>
      <w:r w:rsidR="00B06911" w:rsidRPr="00604DE3">
        <w:rPr>
          <w:rFonts w:ascii="Arial" w:hAnsi="Arial" w:cs="Arial"/>
          <w:sz w:val="24"/>
          <w:szCs w:val="24"/>
          <w:lang w:val="en-CA"/>
        </w:rPr>
        <w:t>1–</w:t>
      </w:r>
      <w:r w:rsidR="004D3533" w:rsidRPr="00604DE3">
        <w:rPr>
          <w:rFonts w:ascii="Arial" w:hAnsi="Arial" w:cs="Arial"/>
          <w:sz w:val="24"/>
          <w:szCs w:val="24"/>
          <w:lang w:val="en-CA"/>
        </w:rPr>
        <w:t>8</w:t>
      </w:r>
      <w:r w:rsidRPr="00604DE3">
        <w:rPr>
          <w:rFonts w:ascii="Arial" w:hAnsi="Arial" w:cs="Arial"/>
          <w:sz w:val="24"/>
          <w:szCs w:val="24"/>
          <w:lang w:val="en-CA"/>
        </w:rPr>
        <w:t>:</w:t>
      </w:r>
      <w:r w:rsidR="00FC724F" w:rsidRPr="00604DE3">
        <w:rPr>
          <w:rFonts w:ascii="Arial" w:hAnsi="Arial" w:cs="Arial"/>
          <w:sz w:val="24"/>
          <w:szCs w:val="24"/>
          <w:lang w:val="en-CA"/>
        </w:rPr>
        <w:t xml:space="preserve"> </w:t>
      </w:r>
      <w:r w:rsidRPr="00604DE3">
        <w:rPr>
          <w:rFonts w:ascii="Arial" w:hAnsi="Arial" w:cs="Arial"/>
          <w:sz w:val="24"/>
          <w:szCs w:val="24"/>
          <w:lang w:val="en-CA"/>
        </w:rPr>
        <w:t xml:space="preserve">Why </w:t>
      </w:r>
      <w:r w:rsidR="00267C74" w:rsidRPr="00604DE3">
        <w:rPr>
          <w:rFonts w:ascii="Arial" w:hAnsi="Arial" w:cs="Arial"/>
          <w:sz w:val="24"/>
          <w:szCs w:val="24"/>
          <w:lang w:val="en-CA"/>
        </w:rPr>
        <w:t>Do You Eat What You Eat</w:t>
      </w:r>
      <w:r w:rsidRPr="00604DE3">
        <w:rPr>
          <w:rFonts w:ascii="Arial" w:hAnsi="Arial" w:cs="Arial"/>
          <w:sz w:val="24"/>
          <w:szCs w:val="24"/>
          <w:lang w:val="en-CA"/>
        </w:rPr>
        <w:t>?</w:t>
      </w:r>
    </w:p>
    <w:p w14:paraId="5C468D60" w14:textId="2B5445CA" w:rsidR="00A15392" w:rsidRPr="00467DFD" w:rsidRDefault="00A15392" w:rsidP="00A15392">
      <w:pPr>
        <w:rPr>
          <w:rFonts w:ascii="Times New Roman" w:hAnsi="Times New Roman"/>
          <w:lang w:val="en-CA"/>
        </w:rPr>
      </w:pPr>
      <w:r>
        <w:rPr>
          <w:rFonts w:ascii="Times New Roman" w:hAnsi="Times New Roman"/>
          <w:u w:val="single"/>
          <w:lang w:val="en-CA"/>
        </w:rPr>
        <w:t>Objective</w:t>
      </w:r>
      <w:r>
        <w:rPr>
          <w:rFonts w:ascii="Times New Roman" w:hAnsi="Times New Roman"/>
          <w:lang w:val="en-CA"/>
        </w:rPr>
        <w:t>: Self-reflect</w:t>
      </w:r>
      <w:r w:rsidR="009E570F">
        <w:rPr>
          <w:rFonts w:ascii="Times New Roman" w:hAnsi="Times New Roman"/>
          <w:lang w:val="en-CA"/>
        </w:rPr>
        <w:t xml:space="preserve"> </w:t>
      </w:r>
      <w:r>
        <w:rPr>
          <w:rFonts w:ascii="Times New Roman" w:hAnsi="Times New Roman"/>
          <w:lang w:val="en-CA"/>
        </w:rPr>
        <w:tab/>
      </w:r>
      <w:r w:rsidRPr="00467DFD">
        <w:rPr>
          <w:rFonts w:ascii="Times New Roman" w:hAnsi="Times New Roman"/>
          <w:u w:val="single"/>
          <w:lang w:val="en-CA"/>
        </w:rPr>
        <w:t>Class size</w:t>
      </w:r>
      <w:r>
        <w:rPr>
          <w:rFonts w:ascii="Times New Roman" w:hAnsi="Times New Roman"/>
          <w:lang w:val="en-CA"/>
        </w:rPr>
        <w:t>: Any</w:t>
      </w:r>
    </w:p>
    <w:p w14:paraId="19AA94E3" w14:textId="77777777" w:rsidR="00847845" w:rsidRPr="00286B66" w:rsidRDefault="00A15392" w:rsidP="00A15392">
      <w:pPr>
        <w:rPr>
          <w:rFonts w:ascii="Times New Roman" w:hAnsi="Times New Roman"/>
          <w:lang w:val="en-CA"/>
        </w:rPr>
      </w:pPr>
      <w:r>
        <w:rPr>
          <w:rFonts w:ascii="Times New Roman" w:hAnsi="Times New Roman"/>
          <w:u w:val="single"/>
          <w:lang w:val="en-CA"/>
        </w:rPr>
        <w:t>Instructions</w:t>
      </w:r>
      <w:r>
        <w:rPr>
          <w:rFonts w:ascii="Times New Roman" w:hAnsi="Times New Roman"/>
          <w:lang w:val="en-CA"/>
        </w:rPr>
        <w:t xml:space="preserve">: </w:t>
      </w:r>
      <w:r w:rsidR="00847845" w:rsidRPr="00286B66">
        <w:rPr>
          <w:rFonts w:ascii="Times New Roman" w:hAnsi="Times New Roman"/>
          <w:lang w:val="en-CA"/>
        </w:rPr>
        <w:t xml:space="preserve">Ask students to record what they eat and drink for </w:t>
      </w:r>
      <w:r w:rsidR="00267C74">
        <w:rPr>
          <w:rFonts w:ascii="Times New Roman" w:hAnsi="Times New Roman"/>
          <w:lang w:val="en-CA"/>
        </w:rPr>
        <w:t>one</w:t>
      </w:r>
      <w:r w:rsidR="00847845" w:rsidRPr="00286B66">
        <w:rPr>
          <w:rFonts w:ascii="Times New Roman" w:hAnsi="Times New Roman"/>
          <w:lang w:val="en-CA"/>
        </w:rPr>
        <w:t xml:space="preserve"> day, noting amount and preparation. Have them look at the reasons for their choices through the day (convenience, taste, familiarity, cost).</w:t>
      </w:r>
      <w:r w:rsidR="00FC724F" w:rsidRPr="00286B66">
        <w:rPr>
          <w:rFonts w:ascii="Times New Roman" w:hAnsi="Times New Roman"/>
          <w:lang w:val="en-CA"/>
        </w:rPr>
        <w:t xml:space="preserve"> </w:t>
      </w:r>
      <w:r w:rsidR="00847845" w:rsidRPr="00286B66">
        <w:rPr>
          <w:rFonts w:ascii="Times New Roman" w:hAnsi="Times New Roman"/>
          <w:lang w:val="en-CA"/>
        </w:rPr>
        <w:t>Next, have them r</w:t>
      </w:r>
      <w:r w:rsidR="00267C74">
        <w:rPr>
          <w:rFonts w:ascii="Times New Roman" w:hAnsi="Times New Roman"/>
          <w:lang w:val="en-CA"/>
        </w:rPr>
        <w:t>eview Table 1–4 in the text (page</w:t>
      </w:r>
      <w:r w:rsidR="00847845" w:rsidRPr="00286B66">
        <w:rPr>
          <w:rFonts w:ascii="Times New Roman" w:hAnsi="Times New Roman"/>
          <w:lang w:val="en-CA"/>
        </w:rPr>
        <w:t xml:space="preserve"> 9), which shows a glossary of food types. Have them compare: are there patterns in the chosen food types, or recurring items? Could they adjust their diets with more whole or enriched foods?</w:t>
      </w:r>
    </w:p>
    <w:p w14:paraId="401E895A" w14:textId="77777777" w:rsidR="00937DD3" w:rsidRPr="00286B66" w:rsidRDefault="00937DD3" w:rsidP="000B339E">
      <w:pPr>
        <w:rPr>
          <w:rFonts w:ascii="Times New Roman" w:hAnsi="Times New Roman"/>
          <w:lang w:val="en-CA"/>
        </w:rPr>
      </w:pPr>
    </w:p>
    <w:p w14:paraId="6E882712" w14:textId="77777777" w:rsidR="009F2CB0" w:rsidRPr="00604DE3" w:rsidRDefault="009F2CB0" w:rsidP="00937DD3">
      <w:pPr>
        <w:pStyle w:val="Heading5"/>
        <w:spacing w:before="240" w:after="120"/>
        <w:rPr>
          <w:rFonts w:ascii="Arial" w:hAnsi="Arial" w:cs="Arial"/>
          <w:sz w:val="24"/>
          <w:szCs w:val="24"/>
          <w:lang w:val="en-CA"/>
        </w:rPr>
      </w:pPr>
      <w:r w:rsidRPr="00604DE3">
        <w:rPr>
          <w:rFonts w:ascii="Arial" w:hAnsi="Arial" w:cs="Arial"/>
          <w:sz w:val="24"/>
          <w:szCs w:val="24"/>
          <w:lang w:val="en-CA"/>
        </w:rPr>
        <w:t>Critical Thinking Questions</w:t>
      </w:r>
      <w:r w:rsidRPr="00604DE3">
        <w:rPr>
          <w:rFonts w:ascii="Arial" w:hAnsi="Arial" w:cs="Arial"/>
          <w:sz w:val="24"/>
          <w:szCs w:val="24"/>
          <w:vertAlign w:val="superscript"/>
          <w:lang w:val="en-CA"/>
        </w:rPr>
        <w:footnoteReference w:id="3"/>
      </w:r>
    </w:p>
    <w:p w14:paraId="784FD486" w14:textId="77777777" w:rsidR="0068385F" w:rsidRDefault="0068385F" w:rsidP="0068385F">
      <w:pPr>
        <w:spacing w:before="120"/>
        <w:rPr>
          <w:rFonts w:ascii="Times New Roman" w:hAnsi="Times New Roman"/>
          <w:lang w:val="en-CA"/>
        </w:rPr>
      </w:pPr>
      <w:r w:rsidRPr="003529F2">
        <w:rPr>
          <w:rFonts w:ascii="Times New Roman" w:hAnsi="Times New Roman"/>
          <w:lang w:val="en-CA"/>
        </w:rPr>
        <w:t>These questions will also be posted to the book’s website so that students can complete them online and e-mail their answers to you.</w:t>
      </w:r>
    </w:p>
    <w:p w14:paraId="2999039B" w14:textId="77777777" w:rsidR="0068385F" w:rsidRPr="003529F2" w:rsidRDefault="0068385F" w:rsidP="0068385F">
      <w:pPr>
        <w:spacing w:before="120"/>
        <w:rPr>
          <w:rFonts w:ascii="Times New Roman" w:hAnsi="Times New Roman"/>
          <w:lang w:val="en-CA"/>
        </w:rPr>
      </w:pPr>
    </w:p>
    <w:p w14:paraId="6E2C0C93" w14:textId="77777777" w:rsidR="00286B66" w:rsidRPr="00286B66" w:rsidRDefault="009F2CB0" w:rsidP="00D66EE0">
      <w:pPr>
        <w:ind w:left="360" w:hanging="360"/>
        <w:rPr>
          <w:rFonts w:ascii="Times New Roman" w:hAnsi="Times New Roman"/>
          <w:b/>
          <w:lang w:val="en-CA"/>
        </w:rPr>
      </w:pPr>
      <w:r w:rsidRPr="00286B66">
        <w:rPr>
          <w:rFonts w:ascii="Times New Roman" w:hAnsi="Times New Roman"/>
          <w:b/>
          <w:lang w:val="en-CA"/>
        </w:rPr>
        <w:t>1.</w:t>
      </w:r>
      <w:r w:rsidRPr="00286B66">
        <w:rPr>
          <w:rFonts w:ascii="Times New Roman" w:hAnsi="Times New Roman"/>
          <w:b/>
          <w:lang w:val="en-CA"/>
        </w:rPr>
        <w:tab/>
      </w:r>
      <w:r w:rsidR="00D66EE0" w:rsidRPr="00286B66">
        <w:rPr>
          <w:rFonts w:ascii="Times New Roman" w:hAnsi="Times New Roman"/>
          <w:b/>
          <w:lang w:val="en-CA"/>
        </w:rPr>
        <w:t xml:space="preserve">Clients </w:t>
      </w:r>
      <w:r w:rsidR="00017E26">
        <w:rPr>
          <w:rFonts w:ascii="Times New Roman" w:hAnsi="Times New Roman"/>
          <w:b/>
          <w:lang w:val="en-CA"/>
        </w:rPr>
        <w:t>of a</w:t>
      </w:r>
      <w:r w:rsidR="00D66EE0" w:rsidRPr="00286B66">
        <w:rPr>
          <w:rFonts w:ascii="Times New Roman" w:hAnsi="Times New Roman"/>
          <w:b/>
          <w:lang w:val="en-CA"/>
        </w:rPr>
        <w:t xml:space="preserve"> </w:t>
      </w:r>
      <w:r w:rsidR="00267C74">
        <w:rPr>
          <w:rFonts w:ascii="Times New Roman" w:hAnsi="Times New Roman"/>
          <w:b/>
          <w:lang w:val="en-CA"/>
        </w:rPr>
        <w:t>registered dietitian</w:t>
      </w:r>
      <w:r w:rsidR="00017E26">
        <w:rPr>
          <w:rFonts w:ascii="Times New Roman" w:hAnsi="Times New Roman"/>
          <w:b/>
          <w:lang w:val="en-CA"/>
        </w:rPr>
        <w:t xml:space="preserve"> often</w:t>
      </w:r>
      <w:r w:rsidR="00D66EE0" w:rsidRPr="00286B66">
        <w:rPr>
          <w:rFonts w:ascii="Times New Roman" w:hAnsi="Times New Roman"/>
          <w:b/>
          <w:lang w:val="en-CA"/>
        </w:rPr>
        <w:t xml:space="preserve"> </w:t>
      </w:r>
      <w:r w:rsidR="00017E26">
        <w:rPr>
          <w:rFonts w:ascii="Times New Roman" w:hAnsi="Times New Roman"/>
          <w:b/>
          <w:lang w:val="en-CA"/>
        </w:rPr>
        <w:t xml:space="preserve">find it difficult to </w:t>
      </w:r>
      <w:r w:rsidR="00D66EE0" w:rsidRPr="00286B66">
        <w:rPr>
          <w:rFonts w:ascii="Times New Roman" w:hAnsi="Times New Roman"/>
          <w:b/>
          <w:lang w:val="en-CA"/>
        </w:rPr>
        <w:t>select, plan, and prepare a healthy diet for themselves or their families. Using yourself as an example, discuss the six basic principles of diet planning and how they apply to your dietary intake.</w:t>
      </w:r>
    </w:p>
    <w:p w14:paraId="2AEB573E" w14:textId="77777777" w:rsidR="00D66EE0" w:rsidRPr="00286B66" w:rsidRDefault="00D66EE0" w:rsidP="00D66EE0">
      <w:pPr>
        <w:ind w:left="360" w:hanging="360"/>
        <w:rPr>
          <w:rFonts w:ascii="Times New Roman" w:hAnsi="Times New Roman"/>
          <w:b/>
          <w:lang w:val="en-CA"/>
        </w:rPr>
      </w:pPr>
    </w:p>
    <w:p w14:paraId="217EB879" w14:textId="77777777" w:rsidR="004D3533" w:rsidRPr="00286B66" w:rsidRDefault="00D66EE0" w:rsidP="000B339E">
      <w:pPr>
        <w:ind w:left="360" w:hanging="360"/>
        <w:rPr>
          <w:rFonts w:ascii="Times New Roman" w:hAnsi="Times New Roman"/>
          <w:lang w:val="en-CA"/>
        </w:rPr>
      </w:pPr>
      <w:r w:rsidRPr="00286B66">
        <w:rPr>
          <w:rFonts w:ascii="Times New Roman" w:hAnsi="Times New Roman"/>
          <w:b/>
          <w:u w:val="single"/>
          <w:lang w:val="en-CA"/>
        </w:rPr>
        <w:t>Answer:</w:t>
      </w:r>
      <w:r w:rsidRPr="00286B66">
        <w:rPr>
          <w:rFonts w:ascii="Times New Roman" w:hAnsi="Times New Roman"/>
          <w:b/>
          <w:lang w:val="en-CA"/>
        </w:rPr>
        <w:t xml:space="preserve"> </w:t>
      </w:r>
      <w:r w:rsidRPr="00286B66">
        <w:rPr>
          <w:rFonts w:ascii="Times New Roman" w:hAnsi="Times New Roman"/>
          <w:lang w:val="en-CA"/>
        </w:rPr>
        <w:t>The six diet</w:t>
      </w:r>
      <w:r w:rsidR="00017E26">
        <w:rPr>
          <w:rFonts w:ascii="Times New Roman" w:hAnsi="Times New Roman"/>
          <w:lang w:val="en-CA"/>
        </w:rPr>
        <w:t>-</w:t>
      </w:r>
      <w:r w:rsidRPr="00286B66">
        <w:rPr>
          <w:rFonts w:ascii="Times New Roman" w:hAnsi="Times New Roman"/>
          <w:lang w:val="en-CA"/>
        </w:rPr>
        <w:t xml:space="preserve">planning principles are adequacy, balance, </w:t>
      </w:r>
      <w:r w:rsidR="00286B66">
        <w:rPr>
          <w:rFonts w:ascii="Times New Roman" w:hAnsi="Times New Roman"/>
          <w:lang w:val="en-CA"/>
        </w:rPr>
        <w:t>Cal</w:t>
      </w:r>
      <w:r w:rsidRPr="00286B66">
        <w:rPr>
          <w:rFonts w:ascii="Times New Roman" w:hAnsi="Times New Roman"/>
          <w:lang w:val="en-CA"/>
        </w:rPr>
        <w:t xml:space="preserve">orie (energy) control, nutrient density, moderation, and variety. </w:t>
      </w:r>
      <w:r w:rsidR="00017E26">
        <w:rPr>
          <w:rFonts w:ascii="Times New Roman" w:hAnsi="Times New Roman"/>
          <w:lang w:val="en-CA"/>
        </w:rPr>
        <w:t>Because</w:t>
      </w:r>
      <w:r w:rsidRPr="00286B66">
        <w:rPr>
          <w:rFonts w:ascii="Times New Roman" w:hAnsi="Times New Roman"/>
          <w:lang w:val="en-CA"/>
        </w:rPr>
        <w:t xml:space="preserve"> student</w:t>
      </w:r>
      <w:r w:rsidR="00017E26">
        <w:rPr>
          <w:rFonts w:ascii="Times New Roman" w:hAnsi="Times New Roman"/>
          <w:lang w:val="en-CA"/>
        </w:rPr>
        <w:t>s</w:t>
      </w:r>
      <w:r w:rsidRPr="00286B66">
        <w:rPr>
          <w:rFonts w:ascii="Times New Roman" w:hAnsi="Times New Roman"/>
          <w:lang w:val="en-CA"/>
        </w:rPr>
        <w:t xml:space="preserve"> </w:t>
      </w:r>
      <w:r w:rsidR="00017E26">
        <w:rPr>
          <w:rFonts w:ascii="Times New Roman" w:hAnsi="Times New Roman"/>
          <w:lang w:val="en-CA"/>
        </w:rPr>
        <w:t>are using</w:t>
      </w:r>
      <w:r w:rsidRPr="00286B66">
        <w:rPr>
          <w:rFonts w:ascii="Times New Roman" w:hAnsi="Times New Roman"/>
          <w:lang w:val="en-CA"/>
        </w:rPr>
        <w:t xml:space="preserve"> their dietary habits as an example </w:t>
      </w:r>
      <w:r w:rsidR="00017E26">
        <w:rPr>
          <w:rFonts w:ascii="Times New Roman" w:hAnsi="Times New Roman"/>
          <w:lang w:val="en-CA"/>
        </w:rPr>
        <w:t>of using</w:t>
      </w:r>
      <w:r w:rsidRPr="00286B66">
        <w:rPr>
          <w:rFonts w:ascii="Times New Roman" w:hAnsi="Times New Roman"/>
          <w:lang w:val="en-CA"/>
        </w:rPr>
        <w:t xml:space="preserve"> these principles, the feedback will be individualized. However, this is an opportunity for the instructor to examine any irregularities in the students</w:t>
      </w:r>
      <w:r w:rsidR="00C12ABE" w:rsidRPr="00286B66">
        <w:rPr>
          <w:rFonts w:ascii="Times New Roman" w:hAnsi="Times New Roman"/>
          <w:lang w:val="en-CA"/>
        </w:rPr>
        <w:t>’</w:t>
      </w:r>
      <w:r w:rsidRPr="00286B66">
        <w:rPr>
          <w:rFonts w:ascii="Times New Roman" w:hAnsi="Times New Roman"/>
          <w:lang w:val="en-CA"/>
        </w:rPr>
        <w:t xml:space="preserve"> eating patterns, given that some nutrition students at one time or another suffer from eating disorders.</w:t>
      </w:r>
      <w:r w:rsidR="004D3533" w:rsidRPr="00286B66">
        <w:rPr>
          <w:rFonts w:ascii="Times New Roman" w:hAnsi="Times New Roman"/>
          <w:lang w:val="en-CA"/>
        </w:rPr>
        <w:t xml:space="preserve"> </w:t>
      </w:r>
      <w:r w:rsidRPr="00286B66">
        <w:rPr>
          <w:rFonts w:ascii="Times New Roman" w:hAnsi="Times New Roman"/>
          <w:lang w:val="en-CA"/>
        </w:rPr>
        <w:t>Within the discussion of each principle, student</w:t>
      </w:r>
      <w:r w:rsidR="00017E26">
        <w:rPr>
          <w:rFonts w:ascii="Times New Roman" w:hAnsi="Times New Roman"/>
          <w:lang w:val="en-CA"/>
        </w:rPr>
        <w:t>s</w:t>
      </w:r>
      <w:r w:rsidRPr="00286B66">
        <w:rPr>
          <w:rFonts w:ascii="Times New Roman" w:hAnsi="Times New Roman"/>
          <w:lang w:val="en-CA"/>
        </w:rPr>
        <w:t xml:space="preserve"> should address the following:</w:t>
      </w:r>
    </w:p>
    <w:p w14:paraId="1577B05C" w14:textId="77777777" w:rsidR="00286B66" w:rsidRPr="00286B66" w:rsidRDefault="00286B66" w:rsidP="004D3533">
      <w:pPr>
        <w:ind w:left="360"/>
        <w:rPr>
          <w:rFonts w:ascii="Times New Roman" w:hAnsi="Times New Roman"/>
          <w:lang w:val="en-CA"/>
        </w:rPr>
      </w:pPr>
    </w:p>
    <w:p w14:paraId="2BB567F4" w14:textId="77777777" w:rsidR="00D66EE0" w:rsidRPr="00286B66" w:rsidRDefault="00D66EE0" w:rsidP="00D66EE0">
      <w:pPr>
        <w:spacing w:after="120"/>
        <w:ind w:left="360"/>
        <w:rPr>
          <w:rFonts w:ascii="Times New Roman" w:hAnsi="Times New Roman"/>
          <w:lang w:val="en-CA"/>
        </w:rPr>
      </w:pPr>
      <w:r w:rsidRPr="00286B66">
        <w:rPr>
          <w:rFonts w:ascii="Times New Roman" w:hAnsi="Times New Roman"/>
          <w:u w:val="single"/>
          <w:lang w:val="en-CA"/>
        </w:rPr>
        <w:t>Adequacy</w:t>
      </w:r>
      <w:r w:rsidRPr="00286B66">
        <w:rPr>
          <w:rFonts w:ascii="Times New Roman" w:hAnsi="Times New Roman"/>
          <w:lang w:val="en-CA"/>
        </w:rPr>
        <w:t xml:space="preserve">: The diet provides a sufficient quantity of </w:t>
      </w:r>
      <w:r w:rsidR="00286B66">
        <w:rPr>
          <w:rFonts w:ascii="Times New Roman" w:hAnsi="Times New Roman"/>
          <w:lang w:val="en-CA"/>
        </w:rPr>
        <w:t>Calor</w:t>
      </w:r>
      <w:r w:rsidRPr="00286B66">
        <w:rPr>
          <w:rFonts w:ascii="Times New Roman" w:hAnsi="Times New Roman"/>
          <w:lang w:val="en-CA"/>
        </w:rPr>
        <w:t xml:space="preserve">ies for energy and macro- as well as micronutrients to meet the needs of the individual and all individuals </w:t>
      </w:r>
      <w:r w:rsidR="00017E26">
        <w:rPr>
          <w:rFonts w:ascii="Times New Roman" w:hAnsi="Times New Roman"/>
          <w:lang w:val="en-CA"/>
        </w:rPr>
        <w:t>follow</w:t>
      </w:r>
      <w:r w:rsidRPr="00286B66">
        <w:rPr>
          <w:rFonts w:ascii="Times New Roman" w:hAnsi="Times New Roman"/>
          <w:lang w:val="en-CA"/>
        </w:rPr>
        <w:t>ing the diet.</w:t>
      </w:r>
    </w:p>
    <w:p w14:paraId="6961CDC3" w14:textId="77777777" w:rsidR="00286B66" w:rsidRPr="00286B66" w:rsidRDefault="00D66EE0" w:rsidP="00D66EE0">
      <w:pPr>
        <w:spacing w:after="120"/>
        <w:ind w:left="360"/>
        <w:rPr>
          <w:rFonts w:ascii="Times New Roman" w:hAnsi="Times New Roman"/>
          <w:lang w:val="en-CA"/>
        </w:rPr>
      </w:pPr>
      <w:r w:rsidRPr="00286B66">
        <w:rPr>
          <w:rFonts w:ascii="Times New Roman" w:hAnsi="Times New Roman"/>
          <w:u w:val="single"/>
          <w:lang w:val="en-CA"/>
        </w:rPr>
        <w:t>Balance</w:t>
      </w:r>
      <w:r w:rsidRPr="00286B66">
        <w:rPr>
          <w:rFonts w:ascii="Times New Roman" w:hAnsi="Times New Roman"/>
          <w:lang w:val="en-CA"/>
        </w:rPr>
        <w:t xml:space="preserve">: The diet </w:t>
      </w:r>
      <w:r w:rsidR="00017E26">
        <w:rPr>
          <w:rFonts w:ascii="Times New Roman" w:hAnsi="Times New Roman"/>
          <w:lang w:val="en-CA"/>
        </w:rPr>
        <w:t>has</w:t>
      </w:r>
      <w:r w:rsidRPr="00286B66">
        <w:rPr>
          <w:rFonts w:ascii="Times New Roman" w:hAnsi="Times New Roman"/>
          <w:lang w:val="en-CA"/>
        </w:rPr>
        <w:t xml:space="preserve"> a sufficient balance of foods from each food category, which again serves to provide a broad spectrum of nutrients for growth and health as well as </w:t>
      </w:r>
      <w:r w:rsidR="00286B66">
        <w:rPr>
          <w:rFonts w:ascii="Times New Roman" w:hAnsi="Times New Roman"/>
          <w:lang w:val="en-CA"/>
        </w:rPr>
        <w:t>Calor</w:t>
      </w:r>
      <w:r w:rsidRPr="00286B66">
        <w:rPr>
          <w:rFonts w:ascii="Times New Roman" w:hAnsi="Times New Roman"/>
          <w:lang w:val="en-CA"/>
        </w:rPr>
        <w:t>ies for energy.</w:t>
      </w:r>
    </w:p>
    <w:p w14:paraId="681F8EAD" w14:textId="77777777" w:rsidR="00D66EE0" w:rsidRPr="00286B66" w:rsidRDefault="00286B66" w:rsidP="00D66EE0">
      <w:pPr>
        <w:spacing w:after="120"/>
        <w:ind w:left="360"/>
        <w:rPr>
          <w:rFonts w:ascii="Times New Roman" w:hAnsi="Times New Roman"/>
          <w:lang w:val="en-CA"/>
        </w:rPr>
      </w:pPr>
      <w:r>
        <w:rPr>
          <w:rFonts w:ascii="Times New Roman" w:hAnsi="Times New Roman"/>
          <w:u w:val="single"/>
          <w:lang w:val="en-CA"/>
        </w:rPr>
        <w:lastRenderedPageBreak/>
        <w:t>Cal</w:t>
      </w:r>
      <w:r w:rsidR="00D66EE0" w:rsidRPr="00286B66">
        <w:rPr>
          <w:rFonts w:ascii="Times New Roman" w:hAnsi="Times New Roman"/>
          <w:u w:val="single"/>
          <w:lang w:val="en-CA"/>
        </w:rPr>
        <w:t>orie (Energy) Control</w:t>
      </w:r>
      <w:r w:rsidR="00D66EE0" w:rsidRPr="00286B66">
        <w:rPr>
          <w:rFonts w:ascii="Times New Roman" w:hAnsi="Times New Roman"/>
          <w:lang w:val="en-CA"/>
        </w:rPr>
        <w:t xml:space="preserve">: Dietary planning for one individual is quite different than planning for a group. When discussing this category, we are discussing </w:t>
      </w:r>
      <w:r>
        <w:rPr>
          <w:rFonts w:ascii="Times New Roman" w:hAnsi="Times New Roman"/>
          <w:lang w:val="en-CA"/>
        </w:rPr>
        <w:t>Calor</w:t>
      </w:r>
      <w:r w:rsidR="00D66EE0" w:rsidRPr="00286B66">
        <w:rPr>
          <w:rFonts w:ascii="Times New Roman" w:hAnsi="Times New Roman"/>
          <w:lang w:val="en-CA"/>
        </w:rPr>
        <w:t>ies or energy to sustain one</w:t>
      </w:r>
      <w:r w:rsidR="00C12ABE" w:rsidRPr="00286B66">
        <w:rPr>
          <w:rFonts w:ascii="Times New Roman" w:hAnsi="Times New Roman"/>
          <w:lang w:val="en-CA"/>
        </w:rPr>
        <w:t>’</w:t>
      </w:r>
      <w:r w:rsidR="00D66EE0" w:rsidRPr="00286B66">
        <w:rPr>
          <w:rFonts w:ascii="Times New Roman" w:hAnsi="Times New Roman"/>
          <w:lang w:val="en-CA"/>
        </w:rPr>
        <w:t xml:space="preserve">s body needs as well as physical activity. When controlled, the individual will maintain a consistent body weight; when out of control, </w:t>
      </w:r>
      <w:r w:rsidR="00017E26" w:rsidRPr="00286B66">
        <w:rPr>
          <w:rFonts w:ascii="Times New Roman" w:hAnsi="Times New Roman"/>
          <w:lang w:val="en-CA"/>
        </w:rPr>
        <w:t xml:space="preserve">the individual </w:t>
      </w:r>
      <w:r w:rsidR="00D66EE0" w:rsidRPr="00286B66">
        <w:rPr>
          <w:rFonts w:ascii="Times New Roman" w:hAnsi="Times New Roman"/>
          <w:lang w:val="en-CA"/>
        </w:rPr>
        <w:t xml:space="preserve">will either gain or lose weight. Students should distinguish between planning for an individual </w:t>
      </w:r>
      <w:r w:rsidR="00017E26">
        <w:rPr>
          <w:rFonts w:ascii="Times New Roman" w:hAnsi="Times New Roman"/>
          <w:lang w:val="en-CA"/>
        </w:rPr>
        <w:t>and</w:t>
      </w:r>
      <w:r w:rsidR="00D66EE0" w:rsidRPr="00286B66">
        <w:rPr>
          <w:rFonts w:ascii="Times New Roman" w:hAnsi="Times New Roman"/>
          <w:lang w:val="en-CA"/>
        </w:rPr>
        <w:t xml:space="preserve"> planning for a group of people.</w:t>
      </w:r>
    </w:p>
    <w:p w14:paraId="1DB15EB6" w14:textId="77777777" w:rsidR="00D66EE0" w:rsidRPr="00286B66" w:rsidRDefault="00D66EE0" w:rsidP="00D66EE0">
      <w:pPr>
        <w:spacing w:after="120"/>
        <w:ind w:left="360"/>
        <w:rPr>
          <w:rFonts w:ascii="Times New Roman" w:hAnsi="Times New Roman"/>
          <w:lang w:val="en-CA"/>
        </w:rPr>
      </w:pPr>
      <w:r w:rsidRPr="00286B66">
        <w:rPr>
          <w:rFonts w:ascii="Times New Roman" w:hAnsi="Times New Roman"/>
          <w:u w:val="single"/>
          <w:lang w:val="en-CA"/>
        </w:rPr>
        <w:t>Nutrient Density</w:t>
      </w:r>
      <w:r w:rsidRPr="00286B66">
        <w:rPr>
          <w:rFonts w:ascii="Times New Roman" w:hAnsi="Times New Roman"/>
          <w:lang w:val="en-CA"/>
        </w:rPr>
        <w:t xml:space="preserve">: This term refers to the nutrient quality and quantity relative to the amount of energy. The greater the nutrient quality and quantity </w:t>
      </w:r>
      <w:r w:rsidR="00262C7E">
        <w:rPr>
          <w:rFonts w:ascii="Times New Roman" w:hAnsi="Times New Roman"/>
          <w:lang w:val="en-CA"/>
        </w:rPr>
        <w:t>and</w:t>
      </w:r>
      <w:r w:rsidRPr="00286B66">
        <w:rPr>
          <w:rFonts w:ascii="Times New Roman" w:hAnsi="Times New Roman"/>
          <w:lang w:val="en-CA"/>
        </w:rPr>
        <w:t xml:space="preserve"> the lesser </w:t>
      </w:r>
      <w:r w:rsidR="00262C7E">
        <w:rPr>
          <w:rFonts w:ascii="Times New Roman" w:hAnsi="Times New Roman"/>
          <w:lang w:val="en-CA"/>
        </w:rPr>
        <w:t xml:space="preserve">the </w:t>
      </w:r>
      <w:r w:rsidRPr="00286B66">
        <w:rPr>
          <w:rFonts w:ascii="Times New Roman" w:hAnsi="Times New Roman"/>
          <w:lang w:val="en-CA"/>
        </w:rPr>
        <w:t xml:space="preserve">number of </w:t>
      </w:r>
      <w:r w:rsidR="00286B66">
        <w:rPr>
          <w:rFonts w:ascii="Times New Roman" w:hAnsi="Times New Roman"/>
          <w:lang w:val="en-CA"/>
        </w:rPr>
        <w:t>Calor</w:t>
      </w:r>
      <w:r w:rsidRPr="00286B66">
        <w:rPr>
          <w:rFonts w:ascii="Times New Roman" w:hAnsi="Times New Roman"/>
          <w:lang w:val="en-CA"/>
        </w:rPr>
        <w:t xml:space="preserve">ies, the greater the nutrient density. For example, the nutrient density of a baked potato is greater than that of French fries. When developing </w:t>
      </w:r>
      <w:r w:rsidRPr="00286B66" w:rsidDel="00C41EF2">
        <w:rPr>
          <w:rFonts w:ascii="Times New Roman" w:hAnsi="Times New Roman"/>
          <w:lang w:val="en-CA"/>
        </w:rPr>
        <w:t xml:space="preserve">a </w:t>
      </w:r>
      <w:r w:rsidRPr="00286B66">
        <w:rPr>
          <w:rFonts w:ascii="Times New Roman" w:hAnsi="Times New Roman"/>
          <w:lang w:val="en-CA"/>
        </w:rPr>
        <w:t xml:space="preserve">dietary plan, the greater the selection of nutrient-dense foods in the diet, the greater the likelihood that the diet will also </w:t>
      </w:r>
      <w:r w:rsidR="00766D29">
        <w:rPr>
          <w:rFonts w:ascii="Times New Roman" w:hAnsi="Times New Roman"/>
          <w:lang w:val="en-CA"/>
        </w:rPr>
        <w:t>follow</w:t>
      </w:r>
      <w:r w:rsidRPr="00286B66">
        <w:rPr>
          <w:rFonts w:ascii="Times New Roman" w:hAnsi="Times New Roman"/>
          <w:lang w:val="en-CA"/>
        </w:rPr>
        <w:t xml:space="preserve"> the principles of adequacy, balance, and </w:t>
      </w:r>
      <w:r w:rsidR="00286B66">
        <w:rPr>
          <w:rFonts w:ascii="Times New Roman" w:hAnsi="Times New Roman"/>
          <w:lang w:val="en-CA"/>
        </w:rPr>
        <w:t>Calor</w:t>
      </w:r>
      <w:r w:rsidRPr="00286B66">
        <w:rPr>
          <w:rFonts w:ascii="Times New Roman" w:hAnsi="Times New Roman"/>
          <w:lang w:val="en-CA"/>
        </w:rPr>
        <w:t>ie control.</w:t>
      </w:r>
    </w:p>
    <w:p w14:paraId="388B3A1E" w14:textId="77777777" w:rsidR="00286B66" w:rsidRPr="00286B66" w:rsidRDefault="00D66EE0" w:rsidP="00D66EE0">
      <w:pPr>
        <w:spacing w:after="120"/>
        <w:ind w:left="360"/>
        <w:rPr>
          <w:rFonts w:ascii="Times New Roman" w:hAnsi="Times New Roman"/>
          <w:lang w:val="en-CA"/>
        </w:rPr>
      </w:pPr>
      <w:r w:rsidRPr="00286B66">
        <w:rPr>
          <w:rFonts w:ascii="Times New Roman" w:hAnsi="Times New Roman"/>
          <w:u w:val="single"/>
          <w:lang w:val="en-CA"/>
        </w:rPr>
        <w:t>Moderation</w:t>
      </w:r>
      <w:r w:rsidRPr="00286B66">
        <w:rPr>
          <w:rFonts w:ascii="Times New Roman" w:hAnsi="Times New Roman"/>
          <w:lang w:val="en-CA"/>
        </w:rPr>
        <w:t xml:space="preserve">: This is a key </w:t>
      </w:r>
      <w:r w:rsidR="004744C4">
        <w:rPr>
          <w:rFonts w:ascii="Times New Roman" w:hAnsi="Times New Roman"/>
          <w:lang w:val="en-CA"/>
        </w:rPr>
        <w:t>recommendation</w:t>
      </w:r>
      <w:r w:rsidRPr="00286B66">
        <w:rPr>
          <w:rFonts w:ascii="Times New Roman" w:hAnsi="Times New Roman"/>
          <w:lang w:val="en-CA"/>
        </w:rPr>
        <w:t xml:space="preserve"> of the </w:t>
      </w:r>
      <w:r w:rsidR="001C7E70">
        <w:rPr>
          <w:rFonts w:ascii="Times New Roman" w:hAnsi="Times New Roman"/>
          <w:lang w:val="en-CA"/>
        </w:rPr>
        <w:t>Dieti</w:t>
      </w:r>
      <w:r w:rsidR="00B06911">
        <w:rPr>
          <w:rFonts w:ascii="Times New Roman" w:hAnsi="Times New Roman"/>
          <w:lang w:val="en-CA"/>
        </w:rPr>
        <w:t>t</w:t>
      </w:r>
      <w:r w:rsidR="001C7E70">
        <w:rPr>
          <w:rFonts w:ascii="Times New Roman" w:hAnsi="Times New Roman"/>
          <w:lang w:val="en-CA"/>
        </w:rPr>
        <w:t>ians of Canada</w:t>
      </w:r>
      <w:r w:rsidRPr="00286B66">
        <w:rPr>
          <w:rFonts w:ascii="Times New Roman" w:hAnsi="Times New Roman"/>
          <w:lang w:val="en-CA"/>
        </w:rPr>
        <w:t xml:space="preserve"> and one that all individuals can benefit from. Individuals </w:t>
      </w:r>
      <w:r w:rsidR="00262C7E">
        <w:rPr>
          <w:rFonts w:ascii="Times New Roman" w:hAnsi="Times New Roman"/>
          <w:lang w:val="en-CA"/>
        </w:rPr>
        <w:t>on</w:t>
      </w:r>
      <w:r w:rsidRPr="00286B66">
        <w:rPr>
          <w:rFonts w:ascii="Times New Roman" w:hAnsi="Times New Roman"/>
          <w:lang w:val="en-CA"/>
        </w:rPr>
        <w:t xml:space="preserve"> a </w:t>
      </w:r>
      <w:r w:rsidR="00C12ABE" w:rsidRPr="00286B66">
        <w:rPr>
          <w:rFonts w:ascii="Times New Roman" w:hAnsi="Times New Roman"/>
          <w:lang w:val="en-CA"/>
        </w:rPr>
        <w:t>“</w:t>
      </w:r>
      <w:r w:rsidRPr="00286B66">
        <w:rPr>
          <w:rFonts w:ascii="Times New Roman" w:hAnsi="Times New Roman"/>
          <w:lang w:val="en-CA"/>
        </w:rPr>
        <w:t>diet</w:t>
      </w:r>
      <w:r w:rsidR="00C12ABE" w:rsidRPr="00286B66">
        <w:rPr>
          <w:rFonts w:ascii="Times New Roman" w:hAnsi="Times New Roman"/>
          <w:lang w:val="en-CA"/>
        </w:rPr>
        <w:t>”</w:t>
      </w:r>
      <w:r w:rsidRPr="00286B66">
        <w:rPr>
          <w:rFonts w:ascii="Times New Roman" w:hAnsi="Times New Roman"/>
          <w:lang w:val="en-CA"/>
        </w:rPr>
        <w:t xml:space="preserve"> often feel deprived because they will (or a specific diet plan will) exclude certain foods</w:t>
      </w:r>
      <w:r w:rsidR="004744C4">
        <w:rPr>
          <w:rFonts w:ascii="Times New Roman" w:hAnsi="Times New Roman"/>
          <w:lang w:val="en-CA"/>
        </w:rPr>
        <w:t>,</w:t>
      </w:r>
      <w:r w:rsidRPr="00286B66">
        <w:rPr>
          <w:rFonts w:ascii="Times New Roman" w:hAnsi="Times New Roman"/>
          <w:lang w:val="en-CA"/>
        </w:rPr>
        <w:t xml:space="preserve"> such as cakes</w:t>
      </w:r>
      <w:r w:rsidR="00262C7E">
        <w:rPr>
          <w:rFonts w:ascii="Times New Roman" w:hAnsi="Times New Roman"/>
          <w:lang w:val="en-CA"/>
        </w:rPr>
        <w:t xml:space="preserve"> and</w:t>
      </w:r>
      <w:r w:rsidRPr="00286B66">
        <w:rPr>
          <w:rFonts w:ascii="Times New Roman" w:hAnsi="Times New Roman"/>
          <w:lang w:val="en-CA"/>
        </w:rPr>
        <w:t xml:space="preserve"> cookies. </w:t>
      </w:r>
      <w:r w:rsidRPr="00286B66" w:rsidDel="00C41EF2">
        <w:rPr>
          <w:rFonts w:ascii="Times New Roman" w:hAnsi="Times New Roman"/>
          <w:lang w:val="en-CA"/>
        </w:rPr>
        <w:t>These are s</w:t>
      </w:r>
      <w:r w:rsidRPr="00286B66">
        <w:rPr>
          <w:rFonts w:ascii="Times New Roman" w:hAnsi="Times New Roman"/>
          <w:lang w:val="en-CA"/>
        </w:rPr>
        <w:t>pecial foods that individuals particularly enjoy for a special occasion or event. If an individual</w:t>
      </w:r>
      <w:r w:rsidR="00C12ABE" w:rsidRPr="00286B66">
        <w:rPr>
          <w:rFonts w:ascii="Times New Roman" w:hAnsi="Times New Roman"/>
          <w:lang w:val="en-CA"/>
        </w:rPr>
        <w:t>’</w:t>
      </w:r>
      <w:r w:rsidRPr="00286B66">
        <w:rPr>
          <w:rFonts w:ascii="Times New Roman" w:hAnsi="Times New Roman"/>
          <w:lang w:val="en-CA"/>
        </w:rPr>
        <w:t xml:space="preserve">s mindset is that </w:t>
      </w:r>
      <w:r w:rsidR="00262C7E">
        <w:rPr>
          <w:rFonts w:ascii="Times New Roman" w:hAnsi="Times New Roman"/>
          <w:lang w:val="en-CA"/>
        </w:rPr>
        <w:t>he or she</w:t>
      </w:r>
      <w:r w:rsidRPr="00286B66">
        <w:rPr>
          <w:rFonts w:ascii="Times New Roman" w:hAnsi="Times New Roman"/>
          <w:lang w:val="en-CA"/>
        </w:rPr>
        <w:t xml:space="preserve"> should not have that food, then often one taste of </w:t>
      </w:r>
      <w:r w:rsidR="00262C7E">
        <w:rPr>
          <w:rFonts w:ascii="Times New Roman" w:hAnsi="Times New Roman"/>
          <w:lang w:val="en-CA"/>
        </w:rPr>
        <w:t>it</w:t>
      </w:r>
      <w:r w:rsidRPr="00286B66">
        <w:rPr>
          <w:rFonts w:ascii="Times New Roman" w:hAnsi="Times New Roman"/>
          <w:lang w:val="en-CA"/>
        </w:rPr>
        <w:t xml:space="preserve"> will lead to </w:t>
      </w:r>
      <w:r w:rsidR="00C12ABE" w:rsidRPr="00286B66">
        <w:rPr>
          <w:rFonts w:ascii="Times New Roman" w:hAnsi="Times New Roman"/>
          <w:lang w:val="en-CA"/>
        </w:rPr>
        <w:t>“</w:t>
      </w:r>
      <w:r w:rsidRPr="00286B66">
        <w:rPr>
          <w:rFonts w:ascii="Times New Roman" w:hAnsi="Times New Roman"/>
          <w:lang w:val="en-CA"/>
        </w:rPr>
        <w:t>bing</w:t>
      </w:r>
      <w:r w:rsidR="00262C7E">
        <w:rPr>
          <w:rFonts w:ascii="Times New Roman" w:hAnsi="Times New Roman"/>
          <w:lang w:val="en-CA"/>
        </w:rPr>
        <w:t>e</w:t>
      </w:r>
      <w:r w:rsidRPr="00286B66">
        <w:rPr>
          <w:rFonts w:ascii="Times New Roman" w:hAnsi="Times New Roman"/>
          <w:lang w:val="en-CA"/>
        </w:rPr>
        <w:t>ing</w:t>
      </w:r>
      <w:r w:rsidR="00262C7E">
        <w:rPr>
          <w:rFonts w:ascii="Times New Roman" w:hAnsi="Times New Roman"/>
          <w:lang w:val="en-CA"/>
        </w:rPr>
        <w:t>,</w:t>
      </w:r>
      <w:r w:rsidR="00C12ABE" w:rsidRPr="00286B66">
        <w:rPr>
          <w:rFonts w:ascii="Times New Roman" w:hAnsi="Times New Roman"/>
          <w:lang w:val="en-CA"/>
        </w:rPr>
        <w:t>”</w:t>
      </w:r>
      <w:r w:rsidRPr="00286B66">
        <w:rPr>
          <w:rFonts w:ascii="Times New Roman" w:hAnsi="Times New Roman"/>
          <w:lang w:val="en-CA"/>
        </w:rPr>
        <w:t xml:space="preserve"> or overeating</w:t>
      </w:r>
      <w:r w:rsidR="00262C7E">
        <w:rPr>
          <w:rFonts w:ascii="Times New Roman" w:hAnsi="Times New Roman"/>
          <w:lang w:val="en-CA"/>
        </w:rPr>
        <w:t>,</w:t>
      </w:r>
      <w:r w:rsidRPr="00286B66">
        <w:rPr>
          <w:rFonts w:ascii="Times New Roman" w:hAnsi="Times New Roman"/>
          <w:lang w:val="en-CA"/>
        </w:rPr>
        <w:t xml:space="preserve"> </w:t>
      </w:r>
      <w:r w:rsidR="00262C7E">
        <w:rPr>
          <w:rFonts w:ascii="Times New Roman" w:hAnsi="Times New Roman"/>
          <w:lang w:val="en-CA"/>
        </w:rPr>
        <w:t xml:space="preserve">leading to </w:t>
      </w:r>
      <w:r w:rsidRPr="00286B66">
        <w:rPr>
          <w:rFonts w:ascii="Times New Roman" w:hAnsi="Times New Roman"/>
          <w:lang w:val="en-CA"/>
        </w:rPr>
        <w:t>a cycle of denial and overeating.</w:t>
      </w:r>
    </w:p>
    <w:p w14:paraId="50416E1C" w14:textId="77777777" w:rsidR="00D66EE0" w:rsidRPr="00286B66" w:rsidRDefault="00D66EE0" w:rsidP="00D66EE0">
      <w:pPr>
        <w:spacing w:after="120"/>
        <w:ind w:left="360"/>
        <w:rPr>
          <w:rFonts w:ascii="Times New Roman" w:hAnsi="Times New Roman"/>
          <w:lang w:val="en-CA"/>
        </w:rPr>
      </w:pPr>
      <w:r w:rsidRPr="00286B66">
        <w:rPr>
          <w:rFonts w:ascii="Times New Roman" w:hAnsi="Times New Roman"/>
          <w:lang w:val="en-CA"/>
        </w:rPr>
        <w:t xml:space="preserve">The approach that </w:t>
      </w:r>
      <w:r w:rsidR="00C12ABE" w:rsidRPr="00286B66">
        <w:rPr>
          <w:rFonts w:ascii="Times New Roman" w:hAnsi="Times New Roman"/>
          <w:lang w:val="en-CA"/>
        </w:rPr>
        <w:t>“</w:t>
      </w:r>
      <w:r w:rsidRPr="00286B66">
        <w:rPr>
          <w:rFonts w:ascii="Times New Roman" w:hAnsi="Times New Roman"/>
          <w:lang w:val="en-CA"/>
        </w:rPr>
        <w:t>all foods fit</w:t>
      </w:r>
      <w:r w:rsidR="00C12ABE" w:rsidRPr="00286B66">
        <w:rPr>
          <w:rFonts w:ascii="Times New Roman" w:hAnsi="Times New Roman"/>
          <w:lang w:val="en-CA"/>
        </w:rPr>
        <w:t>”</w:t>
      </w:r>
      <w:r w:rsidRPr="00286B66">
        <w:rPr>
          <w:rFonts w:ascii="Times New Roman" w:hAnsi="Times New Roman"/>
          <w:lang w:val="en-CA"/>
        </w:rPr>
        <w:t xml:space="preserve"> allows individuals to recognize that it is not any particular food but the amount of the food that becomes a problem. The registered </w:t>
      </w:r>
      <w:r w:rsidR="00771BA1">
        <w:rPr>
          <w:rFonts w:ascii="Times New Roman" w:hAnsi="Times New Roman"/>
          <w:lang w:val="en-CA"/>
        </w:rPr>
        <w:t>dietitian</w:t>
      </w:r>
      <w:r w:rsidRPr="00286B66">
        <w:rPr>
          <w:rFonts w:ascii="Times New Roman" w:hAnsi="Times New Roman"/>
          <w:lang w:val="en-CA"/>
        </w:rPr>
        <w:t xml:space="preserve"> works with clients to help them understand that they can enjoy all the foods that they have always enjoyed (except if there are medical issues requiring restrictions); moderation is the key!</w:t>
      </w:r>
    </w:p>
    <w:p w14:paraId="792A0082" w14:textId="77777777" w:rsidR="00286B66" w:rsidRPr="00286B66" w:rsidRDefault="00D66EE0" w:rsidP="00D66EE0">
      <w:pPr>
        <w:spacing w:after="120"/>
        <w:ind w:left="360"/>
        <w:rPr>
          <w:rFonts w:ascii="Times New Roman" w:hAnsi="Times New Roman"/>
          <w:lang w:val="en-CA"/>
        </w:rPr>
      </w:pPr>
      <w:r w:rsidRPr="00286B66">
        <w:rPr>
          <w:rFonts w:ascii="Times New Roman" w:hAnsi="Times New Roman"/>
          <w:u w:val="single"/>
          <w:lang w:val="en-CA"/>
        </w:rPr>
        <w:t>Variety</w:t>
      </w:r>
      <w:r w:rsidRPr="00286B66">
        <w:rPr>
          <w:rFonts w:ascii="Times New Roman" w:hAnsi="Times New Roman"/>
          <w:lang w:val="en-CA"/>
        </w:rPr>
        <w:t xml:space="preserve">: This term echoes the terms </w:t>
      </w:r>
      <w:r w:rsidRPr="004744C4">
        <w:rPr>
          <w:rFonts w:ascii="Times New Roman" w:hAnsi="Times New Roman"/>
          <w:i/>
          <w:lang w:val="en-CA"/>
        </w:rPr>
        <w:t>balance</w:t>
      </w:r>
      <w:r w:rsidRPr="00286B66">
        <w:rPr>
          <w:rFonts w:ascii="Times New Roman" w:hAnsi="Times New Roman"/>
          <w:lang w:val="en-CA"/>
        </w:rPr>
        <w:t xml:space="preserve"> and </w:t>
      </w:r>
      <w:r w:rsidRPr="004744C4">
        <w:rPr>
          <w:rFonts w:ascii="Times New Roman" w:hAnsi="Times New Roman"/>
          <w:i/>
          <w:lang w:val="en-CA"/>
        </w:rPr>
        <w:t>adequacy</w:t>
      </w:r>
      <w:r w:rsidR="00262C7E" w:rsidRPr="00262C7E">
        <w:rPr>
          <w:rFonts w:ascii="Times New Roman" w:hAnsi="Times New Roman"/>
          <w:lang w:val="en-CA"/>
        </w:rPr>
        <w:t xml:space="preserve"> </w:t>
      </w:r>
      <w:r w:rsidR="00262C7E" w:rsidRPr="00286B66">
        <w:rPr>
          <w:rFonts w:ascii="Times New Roman" w:hAnsi="Times New Roman"/>
          <w:lang w:val="en-CA"/>
        </w:rPr>
        <w:t>above</w:t>
      </w:r>
      <w:r w:rsidRPr="00286B66">
        <w:rPr>
          <w:rFonts w:ascii="Times New Roman" w:hAnsi="Times New Roman"/>
          <w:lang w:val="en-CA"/>
        </w:rPr>
        <w:t>. An individual that emphasizes a variety of foods in the diet has, in general, a greater assurance that there is enough balance and adequacy of types of foods to provide for a diet rich in all macro- and micronutrients. A diet that is varied is also a diet that is colo</w:t>
      </w:r>
      <w:r w:rsidR="00262C7E">
        <w:rPr>
          <w:rFonts w:ascii="Times New Roman" w:hAnsi="Times New Roman"/>
          <w:lang w:val="en-CA"/>
        </w:rPr>
        <w:t>u</w:t>
      </w:r>
      <w:r w:rsidRPr="00286B66">
        <w:rPr>
          <w:rFonts w:ascii="Times New Roman" w:hAnsi="Times New Roman"/>
          <w:lang w:val="en-CA"/>
        </w:rPr>
        <w:t>rful</w:t>
      </w:r>
      <w:r w:rsidR="00262C7E">
        <w:rPr>
          <w:rFonts w:ascii="Times New Roman" w:hAnsi="Times New Roman"/>
          <w:lang w:val="en-CA"/>
        </w:rPr>
        <w:t>;</w:t>
      </w:r>
      <w:r w:rsidRPr="00286B66">
        <w:rPr>
          <w:rFonts w:ascii="Times New Roman" w:hAnsi="Times New Roman"/>
          <w:lang w:val="en-CA"/>
        </w:rPr>
        <w:t xml:space="preserve"> </w:t>
      </w:r>
      <w:r w:rsidR="00766D29">
        <w:rPr>
          <w:rFonts w:ascii="Times New Roman" w:hAnsi="Times New Roman"/>
          <w:lang w:val="en-CA"/>
        </w:rPr>
        <w:t>ha</w:t>
      </w:r>
      <w:r w:rsidRPr="00286B66">
        <w:rPr>
          <w:rFonts w:ascii="Times New Roman" w:hAnsi="Times New Roman"/>
          <w:lang w:val="en-CA"/>
        </w:rPr>
        <w:t xml:space="preserve">s many types of textures and </w:t>
      </w:r>
      <w:r w:rsidR="00262C7E">
        <w:rPr>
          <w:rFonts w:ascii="Times New Roman" w:hAnsi="Times New Roman"/>
          <w:lang w:val="en-CA"/>
        </w:rPr>
        <w:t>flavour</w:t>
      </w:r>
      <w:r w:rsidRPr="00286B66">
        <w:rPr>
          <w:rFonts w:ascii="Times New Roman" w:hAnsi="Times New Roman"/>
          <w:lang w:val="en-CA"/>
        </w:rPr>
        <w:t>s</w:t>
      </w:r>
      <w:r w:rsidR="00262C7E">
        <w:rPr>
          <w:rFonts w:ascii="Times New Roman" w:hAnsi="Times New Roman"/>
          <w:lang w:val="en-CA"/>
        </w:rPr>
        <w:t>;</w:t>
      </w:r>
      <w:r w:rsidRPr="00286B66">
        <w:rPr>
          <w:rFonts w:ascii="Times New Roman" w:hAnsi="Times New Roman"/>
          <w:lang w:val="en-CA"/>
        </w:rPr>
        <w:t xml:space="preserve"> and sparks curiosity in the individual about new food customs, cultures, and cooking methods.</w:t>
      </w:r>
    </w:p>
    <w:p w14:paraId="5B628159" w14:textId="77777777" w:rsidR="00D66EE0" w:rsidRPr="00286B66" w:rsidRDefault="00D66EE0" w:rsidP="00D66EE0">
      <w:pPr>
        <w:ind w:left="360"/>
        <w:rPr>
          <w:rFonts w:ascii="Times New Roman" w:hAnsi="Times New Roman"/>
          <w:lang w:val="en-CA"/>
        </w:rPr>
      </w:pPr>
      <w:r w:rsidRPr="00286B66">
        <w:rPr>
          <w:rFonts w:ascii="Times New Roman" w:hAnsi="Times New Roman"/>
          <w:lang w:val="en-CA"/>
        </w:rPr>
        <w:t>As the student and the client will see, using these six principles of diet planning can serve to make the process of meal planning fun, exciting, and interesting and add to many new cooking techniques in the kitchen! Enjoy.</w:t>
      </w:r>
    </w:p>
    <w:p w14:paraId="6D091290" w14:textId="77777777" w:rsidR="00D66EE0" w:rsidRPr="00286B66" w:rsidRDefault="00D66EE0" w:rsidP="009F2CB0">
      <w:pPr>
        <w:ind w:left="360" w:hanging="360"/>
        <w:rPr>
          <w:rFonts w:ascii="Times New Roman" w:hAnsi="Times New Roman"/>
          <w:b/>
          <w:lang w:val="en-CA"/>
        </w:rPr>
      </w:pPr>
    </w:p>
    <w:p w14:paraId="101A1959" w14:textId="77777777" w:rsidR="009F2CB0" w:rsidRPr="00286B66" w:rsidRDefault="00D66EE0" w:rsidP="009F2CB0">
      <w:pPr>
        <w:ind w:left="360" w:hanging="360"/>
        <w:rPr>
          <w:rFonts w:ascii="Times New Roman" w:hAnsi="Times New Roman"/>
          <w:b/>
          <w:lang w:val="en-CA"/>
        </w:rPr>
      </w:pPr>
      <w:r w:rsidRPr="00286B66">
        <w:rPr>
          <w:rFonts w:ascii="Times New Roman" w:hAnsi="Times New Roman"/>
          <w:b/>
          <w:lang w:val="en-CA"/>
        </w:rPr>
        <w:t>2.</w:t>
      </w:r>
      <w:r w:rsidR="000B339E" w:rsidRPr="00286B66">
        <w:rPr>
          <w:rFonts w:ascii="Times New Roman" w:hAnsi="Times New Roman"/>
          <w:b/>
          <w:lang w:val="en-CA"/>
        </w:rPr>
        <w:tab/>
      </w:r>
      <w:r w:rsidR="001C7E70">
        <w:rPr>
          <w:rFonts w:ascii="Times New Roman" w:hAnsi="Times New Roman"/>
          <w:b/>
          <w:lang w:val="en-CA"/>
        </w:rPr>
        <w:t>Consider the following statement regarding the importance of</w:t>
      </w:r>
      <w:r w:rsidR="009F2CB0" w:rsidRPr="00286B66">
        <w:rPr>
          <w:rFonts w:ascii="Times New Roman" w:hAnsi="Times New Roman"/>
          <w:b/>
          <w:lang w:val="en-CA"/>
        </w:rPr>
        <w:t xml:space="preserve"> </w:t>
      </w:r>
      <w:r w:rsidR="00C12ABE" w:rsidRPr="00286B66">
        <w:rPr>
          <w:rFonts w:ascii="Times New Roman" w:hAnsi="Times New Roman"/>
          <w:b/>
          <w:lang w:val="en-CA"/>
        </w:rPr>
        <w:t>“</w:t>
      </w:r>
      <w:r w:rsidR="009F2CB0" w:rsidRPr="00286B66">
        <w:rPr>
          <w:rFonts w:ascii="Times New Roman" w:hAnsi="Times New Roman"/>
          <w:b/>
          <w:lang w:val="en-CA"/>
        </w:rPr>
        <w:t>nutrition</w:t>
      </w:r>
      <w:r w:rsidR="00C12ABE" w:rsidRPr="00286B66">
        <w:rPr>
          <w:rFonts w:ascii="Times New Roman" w:hAnsi="Times New Roman"/>
          <w:b/>
          <w:lang w:val="en-CA"/>
        </w:rPr>
        <w:t>”</w:t>
      </w:r>
      <w:r w:rsidR="009F2CB0" w:rsidRPr="00286B66">
        <w:rPr>
          <w:rFonts w:ascii="Times New Roman" w:hAnsi="Times New Roman"/>
          <w:b/>
          <w:lang w:val="en-CA"/>
        </w:rPr>
        <w:t xml:space="preserve">: </w:t>
      </w:r>
      <w:r w:rsidR="00C12ABE" w:rsidRPr="00286B66">
        <w:rPr>
          <w:rFonts w:ascii="Times New Roman" w:hAnsi="Times New Roman"/>
          <w:b/>
          <w:lang w:val="en-CA"/>
        </w:rPr>
        <w:t>“</w:t>
      </w:r>
      <w:r w:rsidR="001C7E70">
        <w:rPr>
          <w:rFonts w:ascii="Times New Roman" w:hAnsi="Times New Roman"/>
          <w:b/>
          <w:lang w:val="en-CA"/>
        </w:rPr>
        <w:t>Y</w:t>
      </w:r>
      <w:r w:rsidR="009F2CB0" w:rsidRPr="00286B66">
        <w:rPr>
          <w:rFonts w:ascii="Times New Roman" w:hAnsi="Times New Roman"/>
          <w:b/>
          <w:lang w:val="en-CA"/>
        </w:rPr>
        <w:t>our body uses the nutrients from (meals eaten) to make all its components, fuel all its activities, and defend itself against diseases</w:t>
      </w:r>
      <w:r w:rsidR="00B06911">
        <w:rPr>
          <w:rFonts w:ascii="Times New Roman" w:hAnsi="Times New Roman"/>
          <w:b/>
          <w:lang w:val="en-CA"/>
        </w:rPr>
        <w:t>.</w:t>
      </w:r>
      <w:r w:rsidR="00C12ABE" w:rsidRPr="00286B66">
        <w:rPr>
          <w:rFonts w:ascii="Times New Roman" w:hAnsi="Times New Roman"/>
          <w:b/>
          <w:lang w:val="en-CA"/>
        </w:rPr>
        <w:t>”</w:t>
      </w:r>
      <w:r w:rsidR="009F2CB0" w:rsidRPr="00286B66">
        <w:rPr>
          <w:rFonts w:ascii="Times New Roman" w:hAnsi="Times New Roman"/>
          <w:b/>
          <w:lang w:val="en-CA"/>
        </w:rPr>
        <w:t xml:space="preserve"> </w:t>
      </w:r>
      <w:r w:rsidR="00262C7E">
        <w:rPr>
          <w:rFonts w:ascii="Times New Roman" w:hAnsi="Times New Roman"/>
          <w:b/>
          <w:lang w:val="en-CA"/>
        </w:rPr>
        <w:t>E</w:t>
      </w:r>
      <w:r w:rsidR="009F2CB0" w:rsidRPr="00286B66">
        <w:rPr>
          <w:rFonts w:ascii="Times New Roman" w:hAnsi="Times New Roman"/>
          <w:b/>
          <w:lang w:val="en-CA"/>
        </w:rPr>
        <w:t xml:space="preserve">xpand on this statement relative to the role of food in the lifestyle of the average </w:t>
      </w:r>
      <w:r w:rsidRPr="00286B66">
        <w:rPr>
          <w:rFonts w:ascii="Times New Roman" w:hAnsi="Times New Roman"/>
          <w:b/>
          <w:lang w:val="en-CA"/>
        </w:rPr>
        <w:t>Canadian</w:t>
      </w:r>
      <w:r w:rsidR="009F2CB0" w:rsidRPr="00286B66">
        <w:rPr>
          <w:rFonts w:ascii="Times New Roman" w:hAnsi="Times New Roman"/>
          <w:b/>
          <w:lang w:val="en-CA"/>
        </w:rPr>
        <w:t xml:space="preserve"> consumer. If you were </w:t>
      </w:r>
      <w:r w:rsidR="004744C4">
        <w:rPr>
          <w:rFonts w:ascii="Times New Roman" w:hAnsi="Times New Roman"/>
          <w:b/>
          <w:lang w:val="en-CA"/>
        </w:rPr>
        <w:t>assessing</w:t>
      </w:r>
      <w:r w:rsidR="009F2CB0" w:rsidRPr="00286B66">
        <w:rPr>
          <w:rFonts w:ascii="Times New Roman" w:hAnsi="Times New Roman"/>
          <w:b/>
          <w:lang w:val="en-CA"/>
        </w:rPr>
        <w:t xml:space="preserve"> a patient, what other questions might you </w:t>
      </w:r>
      <w:r w:rsidR="00262C7E">
        <w:rPr>
          <w:rFonts w:ascii="Times New Roman" w:hAnsi="Times New Roman"/>
          <w:b/>
          <w:lang w:val="en-CA"/>
        </w:rPr>
        <w:t>ask about</w:t>
      </w:r>
      <w:r w:rsidR="009F2CB0" w:rsidRPr="00286B66">
        <w:rPr>
          <w:rFonts w:ascii="Times New Roman" w:hAnsi="Times New Roman"/>
          <w:b/>
          <w:lang w:val="en-CA"/>
        </w:rPr>
        <w:t xml:space="preserve"> the patient</w:t>
      </w:r>
      <w:r w:rsidR="00C12ABE" w:rsidRPr="00286B66">
        <w:rPr>
          <w:rFonts w:ascii="Times New Roman" w:hAnsi="Times New Roman"/>
          <w:b/>
          <w:lang w:val="en-CA"/>
        </w:rPr>
        <w:t>’</w:t>
      </w:r>
      <w:r w:rsidR="009F2CB0" w:rsidRPr="00286B66">
        <w:rPr>
          <w:rFonts w:ascii="Times New Roman" w:hAnsi="Times New Roman"/>
          <w:b/>
          <w:lang w:val="en-CA"/>
        </w:rPr>
        <w:t>s diet and activities?</w:t>
      </w:r>
    </w:p>
    <w:p w14:paraId="544B28B3" w14:textId="77777777" w:rsidR="009F2CB0" w:rsidRPr="00286B66" w:rsidRDefault="009F2CB0" w:rsidP="009F2CB0">
      <w:pPr>
        <w:ind w:left="360" w:hanging="360"/>
        <w:rPr>
          <w:rFonts w:ascii="Times New Roman" w:hAnsi="Times New Roman"/>
          <w:b/>
          <w:lang w:val="en-CA"/>
        </w:rPr>
      </w:pPr>
    </w:p>
    <w:p w14:paraId="62652BCC" w14:textId="77777777" w:rsidR="009F2CB0" w:rsidRPr="00286B66" w:rsidRDefault="009F2CB0" w:rsidP="000B339E">
      <w:pPr>
        <w:spacing w:after="120"/>
        <w:ind w:left="360" w:hanging="360"/>
        <w:rPr>
          <w:rFonts w:ascii="Times New Roman" w:hAnsi="Times New Roman"/>
          <w:lang w:val="en-CA"/>
        </w:rPr>
      </w:pPr>
      <w:r w:rsidRPr="00286B66">
        <w:rPr>
          <w:rFonts w:ascii="Times New Roman" w:hAnsi="Times New Roman"/>
          <w:b/>
          <w:u w:val="single"/>
          <w:lang w:val="en-CA"/>
        </w:rPr>
        <w:t>Answer:</w:t>
      </w:r>
      <w:r w:rsidRPr="00286B66">
        <w:rPr>
          <w:rFonts w:ascii="Times New Roman" w:hAnsi="Times New Roman"/>
          <w:b/>
          <w:lang w:val="en-CA"/>
        </w:rPr>
        <w:t xml:space="preserve"> </w:t>
      </w:r>
      <w:r w:rsidRPr="00286B66">
        <w:rPr>
          <w:rFonts w:ascii="Times New Roman" w:hAnsi="Times New Roman"/>
          <w:lang w:val="en-CA"/>
        </w:rPr>
        <w:t>In this question, students are asked to discuss the multiple factors that influence an individual</w:t>
      </w:r>
      <w:r w:rsidR="00C12ABE" w:rsidRPr="00286B66">
        <w:rPr>
          <w:rFonts w:ascii="Times New Roman" w:hAnsi="Times New Roman"/>
          <w:lang w:val="en-CA"/>
        </w:rPr>
        <w:t>’</w:t>
      </w:r>
      <w:r w:rsidRPr="00286B66">
        <w:rPr>
          <w:rFonts w:ascii="Times New Roman" w:hAnsi="Times New Roman"/>
          <w:lang w:val="en-CA"/>
        </w:rPr>
        <w:t>s food choices and eating patterns, beyond the single role of food as the body</w:t>
      </w:r>
      <w:r w:rsidR="00C12ABE" w:rsidRPr="00286B66">
        <w:rPr>
          <w:rFonts w:ascii="Times New Roman" w:hAnsi="Times New Roman"/>
          <w:lang w:val="en-CA"/>
        </w:rPr>
        <w:t>’</w:t>
      </w:r>
      <w:r w:rsidRPr="00286B66">
        <w:rPr>
          <w:rFonts w:ascii="Times New Roman" w:hAnsi="Times New Roman"/>
          <w:lang w:val="en-CA"/>
        </w:rPr>
        <w:t>s fuel. While students can respond to this question in an individual manner, their response should include some combination of the following.</w:t>
      </w:r>
    </w:p>
    <w:p w14:paraId="0232EBBD" w14:textId="77777777" w:rsidR="00C17048" w:rsidRDefault="00C17048">
      <w:pPr>
        <w:rPr>
          <w:rFonts w:ascii="Times New Roman" w:hAnsi="Times New Roman"/>
          <w:lang w:val="en-CA"/>
        </w:rPr>
      </w:pPr>
      <w:r>
        <w:rPr>
          <w:rFonts w:ascii="Times New Roman" w:hAnsi="Times New Roman"/>
          <w:lang w:val="en-CA"/>
        </w:rPr>
        <w:br w:type="page"/>
      </w:r>
    </w:p>
    <w:p w14:paraId="5E4E29F8" w14:textId="234DFEC1" w:rsidR="009F2CB0" w:rsidRPr="00286B66" w:rsidRDefault="009F2CB0" w:rsidP="009F2CB0">
      <w:pPr>
        <w:spacing w:after="120"/>
        <w:ind w:left="360"/>
        <w:rPr>
          <w:rFonts w:ascii="Times New Roman" w:hAnsi="Times New Roman"/>
          <w:lang w:val="en-CA"/>
        </w:rPr>
      </w:pPr>
      <w:r w:rsidRPr="00286B66">
        <w:rPr>
          <w:rFonts w:ascii="Times New Roman" w:hAnsi="Times New Roman"/>
          <w:lang w:val="en-CA"/>
        </w:rPr>
        <w:lastRenderedPageBreak/>
        <w:t xml:space="preserve">A thorough </w:t>
      </w:r>
      <w:r w:rsidR="004744C4">
        <w:rPr>
          <w:rFonts w:ascii="Times New Roman" w:hAnsi="Times New Roman"/>
          <w:lang w:val="en-CA"/>
        </w:rPr>
        <w:t>d</w:t>
      </w:r>
      <w:r w:rsidRPr="00286B66">
        <w:rPr>
          <w:rFonts w:ascii="Times New Roman" w:hAnsi="Times New Roman"/>
          <w:lang w:val="en-CA"/>
        </w:rPr>
        <w:t xml:space="preserve">ietary </w:t>
      </w:r>
      <w:r w:rsidR="004744C4">
        <w:rPr>
          <w:rFonts w:ascii="Times New Roman" w:hAnsi="Times New Roman"/>
          <w:lang w:val="en-CA"/>
        </w:rPr>
        <w:t>assessment</w:t>
      </w:r>
      <w:r w:rsidRPr="00286B66">
        <w:rPr>
          <w:rFonts w:ascii="Times New Roman" w:hAnsi="Times New Roman"/>
          <w:lang w:val="en-CA"/>
        </w:rPr>
        <w:t xml:space="preserve"> should include:</w:t>
      </w:r>
    </w:p>
    <w:p w14:paraId="77ACE868" w14:textId="77777777" w:rsidR="009F2CB0" w:rsidRPr="00286B66" w:rsidRDefault="009F2CB0" w:rsidP="009F2CB0">
      <w:pPr>
        <w:ind w:left="720" w:hanging="360"/>
        <w:rPr>
          <w:rFonts w:ascii="Times New Roman" w:hAnsi="Times New Roman"/>
          <w:lang w:val="en-CA"/>
        </w:rPr>
      </w:pPr>
      <w:r w:rsidRPr="00286B66">
        <w:rPr>
          <w:rFonts w:ascii="Times New Roman" w:hAnsi="Times New Roman"/>
          <w:lang w:val="en-CA"/>
        </w:rPr>
        <w:t>1.</w:t>
      </w:r>
      <w:r w:rsidRPr="00286B66">
        <w:rPr>
          <w:rFonts w:ascii="Times New Roman" w:hAnsi="Times New Roman"/>
          <w:lang w:val="en-CA"/>
        </w:rPr>
        <w:tab/>
        <w:t>Patient preferences</w:t>
      </w:r>
      <w:r w:rsidR="00262C7E">
        <w:rPr>
          <w:rFonts w:ascii="Times New Roman" w:hAnsi="Times New Roman"/>
          <w:lang w:val="en-CA"/>
        </w:rPr>
        <w:t>—</w:t>
      </w:r>
      <w:r w:rsidRPr="00286B66">
        <w:rPr>
          <w:rFonts w:ascii="Times New Roman" w:hAnsi="Times New Roman"/>
          <w:lang w:val="en-CA"/>
        </w:rPr>
        <w:t>value systems such as vegetarian, religious, environmental, or political beliefs.</w:t>
      </w:r>
    </w:p>
    <w:p w14:paraId="3F5CCB67" w14:textId="77777777" w:rsidR="009F2CB0" w:rsidRPr="00286B66" w:rsidRDefault="009F2CB0" w:rsidP="009F2CB0">
      <w:pPr>
        <w:ind w:left="720" w:hanging="360"/>
        <w:rPr>
          <w:rFonts w:ascii="Times New Roman" w:hAnsi="Times New Roman"/>
          <w:lang w:val="en-CA"/>
        </w:rPr>
      </w:pPr>
      <w:r w:rsidRPr="00286B66">
        <w:rPr>
          <w:rFonts w:ascii="Times New Roman" w:hAnsi="Times New Roman"/>
          <w:lang w:val="en-CA"/>
        </w:rPr>
        <w:t>2.</w:t>
      </w:r>
      <w:r w:rsidRPr="00286B66">
        <w:rPr>
          <w:rFonts w:ascii="Times New Roman" w:hAnsi="Times New Roman"/>
          <w:lang w:val="en-CA"/>
        </w:rPr>
        <w:tab/>
        <w:t xml:space="preserve">Patient dietary habits </w:t>
      </w:r>
      <w:r w:rsidR="00262C7E">
        <w:rPr>
          <w:rFonts w:ascii="Times New Roman" w:hAnsi="Times New Roman"/>
          <w:lang w:val="en-CA"/>
        </w:rPr>
        <w:t>and</w:t>
      </w:r>
      <w:r w:rsidRPr="00286B66">
        <w:rPr>
          <w:rFonts w:ascii="Times New Roman" w:hAnsi="Times New Roman"/>
          <w:lang w:val="en-CA"/>
        </w:rPr>
        <w:t xml:space="preserve"> exercise habits</w:t>
      </w:r>
      <w:r w:rsidR="00262C7E">
        <w:rPr>
          <w:rFonts w:ascii="Times New Roman" w:hAnsi="Times New Roman"/>
          <w:lang w:val="en-CA"/>
        </w:rPr>
        <w:t>—</w:t>
      </w:r>
      <w:r w:rsidRPr="00286B66">
        <w:rPr>
          <w:rFonts w:ascii="Times New Roman" w:hAnsi="Times New Roman"/>
          <w:lang w:val="en-CA"/>
        </w:rPr>
        <w:t>multiple methods of assessment.</w:t>
      </w:r>
    </w:p>
    <w:p w14:paraId="65F3FE5D" w14:textId="77777777" w:rsidR="009F2CB0" w:rsidRPr="00286B66" w:rsidRDefault="009F2CB0" w:rsidP="009F2CB0">
      <w:pPr>
        <w:ind w:left="720" w:hanging="360"/>
        <w:rPr>
          <w:rFonts w:ascii="Times New Roman" w:hAnsi="Times New Roman"/>
          <w:lang w:val="en-CA"/>
        </w:rPr>
      </w:pPr>
      <w:r w:rsidRPr="00286B66">
        <w:rPr>
          <w:rFonts w:ascii="Times New Roman" w:hAnsi="Times New Roman"/>
          <w:lang w:val="en-CA"/>
        </w:rPr>
        <w:t>3.</w:t>
      </w:r>
      <w:r w:rsidRPr="00286B66">
        <w:rPr>
          <w:rFonts w:ascii="Times New Roman" w:hAnsi="Times New Roman"/>
          <w:lang w:val="en-CA"/>
        </w:rPr>
        <w:tab/>
        <w:t xml:space="preserve">Ethnic and cultural traditions </w:t>
      </w:r>
      <w:r w:rsidR="00262C7E">
        <w:rPr>
          <w:rFonts w:ascii="Times New Roman" w:hAnsi="Times New Roman"/>
          <w:lang w:val="en-CA"/>
        </w:rPr>
        <w:t>and</w:t>
      </w:r>
      <w:r w:rsidRPr="00286B66">
        <w:rPr>
          <w:rFonts w:ascii="Times New Roman" w:hAnsi="Times New Roman"/>
          <w:lang w:val="en-CA"/>
        </w:rPr>
        <w:t xml:space="preserve"> importance to the patient</w:t>
      </w:r>
      <w:r w:rsidR="00C12ABE" w:rsidRPr="00286B66">
        <w:rPr>
          <w:rFonts w:ascii="Times New Roman" w:hAnsi="Times New Roman"/>
          <w:lang w:val="en-CA"/>
        </w:rPr>
        <w:t>’</w:t>
      </w:r>
      <w:r w:rsidRPr="00286B66">
        <w:rPr>
          <w:rFonts w:ascii="Times New Roman" w:hAnsi="Times New Roman"/>
          <w:lang w:val="en-CA"/>
        </w:rPr>
        <w:t>s dietary preferences.</w:t>
      </w:r>
    </w:p>
    <w:p w14:paraId="5C722EB8" w14:textId="77777777" w:rsidR="009F2CB0" w:rsidRPr="00286B66" w:rsidRDefault="009F2CB0" w:rsidP="009F2CB0">
      <w:pPr>
        <w:ind w:left="720" w:hanging="360"/>
        <w:rPr>
          <w:rFonts w:ascii="Times New Roman" w:hAnsi="Times New Roman"/>
          <w:lang w:val="en-CA"/>
        </w:rPr>
      </w:pPr>
      <w:r w:rsidRPr="00286B66">
        <w:rPr>
          <w:rFonts w:ascii="Times New Roman" w:hAnsi="Times New Roman"/>
          <w:lang w:val="en-CA"/>
        </w:rPr>
        <w:t>4.</w:t>
      </w:r>
      <w:r w:rsidRPr="00286B66">
        <w:rPr>
          <w:rFonts w:ascii="Times New Roman" w:hAnsi="Times New Roman"/>
          <w:lang w:val="en-CA"/>
        </w:rPr>
        <w:tab/>
      </w:r>
      <w:r w:rsidR="00262C7E">
        <w:rPr>
          <w:rFonts w:ascii="Times New Roman" w:hAnsi="Times New Roman"/>
          <w:lang w:val="en-CA"/>
        </w:rPr>
        <w:t>Psycho</w:t>
      </w:r>
      <w:r w:rsidRPr="00286B66">
        <w:rPr>
          <w:rFonts w:ascii="Times New Roman" w:hAnsi="Times New Roman"/>
          <w:lang w:val="en-CA"/>
        </w:rPr>
        <w:t>social assessment</w:t>
      </w:r>
      <w:r w:rsidR="00262C7E">
        <w:rPr>
          <w:rFonts w:ascii="Times New Roman" w:hAnsi="Times New Roman"/>
          <w:lang w:val="en-CA"/>
        </w:rPr>
        <w:t>—b</w:t>
      </w:r>
      <w:r w:rsidRPr="00286B66">
        <w:rPr>
          <w:rFonts w:ascii="Times New Roman" w:hAnsi="Times New Roman"/>
          <w:lang w:val="en-CA"/>
        </w:rPr>
        <w:t>ody image issues, eat</w:t>
      </w:r>
      <w:r w:rsidR="00262C7E">
        <w:rPr>
          <w:rFonts w:ascii="Times New Roman" w:hAnsi="Times New Roman"/>
          <w:lang w:val="en-CA"/>
        </w:rPr>
        <w:t>ing disorders, social eating versus</w:t>
      </w:r>
      <w:r w:rsidRPr="00286B66">
        <w:rPr>
          <w:rFonts w:ascii="Times New Roman" w:hAnsi="Times New Roman"/>
          <w:lang w:val="en-CA"/>
        </w:rPr>
        <w:t xml:space="preserve"> preference to eat alone.</w:t>
      </w:r>
    </w:p>
    <w:p w14:paraId="23772921" w14:textId="77777777" w:rsidR="00286B66" w:rsidRPr="00286B66" w:rsidRDefault="009F2CB0" w:rsidP="009F2CB0">
      <w:pPr>
        <w:ind w:left="720" w:hanging="360"/>
        <w:rPr>
          <w:rFonts w:ascii="Times New Roman" w:hAnsi="Times New Roman"/>
          <w:lang w:val="en-CA"/>
        </w:rPr>
      </w:pPr>
      <w:r w:rsidRPr="00286B66">
        <w:rPr>
          <w:rFonts w:ascii="Times New Roman" w:hAnsi="Times New Roman"/>
          <w:lang w:val="en-CA"/>
        </w:rPr>
        <w:t>5.</w:t>
      </w:r>
      <w:r w:rsidRPr="00286B66">
        <w:rPr>
          <w:rFonts w:ascii="Times New Roman" w:hAnsi="Times New Roman"/>
          <w:lang w:val="en-CA"/>
        </w:rPr>
        <w:tab/>
        <w:t>Economic abilities</w:t>
      </w:r>
      <w:r w:rsidR="00262C7E">
        <w:rPr>
          <w:rFonts w:ascii="Times New Roman" w:hAnsi="Times New Roman"/>
          <w:lang w:val="en-CA"/>
        </w:rPr>
        <w:t>—</w:t>
      </w:r>
      <w:r w:rsidRPr="00286B66">
        <w:rPr>
          <w:rFonts w:ascii="Times New Roman" w:hAnsi="Times New Roman"/>
          <w:lang w:val="en-CA"/>
        </w:rPr>
        <w:t>the patient</w:t>
      </w:r>
      <w:r w:rsidR="00C12ABE" w:rsidRPr="00286B66">
        <w:rPr>
          <w:rFonts w:ascii="Times New Roman" w:hAnsi="Times New Roman"/>
          <w:lang w:val="en-CA"/>
        </w:rPr>
        <w:t>’</w:t>
      </w:r>
      <w:r w:rsidRPr="00286B66">
        <w:rPr>
          <w:rFonts w:ascii="Times New Roman" w:hAnsi="Times New Roman"/>
          <w:lang w:val="en-CA"/>
        </w:rPr>
        <w:t xml:space="preserve">s ability to purchase food, </w:t>
      </w:r>
      <w:r w:rsidR="00262C7E">
        <w:rPr>
          <w:rFonts w:ascii="Times New Roman" w:hAnsi="Times New Roman"/>
          <w:lang w:val="en-CA"/>
        </w:rPr>
        <w:t>the</w:t>
      </w:r>
      <w:r w:rsidRPr="00286B66">
        <w:rPr>
          <w:rFonts w:ascii="Times New Roman" w:hAnsi="Times New Roman"/>
          <w:lang w:val="en-CA"/>
        </w:rPr>
        <w:t xml:space="preserve"> type of cooking utensils and equipment they have to use in cooking, where they shop, and the </w:t>
      </w:r>
      <w:r w:rsidR="00262C7E">
        <w:rPr>
          <w:rFonts w:ascii="Times New Roman" w:hAnsi="Times New Roman"/>
          <w:lang w:val="en-CA"/>
        </w:rPr>
        <w:t>value for money where they shop.</w:t>
      </w:r>
    </w:p>
    <w:p w14:paraId="2D719A20" w14:textId="77777777" w:rsidR="00286B66" w:rsidRPr="00286B66" w:rsidRDefault="009F2CB0" w:rsidP="009F2CB0">
      <w:pPr>
        <w:ind w:left="720" w:hanging="360"/>
        <w:rPr>
          <w:rFonts w:ascii="Times New Roman" w:hAnsi="Times New Roman"/>
          <w:lang w:val="en-CA"/>
        </w:rPr>
      </w:pPr>
      <w:r w:rsidRPr="00286B66">
        <w:rPr>
          <w:rFonts w:ascii="Times New Roman" w:hAnsi="Times New Roman"/>
          <w:lang w:val="en-CA"/>
        </w:rPr>
        <w:t>6.</w:t>
      </w:r>
      <w:r w:rsidRPr="00286B66">
        <w:rPr>
          <w:rFonts w:ascii="Times New Roman" w:hAnsi="Times New Roman"/>
          <w:lang w:val="en-CA"/>
        </w:rPr>
        <w:tab/>
        <w:t>Nutritional knowledge</w:t>
      </w:r>
      <w:r w:rsidR="00262C7E">
        <w:rPr>
          <w:rFonts w:ascii="Times New Roman" w:hAnsi="Times New Roman"/>
          <w:lang w:val="en-CA"/>
        </w:rPr>
        <w:t>—the patient’s</w:t>
      </w:r>
      <w:r w:rsidRPr="00286B66">
        <w:rPr>
          <w:rFonts w:ascii="Times New Roman" w:hAnsi="Times New Roman"/>
          <w:lang w:val="en-CA"/>
        </w:rPr>
        <w:t xml:space="preserve"> know</w:t>
      </w:r>
      <w:r w:rsidR="00262C7E">
        <w:rPr>
          <w:rFonts w:ascii="Times New Roman" w:hAnsi="Times New Roman"/>
          <w:lang w:val="en-CA"/>
        </w:rPr>
        <w:t>ledge</w:t>
      </w:r>
      <w:r w:rsidRPr="00286B66">
        <w:rPr>
          <w:rFonts w:ascii="Times New Roman" w:hAnsi="Times New Roman"/>
          <w:lang w:val="en-CA"/>
        </w:rPr>
        <w:t xml:space="preserve"> about nutrition and food choices, serving sizes, and cooking styles</w:t>
      </w:r>
      <w:r w:rsidR="00262C7E">
        <w:rPr>
          <w:rFonts w:ascii="Times New Roman" w:hAnsi="Times New Roman"/>
          <w:lang w:val="en-CA"/>
        </w:rPr>
        <w:t>, and</w:t>
      </w:r>
      <w:r w:rsidRPr="00286B66" w:rsidDel="00162F86">
        <w:rPr>
          <w:rFonts w:ascii="Times New Roman" w:hAnsi="Times New Roman"/>
          <w:lang w:val="en-CA"/>
        </w:rPr>
        <w:t xml:space="preserve"> </w:t>
      </w:r>
      <w:r w:rsidR="00262C7E">
        <w:rPr>
          <w:rFonts w:ascii="Times New Roman" w:hAnsi="Times New Roman"/>
          <w:lang w:val="en-CA"/>
        </w:rPr>
        <w:t>who does the cooking.</w:t>
      </w:r>
    </w:p>
    <w:p w14:paraId="7A328DDF" w14:textId="77777777" w:rsidR="009F2CB0" w:rsidRPr="00286B66" w:rsidRDefault="009F2CB0" w:rsidP="009F2CB0">
      <w:pPr>
        <w:ind w:left="360" w:hanging="360"/>
        <w:rPr>
          <w:rFonts w:ascii="Times New Roman" w:hAnsi="Times New Roman"/>
          <w:lang w:val="en-CA"/>
        </w:rPr>
      </w:pPr>
    </w:p>
    <w:p w14:paraId="00799276" w14:textId="77777777" w:rsidR="009F2CB0" w:rsidRPr="00286B66" w:rsidRDefault="009F2CB0" w:rsidP="004D3533">
      <w:pPr>
        <w:ind w:left="360"/>
        <w:rPr>
          <w:rFonts w:ascii="Times New Roman" w:hAnsi="Times New Roman"/>
          <w:lang w:val="en-CA"/>
        </w:rPr>
      </w:pPr>
      <w:r w:rsidRPr="00286B66">
        <w:rPr>
          <w:rFonts w:ascii="Times New Roman" w:hAnsi="Times New Roman"/>
          <w:lang w:val="en-CA"/>
        </w:rPr>
        <w:t>If student</w:t>
      </w:r>
      <w:r w:rsidR="004744C4">
        <w:rPr>
          <w:rFonts w:ascii="Times New Roman" w:hAnsi="Times New Roman"/>
          <w:lang w:val="en-CA"/>
        </w:rPr>
        <w:t>s</w:t>
      </w:r>
      <w:r w:rsidRPr="00286B66">
        <w:rPr>
          <w:rFonts w:ascii="Times New Roman" w:hAnsi="Times New Roman"/>
          <w:lang w:val="en-CA"/>
        </w:rPr>
        <w:t xml:space="preserve"> </w:t>
      </w:r>
      <w:r w:rsidR="004744C4">
        <w:rPr>
          <w:rFonts w:ascii="Times New Roman" w:hAnsi="Times New Roman"/>
          <w:lang w:val="en-CA"/>
        </w:rPr>
        <w:t>refer</w:t>
      </w:r>
      <w:r w:rsidRPr="00286B66">
        <w:rPr>
          <w:rFonts w:ascii="Times New Roman" w:hAnsi="Times New Roman"/>
          <w:lang w:val="en-CA"/>
        </w:rPr>
        <w:t xml:space="preserve"> to the idea that </w:t>
      </w:r>
      <w:r w:rsidR="00262C7E">
        <w:rPr>
          <w:rFonts w:ascii="Times New Roman" w:hAnsi="Times New Roman"/>
          <w:lang w:val="en-CA"/>
        </w:rPr>
        <w:t xml:space="preserve">North </w:t>
      </w:r>
      <w:r w:rsidRPr="00286B66">
        <w:rPr>
          <w:rFonts w:ascii="Times New Roman" w:hAnsi="Times New Roman"/>
          <w:lang w:val="en-CA"/>
        </w:rPr>
        <w:t>Americans often lose sight of the role of food as fuel to our bodies because food has taken on so many other roles in the</w:t>
      </w:r>
      <w:r w:rsidR="00262C7E">
        <w:rPr>
          <w:rFonts w:ascii="Times New Roman" w:hAnsi="Times New Roman"/>
          <w:lang w:val="en-CA"/>
        </w:rPr>
        <w:t>ir</w:t>
      </w:r>
      <w:r w:rsidRPr="00286B66">
        <w:rPr>
          <w:rFonts w:ascii="Times New Roman" w:hAnsi="Times New Roman"/>
          <w:lang w:val="en-CA"/>
        </w:rPr>
        <w:t xml:space="preserve"> lives, </w:t>
      </w:r>
      <w:r w:rsidR="004744C4">
        <w:rPr>
          <w:rFonts w:ascii="Times New Roman" w:hAnsi="Times New Roman"/>
          <w:lang w:val="en-CA"/>
        </w:rPr>
        <w:t>they</w:t>
      </w:r>
      <w:r w:rsidRPr="00286B66">
        <w:rPr>
          <w:rFonts w:ascii="Times New Roman" w:hAnsi="Times New Roman"/>
          <w:lang w:val="en-CA"/>
        </w:rPr>
        <w:t xml:space="preserve"> should get additional credit</w:t>
      </w:r>
      <w:r w:rsidR="004744C4">
        <w:rPr>
          <w:rFonts w:ascii="Times New Roman" w:hAnsi="Times New Roman"/>
          <w:lang w:val="en-CA"/>
        </w:rPr>
        <w:t>,</w:t>
      </w:r>
      <w:r w:rsidRPr="00286B66">
        <w:rPr>
          <w:rFonts w:ascii="Times New Roman" w:hAnsi="Times New Roman"/>
          <w:lang w:val="en-CA"/>
        </w:rPr>
        <w:t xml:space="preserve"> as this statement </w:t>
      </w:r>
      <w:r w:rsidR="004744C4">
        <w:rPr>
          <w:rFonts w:ascii="Times New Roman" w:hAnsi="Times New Roman"/>
          <w:lang w:val="en-CA"/>
        </w:rPr>
        <w:t>rounds out</w:t>
      </w:r>
      <w:r w:rsidRPr="00286B66">
        <w:rPr>
          <w:rFonts w:ascii="Times New Roman" w:hAnsi="Times New Roman"/>
          <w:lang w:val="en-CA"/>
        </w:rPr>
        <w:t xml:space="preserve"> a complete response to the question.</w:t>
      </w:r>
    </w:p>
    <w:p w14:paraId="52F46274" w14:textId="77777777" w:rsidR="009F2CB0" w:rsidRPr="00286B66" w:rsidRDefault="009F2CB0" w:rsidP="009F2CB0">
      <w:pPr>
        <w:ind w:left="360" w:hanging="360"/>
        <w:rPr>
          <w:rFonts w:ascii="Times New Roman" w:hAnsi="Times New Roman"/>
          <w:lang w:val="en-CA"/>
        </w:rPr>
      </w:pPr>
    </w:p>
    <w:p w14:paraId="0471CEB7" w14:textId="77777777" w:rsidR="009F2CB0" w:rsidRPr="00286B66" w:rsidRDefault="00D66EE0" w:rsidP="009F2CB0">
      <w:pPr>
        <w:ind w:left="360" w:hanging="360"/>
        <w:rPr>
          <w:rFonts w:ascii="Times New Roman" w:hAnsi="Times New Roman"/>
          <w:b/>
          <w:lang w:val="en-CA"/>
        </w:rPr>
      </w:pPr>
      <w:r w:rsidRPr="00286B66">
        <w:rPr>
          <w:rFonts w:ascii="Times New Roman" w:hAnsi="Times New Roman"/>
          <w:b/>
          <w:lang w:val="en-CA"/>
        </w:rPr>
        <w:t>3</w:t>
      </w:r>
      <w:r w:rsidR="009F2CB0" w:rsidRPr="00286B66">
        <w:rPr>
          <w:rFonts w:ascii="Times New Roman" w:hAnsi="Times New Roman"/>
          <w:b/>
          <w:lang w:val="en-CA"/>
        </w:rPr>
        <w:t>.</w:t>
      </w:r>
      <w:r w:rsidR="009F2CB0" w:rsidRPr="00286B66">
        <w:rPr>
          <w:rFonts w:ascii="Times New Roman" w:hAnsi="Times New Roman"/>
          <w:b/>
          <w:lang w:val="en-CA"/>
        </w:rPr>
        <w:tab/>
        <w:t>Your text described six classes of nutrients and discussed the distinctions be</w:t>
      </w:r>
      <w:r w:rsidR="004744C4">
        <w:rPr>
          <w:rFonts w:ascii="Times New Roman" w:hAnsi="Times New Roman"/>
          <w:b/>
          <w:lang w:val="en-CA"/>
        </w:rPr>
        <w:t>tween them in several ways (</w:t>
      </w:r>
      <w:r w:rsidR="00286B66">
        <w:rPr>
          <w:rFonts w:ascii="Times New Roman" w:hAnsi="Times New Roman"/>
          <w:b/>
          <w:lang w:val="en-CA"/>
        </w:rPr>
        <w:t>Calor</w:t>
      </w:r>
      <w:r w:rsidR="009F2CB0" w:rsidRPr="00286B66">
        <w:rPr>
          <w:rFonts w:ascii="Times New Roman" w:hAnsi="Times New Roman"/>
          <w:b/>
          <w:lang w:val="en-CA"/>
        </w:rPr>
        <w:t xml:space="preserve">ic density, organic/inorganic, size, and essentiality). Discuss each class of </w:t>
      </w:r>
      <w:r w:rsidR="00262C7E" w:rsidRPr="00286B66">
        <w:rPr>
          <w:rFonts w:ascii="Times New Roman" w:hAnsi="Times New Roman"/>
          <w:b/>
          <w:lang w:val="en-CA"/>
        </w:rPr>
        <w:t xml:space="preserve">important </w:t>
      </w:r>
      <w:r w:rsidR="009F2CB0" w:rsidRPr="00286B66">
        <w:rPr>
          <w:rFonts w:ascii="Times New Roman" w:hAnsi="Times New Roman"/>
          <w:b/>
          <w:lang w:val="en-CA"/>
        </w:rPr>
        <w:t xml:space="preserve">nutrient to the body and </w:t>
      </w:r>
      <w:r w:rsidR="004744C4">
        <w:rPr>
          <w:rFonts w:ascii="Times New Roman" w:hAnsi="Times New Roman"/>
          <w:b/>
          <w:lang w:val="en-CA"/>
        </w:rPr>
        <w:t>what distinguishes it from the others</w:t>
      </w:r>
      <w:r w:rsidR="009F2CB0" w:rsidRPr="00286B66">
        <w:rPr>
          <w:rFonts w:ascii="Times New Roman" w:hAnsi="Times New Roman"/>
          <w:b/>
          <w:lang w:val="en-CA"/>
        </w:rPr>
        <w:t xml:space="preserve">. Discuss your concerns for a patient that </w:t>
      </w:r>
      <w:r w:rsidR="00262C7E">
        <w:rPr>
          <w:rFonts w:ascii="Times New Roman" w:hAnsi="Times New Roman"/>
          <w:b/>
          <w:lang w:val="en-CA"/>
        </w:rPr>
        <w:t>might be undernourished or over</w:t>
      </w:r>
      <w:r w:rsidR="009F2CB0" w:rsidRPr="00286B66">
        <w:rPr>
          <w:rFonts w:ascii="Times New Roman" w:hAnsi="Times New Roman"/>
          <w:b/>
          <w:lang w:val="en-CA"/>
        </w:rPr>
        <w:t>nourished in each category. For example, in a broad sense, what problems would that cause the patient?</w:t>
      </w:r>
    </w:p>
    <w:p w14:paraId="1D1407DE" w14:textId="77777777" w:rsidR="00731F9C" w:rsidRPr="00286B66" w:rsidRDefault="00731F9C" w:rsidP="009F2CB0">
      <w:pPr>
        <w:ind w:left="360" w:hanging="360"/>
        <w:rPr>
          <w:rFonts w:ascii="Times New Roman" w:hAnsi="Times New Roman"/>
          <w:b/>
          <w:u w:val="single"/>
          <w:lang w:val="en-CA"/>
        </w:rPr>
      </w:pPr>
    </w:p>
    <w:p w14:paraId="247E8AC5" w14:textId="77777777" w:rsidR="009F2CB0" w:rsidRPr="00286B66" w:rsidRDefault="009F2CB0" w:rsidP="000B339E">
      <w:pPr>
        <w:spacing w:after="120"/>
        <w:ind w:left="360" w:hanging="360"/>
        <w:rPr>
          <w:rFonts w:ascii="Times New Roman" w:hAnsi="Times New Roman"/>
          <w:lang w:val="en-CA"/>
        </w:rPr>
      </w:pPr>
      <w:r w:rsidRPr="00286B66">
        <w:rPr>
          <w:rFonts w:ascii="Times New Roman" w:hAnsi="Times New Roman"/>
          <w:b/>
          <w:u w:val="single"/>
          <w:lang w:val="en-CA"/>
        </w:rPr>
        <w:t>Answer:</w:t>
      </w:r>
      <w:r w:rsidRPr="00286B66">
        <w:rPr>
          <w:rFonts w:ascii="Times New Roman" w:hAnsi="Times New Roman"/>
          <w:b/>
          <w:lang w:val="en-CA"/>
        </w:rPr>
        <w:t xml:space="preserve"> </w:t>
      </w:r>
      <w:r w:rsidRPr="00286B66">
        <w:rPr>
          <w:rFonts w:ascii="Times New Roman" w:hAnsi="Times New Roman"/>
          <w:u w:val="single"/>
          <w:lang w:val="en-CA"/>
        </w:rPr>
        <w:t>Water</w:t>
      </w:r>
      <w:r w:rsidRPr="00286B66">
        <w:rPr>
          <w:rFonts w:ascii="Times New Roman" w:hAnsi="Times New Roman"/>
          <w:lang w:val="en-CA"/>
        </w:rPr>
        <w:t xml:space="preserve"> is an essential nutrient that provides no energy. It is vital to the body for metabolic reactions, to carry waste away from the body, and to carry nutrients around the body. The body is over 65</w:t>
      </w:r>
      <w:r w:rsidR="00262C7E">
        <w:rPr>
          <w:rFonts w:ascii="Times New Roman" w:hAnsi="Times New Roman"/>
          <w:lang w:val="en-CA"/>
        </w:rPr>
        <w:t xml:space="preserve"> percent</w:t>
      </w:r>
      <w:r w:rsidRPr="00286B66">
        <w:rPr>
          <w:rFonts w:ascii="Times New Roman" w:hAnsi="Times New Roman"/>
          <w:lang w:val="en-CA"/>
        </w:rPr>
        <w:t xml:space="preserve"> water.</w:t>
      </w:r>
    </w:p>
    <w:p w14:paraId="259E671C" w14:textId="77777777" w:rsidR="009F2CB0" w:rsidRPr="00286B66" w:rsidRDefault="009F2CB0" w:rsidP="009F2CB0">
      <w:pPr>
        <w:spacing w:after="120"/>
        <w:ind w:left="360"/>
        <w:rPr>
          <w:rFonts w:ascii="Times New Roman" w:hAnsi="Times New Roman"/>
          <w:lang w:val="en-CA"/>
        </w:rPr>
      </w:pPr>
      <w:r w:rsidRPr="00286B66">
        <w:rPr>
          <w:rFonts w:ascii="Times New Roman" w:hAnsi="Times New Roman"/>
          <w:lang w:val="en-CA"/>
        </w:rPr>
        <w:t>Patients that are undernourished can be dehydrated, resulting in them having a bodily environment that is inefficient in carrying out metabolic processes, removing waste, and carrying nutrients to the various organ systems. They might also have elevated levels of minerals and some vitamins that are stored in the body due to the dehydration. Undernourished patients need to break down protein for energy, given that glycogen and fat stores are no longer available. An undernourished patient</w:t>
      </w:r>
      <w:r w:rsidR="00C12ABE" w:rsidRPr="00286B66">
        <w:rPr>
          <w:rFonts w:ascii="Times New Roman" w:hAnsi="Times New Roman"/>
          <w:lang w:val="en-CA"/>
        </w:rPr>
        <w:t>’</w:t>
      </w:r>
      <w:r w:rsidRPr="00286B66" w:rsidDel="00162F86">
        <w:rPr>
          <w:rFonts w:ascii="Times New Roman" w:hAnsi="Times New Roman"/>
          <w:lang w:val="en-CA"/>
        </w:rPr>
        <w:t>s</w:t>
      </w:r>
      <w:r w:rsidRPr="00286B66">
        <w:rPr>
          <w:rFonts w:ascii="Times New Roman" w:hAnsi="Times New Roman"/>
          <w:lang w:val="en-CA"/>
        </w:rPr>
        <w:t xml:space="preserve"> risk for protein malnutrition, infection, and cardiac problems increases.</w:t>
      </w:r>
    </w:p>
    <w:p w14:paraId="48E651D9" w14:textId="77777777" w:rsidR="009F2CB0" w:rsidRPr="00286B66" w:rsidRDefault="00262C7E" w:rsidP="009F2CB0">
      <w:pPr>
        <w:spacing w:after="120"/>
        <w:ind w:left="360"/>
        <w:rPr>
          <w:rFonts w:ascii="Times New Roman" w:hAnsi="Times New Roman"/>
          <w:lang w:val="en-CA"/>
        </w:rPr>
      </w:pPr>
      <w:r>
        <w:rPr>
          <w:rFonts w:ascii="Times New Roman" w:hAnsi="Times New Roman"/>
          <w:lang w:val="en-CA"/>
        </w:rPr>
        <w:t>Over</w:t>
      </w:r>
      <w:r w:rsidR="009F2CB0" w:rsidRPr="00286B66">
        <w:rPr>
          <w:rFonts w:ascii="Times New Roman" w:hAnsi="Times New Roman"/>
          <w:lang w:val="en-CA"/>
        </w:rPr>
        <w:t>nourished patients may have difficulty circulating the water around their bodies because their heart has to work harder to pump the fluid around a bigger surface area.</w:t>
      </w:r>
    </w:p>
    <w:p w14:paraId="46DEBFE8" w14:textId="77777777" w:rsidR="00286B66" w:rsidRPr="00286B66" w:rsidRDefault="009F2CB0" w:rsidP="009F2CB0">
      <w:pPr>
        <w:spacing w:after="120"/>
        <w:ind w:left="360"/>
        <w:rPr>
          <w:rFonts w:ascii="Times New Roman" w:hAnsi="Times New Roman"/>
          <w:lang w:val="en-CA"/>
        </w:rPr>
      </w:pPr>
      <w:r w:rsidRPr="00286B66">
        <w:rPr>
          <w:rFonts w:ascii="Times New Roman" w:hAnsi="Times New Roman"/>
          <w:u w:val="single"/>
          <w:lang w:val="en-CA"/>
        </w:rPr>
        <w:t>Carbohydrate</w:t>
      </w:r>
      <w:r w:rsidRPr="00286B66">
        <w:rPr>
          <w:rFonts w:ascii="Times New Roman" w:hAnsi="Times New Roman"/>
          <w:lang w:val="en-CA"/>
        </w:rPr>
        <w:t xml:space="preserve"> is an energy</w:t>
      </w:r>
      <w:r w:rsidRPr="00286B66" w:rsidDel="00162F86">
        <w:rPr>
          <w:rFonts w:ascii="Times New Roman" w:hAnsi="Times New Roman"/>
          <w:lang w:val="en-CA"/>
        </w:rPr>
        <w:t>-</w:t>
      </w:r>
      <w:r w:rsidRPr="00286B66">
        <w:rPr>
          <w:rFonts w:ascii="Times New Roman" w:hAnsi="Times New Roman"/>
          <w:lang w:val="en-CA"/>
        </w:rPr>
        <w:t xml:space="preserve">yielding macronutrient that supplies 4 </w:t>
      </w:r>
      <w:r w:rsidR="00286B66">
        <w:rPr>
          <w:rFonts w:ascii="Times New Roman" w:hAnsi="Times New Roman"/>
          <w:lang w:val="en-CA"/>
        </w:rPr>
        <w:t>Cal</w:t>
      </w:r>
      <w:r w:rsidR="00262C7E">
        <w:rPr>
          <w:rFonts w:ascii="Times New Roman" w:hAnsi="Times New Roman"/>
          <w:lang w:val="en-CA"/>
        </w:rPr>
        <w:t>ories</w:t>
      </w:r>
      <w:r w:rsidRPr="00286B66">
        <w:rPr>
          <w:rFonts w:ascii="Times New Roman" w:hAnsi="Times New Roman"/>
          <w:lang w:val="en-CA"/>
        </w:rPr>
        <w:t>/gram. Because carbohydrates contain carbon, they are considered an organic compound.</w:t>
      </w:r>
    </w:p>
    <w:p w14:paraId="6A750B75" w14:textId="77777777" w:rsidR="00286B66" w:rsidRPr="00286B66" w:rsidRDefault="009F2CB0" w:rsidP="009F2CB0">
      <w:pPr>
        <w:spacing w:after="120"/>
        <w:ind w:left="360"/>
        <w:rPr>
          <w:rFonts w:ascii="Times New Roman" w:hAnsi="Times New Roman"/>
          <w:lang w:val="en-CA"/>
        </w:rPr>
      </w:pPr>
      <w:r w:rsidRPr="00286B66">
        <w:rPr>
          <w:rFonts w:ascii="Times New Roman" w:hAnsi="Times New Roman"/>
          <w:lang w:val="en-CA"/>
        </w:rPr>
        <w:t>Undernourished patients</w:t>
      </w:r>
      <w:r w:rsidR="00C12ABE" w:rsidRPr="00286B66">
        <w:rPr>
          <w:rFonts w:ascii="Times New Roman" w:hAnsi="Times New Roman"/>
          <w:lang w:val="en-CA"/>
        </w:rPr>
        <w:t>’</w:t>
      </w:r>
      <w:r w:rsidRPr="00286B66">
        <w:rPr>
          <w:rFonts w:ascii="Times New Roman" w:hAnsi="Times New Roman"/>
          <w:lang w:val="en-CA"/>
        </w:rPr>
        <w:t xml:space="preserve"> bodies will turn to their body fat and then their body protein for energy and metabolic functions. Most undernourished patients have consumed all their body glycogen from carbohydrates and their body fat and are now using their body protein for energy and are thus in protein-energy malnutrition.</w:t>
      </w:r>
    </w:p>
    <w:p w14:paraId="27458217" w14:textId="77777777" w:rsidR="009F2CB0" w:rsidRPr="00286B66" w:rsidRDefault="00262C7E" w:rsidP="009F2CB0">
      <w:pPr>
        <w:spacing w:after="120"/>
        <w:ind w:left="360"/>
        <w:rPr>
          <w:rFonts w:ascii="Times New Roman" w:hAnsi="Times New Roman"/>
          <w:lang w:val="en-CA"/>
        </w:rPr>
      </w:pPr>
      <w:r>
        <w:rPr>
          <w:rFonts w:ascii="Times New Roman" w:hAnsi="Times New Roman"/>
          <w:lang w:val="en-CA"/>
        </w:rPr>
        <w:t>In over</w:t>
      </w:r>
      <w:r w:rsidR="009F2CB0" w:rsidRPr="00286B66">
        <w:rPr>
          <w:rFonts w:ascii="Times New Roman" w:hAnsi="Times New Roman"/>
          <w:lang w:val="en-CA"/>
        </w:rPr>
        <w:t>nourished</w:t>
      </w:r>
      <w:r>
        <w:rPr>
          <w:rFonts w:ascii="Times New Roman" w:hAnsi="Times New Roman"/>
          <w:lang w:val="en-CA"/>
        </w:rPr>
        <w:t xml:space="preserve"> patients,</w:t>
      </w:r>
      <w:r w:rsidR="009F2CB0" w:rsidRPr="00286B66">
        <w:rPr>
          <w:rFonts w:ascii="Times New Roman" w:hAnsi="Times New Roman"/>
          <w:lang w:val="en-CA"/>
        </w:rPr>
        <w:t xml:space="preserve"> </w:t>
      </w:r>
      <w:r>
        <w:rPr>
          <w:rFonts w:ascii="Times New Roman" w:hAnsi="Times New Roman"/>
          <w:lang w:val="en-CA"/>
        </w:rPr>
        <w:t>e</w:t>
      </w:r>
      <w:r w:rsidR="009F2CB0" w:rsidRPr="00286B66">
        <w:rPr>
          <w:rFonts w:ascii="Times New Roman" w:hAnsi="Times New Roman"/>
          <w:lang w:val="en-CA"/>
        </w:rPr>
        <w:t>xcess carbohydrates are stored as fat, leading to obesity.</w:t>
      </w:r>
    </w:p>
    <w:p w14:paraId="309C6620" w14:textId="77777777" w:rsidR="00286B66" w:rsidRPr="00286B66" w:rsidRDefault="009F2CB0" w:rsidP="009F2CB0">
      <w:pPr>
        <w:spacing w:after="120"/>
        <w:ind w:left="360"/>
        <w:rPr>
          <w:rFonts w:ascii="Times New Roman" w:hAnsi="Times New Roman"/>
          <w:lang w:val="en-CA"/>
        </w:rPr>
      </w:pPr>
      <w:r w:rsidRPr="00286B66">
        <w:rPr>
          <w:rFonts w:ascii="Times New Roman" w:hAnsi="Times New Roman"/>
          <w:u w:val="single"/>
          <w:lang w:val="en-CA"/>
        </w:rPr>
        <w:lastRenderedPageBreak/>
        <w:t>Protein</w:t>
      </w:r>
      <w:r w:rsidRPr="00286B66">
        <w:rPr>
          <w:rFonts w:ascii="Times New Roman" w:hAnsi="Times New Roman"/>
          <w:lang w:val="en-CA"/>
        </w:rPr>
        <w:t xml:space="preserve"> is an energy</w:t>
      </w:r>
      <w:r w:rsidRPr="00286B66" w:rsidDel="00162F86">
        <w:rPr>
          <w:rFonts w:ascii="Times New Roman" w:hAnsi="Times New Roman"/>
          <w:lang w:val="en-CA"/>
        </w:rPr>
        <w:t>-</w:t>
      </w:r>
      <w:r w:rsidRPr="00286B66">
        <w:rPr>
          <w:rFonts w:ascii="Times New Roman" w:hAnsi="Times New Roman"/>
          <w:lang w:val="en-CA"/>
        </w:rPr>
        <w:t xml:space="preserve">yielding macronutrient that supplies 4 </w:t>
      </w:r>
      <w:r w:rsidR="00286B66">
        <w:rPr>
          <w:rFonts w:ascii="Times New Roman" w:hAnsi="Times New Roman"/>
          <w:lang w:val="en-CA"/>
        </w:rPr>
        <w:t>Cal</w:t>
      </w:r>
      <w:r w:rsidR="00262C7E">
        <w:rPr>
          <w:rFonts w:ascii="Times New Roman" w:hAnsi="Times New Roman"/>
          <w:lang w:val="en-CA"/>
        </w:rPr>
        <w:t>ories</w:t>
      </w:r>
      <w:r w:rsidRPr="00286B66">
        <w:rPr>
          <w:rFonts w:ascii="Times New Roman" w:hAnsi="Times New Roman"/>
          <w:lang w:val="en-CA"/>
        </w:rPr>
        <w:t xml:space="preserve">/gram. Protein is also an organic compound </w:t>
      </w:r>
      <w:r w:rsidR="004744C4">
        <w:rPr>
          <w:rFonts w:ascii="Times New Roman" w:hAnsi="Times New Roman"/>
          <w:lang w:val="en-CA"/>
        </w:rPr>
        <w:t>whose primary functions are</w:t>
      </w:r>
      <w:r w:rsidRPr="00286B66">
        <w:rPr>
          <w:rFonts w:ascii="Times New Roman" w:hAnsi="Times New Roman"/>
          <w:lang w:val="en-CA"/>
        </w:rPr>
        <w:t xml:space="preserve"> tissue repair, growth, and maintenance.</w:t>
      </w:r>
    </w:p>
    <w:p w14:paraId="7B06B52F" w14:textId="77777777" w:rsidR="00286B66" w:rsidRPr="00286B66" w:rsidRDefault="009F2CB0" w:rsidP="009F2CB0">
      <w:pPr>
        <w:spacing w:after="120"/>
        <w:ind w:left="360"/>
        <w:rPr>
          <w:rFonts w:ascii="Times New Roman" w:hAnsi="Times New Roman"/>
          <w:lang w:val="en-CA"/>
        </w:rPr>
      </w:pPr>
      <w:r w:rsidRPr="00286B66">
        <w:rPr>
          <w:rFonts w:ascii="Times New Roman" w:hAnsi="Times New Roman"/>
          <w:lang w:val="en-CA"/>
        </w:rPr>
        <w:t xml:space="preserve">If the patient becomes undernourished, protein stores (muscle) are used. If nourishment is the only issue with this patient, </w:t>
      </w:r>
      <w:r w:rsidR="004744C4">
        <w:rPr>
          <w:rFonts w:ascii="Times New Roman" w:hAnsi="Times New Roman"/>
          <w:lang w:val="en-CA"/>
        </w:rPr>
        <w:t>it</w:t>
      </w:r>
      <w:r w:rsidRPr="00286B66">
        <w:rPr>
          <w:rFonts w:ascii="Times New Roman" w:hAnsi="Times New Roman"/>
          <w:lang w:val="en-CA"/>
        </w:rPr>
        <w:t xml:space="preserve"> </w:t>
      </w:r>
      <w:r w:rsidR="003B68F6">
        <w:rPr>
          <w:rFonts w:ascii="Times New Roman" w:hAnsi="Times New Roman"/>
          <w:lang w:val="en-CA"/>
        </w:rPr>
        <w:t xml:space="preserve">can be </w:t>
      </w:r>
      <w:r w:rsidRPr="00286B66">
        <w:rPr>
          <w:rFonts w:ascii="Times New Roman" w:hAnsi="Times New Roman"/>
          <w:lang w:val="en-CA"/>
        </w:rPr>
        <w:t>provided. Remember that many organs, such as the heart, are also muscle tissue; therefore, organ compromise can occur over time in situations of protein-energy malnutrition.</w:t>
      </w:r>
    </w:p>
    <w:p w14:paraId="4B61CAED" w14:textId="77777777" w:rsidR="009F2CB0" w:rsidRPr="00286B66" w:rsidRDefault="009F2CB0" w:rsidP="009F2CB0">
      <w:pPr>
        <w:spacing w:after="120"/>
        <w:ind w:left="360"/>
        <w:rPr>
          <w:rFonts w:ascii="Times New Roman" w:hAnsi="Times New Roman"/>
          <w:lang w:val="en-CA"/>
        </w:rPr>
      </w:pPr>
      <w:r w:rsidRPr="00286B66">
        <w:rPr>
          <w:rFonts w:ascii="Times New Roman" w:hAnsi="Times New Roman"/>
          <w:lang w:val="en-CA"/>
        </w:rPr>
        <w:t>Many athletes seek the optimum amount of protein to take to enhance protein building and thus muscle mass. While research demonstrate</w:t>
      </w:r>
      <w:r w:rsidR="004744C4">
        <w:rPr>
          <w:rFonts w:ascii="Times New Roman" w:hAnsi="Times New Roman"/>
          <w:lang w:val="en-CA"/>
        </w:rPr>
        <w:t>s</w:t>
      </w:r>
      <w:r w:rsidRPr="00286B66">
        <w:rPr>
          <w:rFonts w:ascii="Times New Roman" w:hAnsi="Times New Roman"/>
          <w:lang w:val="en-CA"/>
        </w:rPr>
        <w:t xml:space="preserve"> that protein needs are higher for athletes than sedentary individuals, there is an upper limit </w:t>
      </w:r>
      <w:r w:rsidR="004744C4">
        <w:rPr>
          <w:rFonts w:ascii="Times New Roman" w:hAnsi="Times New Roman"/>
          <w:lang w:val="en-CA"/>
        </w:rPr>
        <w:t>for</w:t>
      </w:r>
      <w:r w:rsidRPr="00286B66">
        <w:rPr>
          <w:rFonts w:ascii="Times New Roman" w:hAnsi="Times New Roman"/>
          <w:lang w:val="en-CA"/>
        </w:rPr>
        <w:t xml:space="preserve"> protein intake. Beyond that, excess protein </w:t>
      </w:r>
      <w:r w:rsidR="004744C4">
        <w:rPr>
          <w:rFonts w:ascii="Times New Roman" w:hAnsi="Times New Roman"/>
          <w:lang w:val="en-CA"/>
        </w:rPr>
        <w:t>is</w:t>
      </w:r>
      <w:r w:rsidRPr="00286B66">
        <w:rPr>
          <w:rFonts w:ascii="Times New Roman" w:hAnsi="Times New Roman"/>
          <w:lang w:val="en-CA"/>
        </w:rPr>
        <w:t xml:space="preserve"> converted to fat, </w:t>
      </w:r>
      <w:r w:rsidR="004744C4">
        <w:rPr>
          <w:rFonts w:ascii="Times New Roman" w:hAnsi="Times New Roman"/>
          <w:lang w:val="en-CA"/>
        </w:rPr>
        <w:t>because</w:t>
      </w:r>
      <w:r w:rsidRPr="00286B66">
        <w:rPr>
          <w:rFonts w:ascii="Times New Roman" w:hAnsi="Times New Roman"/>
          <w:lang w:val="en-CA"/>
        </w:rPr>
        <w:t xml:space="preserve"> there is an excess in </w:t>
      </w:r>
      <w:r w:rsidR="00286B66">
        <w:rPr>
          <w:rFonts w:ascii="Times New Roman" w:hAnsi="Times New Roman"/>
          <w:lang w:val="en-CA"/>
        </w:rPr>
        <w:t>Calor</w:t>
      </w:r>
      <w:r w:rsidRPr="00286B66">
        <w:rPr>
          <w:rFonts w:ascii="Times New Roman" w:hAnsi="Times New Roman"/>
          <w:lang w:val="en-CA"/>
        </w:rPr>
        <w:t xml:space="preserve">ic intake. High protein intake is also </w:t>
      </w:r>
      <w:r w:rsidR="003B68F6">
        <w:rPr>
          <w:rFonts w:ascii="Times New Roman" w:hAnsi="Times New Roman"/>
          <w:lang w:val="en-CA"/>
        </w:rPr>
        <w:t>hard</w:t>
      </w:r>
      <w:r w:rsidRPr="00286B66">
        <w:rPr>
          <w:rFonts w:ascii="Times New Roman" w:hAnsi="Times New Roman"/>
          <w:lang w:val="en-CA"/>
        </w:rPr>
        <w:t xml:space="preserve"> on the kidneys and should be discouraged.</w:t>
      </w:r>
    </w:p>
    <w:p w14:paraId="01B2D3DF" w14:textId="77777777" w:rsidR="009F2CB0" w:rsidRPr="00286B66" w:rsidRDefault="009F2CB0" w:rsidP="009F2CB0">
      <w:pPr>
        <w:spacing w:after="120"/>
        <w:ind w:left="360"/>
        <w:rPr>
          <w:rFonts w:ascii="Times New Roman" w:hAnsi="Times New Roman"/>
          <w:lang w:val="en-CA"/>
        </w:rPr>
      </w:pPr>
      <w:r w:rsidRPr="00286B66">
        <w:rPr>
          <w:rFonts w:ascii="Times New Roman" w:hAnsi="Times New Roman"/>
          <w:u w:val="single"/>
          <w:lang w:val="en-CA"/>
        </w:rPr>
        <w:t>Fat</w:t>
      </w:r>
      <w:r w:rsidRPr="00286B66">
        <w:rPr>
          <w:rFonts w:ascii="Times New Roman" w:hAnsi="Times New Roman"/>
          <w:lang w:val="en-CA"/>
        </w:rPr>
        <w:t xml:space="preserve"> is an energy</w:t>
      </w:r>
      <w:r w:rsidRPr="00286B66" w:rsidDel="00162F86">
        <w:rPr>
          <w:rFonts w:ascii="Times New Roman" w:hAnsi="Times New Roman"/>
          <w:lang w:val="en-CA"/>
        </w:rPr>
        <w:t>-</w:t>
      </w:r>
      <w:r w:rsidRPr="00286B66">
        <w:rPr>
          <w:rFonts w:ascii="Times New Roman" w:hAnsi="Times New Roman"/>
          <w:lang w:val="en-CA"/>
        </w:rPr>
        <w:t xml:space="preserve">yielding macronutrient that supplies 9 </w:t>
      </w:r>
      <w:r w:rsidR="00286B66">
        <w:rPr>
          <w:rFonts w:ascii="Times New Roman" w:hAnsi="Times New Roman"/>
          <w:lang w:val="en-CA"/>
        </w:rPr>
        <w:t>Cal</w:t>
      </w:r>
      <w:r w:rsidR="003B68F6">
        <w:rPr>
          <w:rFonts w:ascii="Times New Roman" w:hAnsi="Times New Roman"/>
          <w:lang w:val="en-CA"/>
        </w:rPr>
        <w:t>ories</w:t>
      </w:r>
      <w:r w:rsidRPr="00286B66">
        <w:rPr>
          <w:rFonts w:ascii="Times New Roman" w:hAnsi="Times New Roman"/>
          <w:lang w:val="en-CA"/>
        </w:rPr>
        <w:t xml:space="preserve">/gram. This organic compound </w:t>
      </w:r>
      <w:r w:rsidR="00766D29">
        <w:rPr>
          <w:rFonts w:ascii="Times New Roman" w:hAnsi="Times New Roman"/>
          <w:lang w:val="en-CA"/>
        </w:rPr>
        <w:t>ha</w:t>
      </w:r>
      <w:r w:rsidRPr="00286B66">
        <w:rPr>
          <w:rFonts w:ascii="Times New Roman" w:hAnsi="Times New Roman"/>
          <w:lang w:val="en-CA"/>
        </w:rPr>
        <w:t>s tw</w:t>
      </w:r>
      <w:r w:rsidR="003B68F6">
        <w:rPr>
          <w:rFonts w:ascii="Times New Roman" w:hAnsi="Times New Roman"/>
          <w:lang w:val="en-CA"/>
        </w:rPr>
        <w:t>ice</w:t>
      </w:r>
      <w:r w:rsidRPr="00286B66">
        <w:rPr>
          <w:rFonts w:ascii="Times New Roman" w:hAnsi="Times New Roman"/>
          <w:lang w:val="en-CA"/>
        </w:rPr>
        <w:t xml:space="preserve"> the amount of energy </w:t>
      </w:r>
      <w:r w:rsidR="00766D29">
        <w:rPr>
          <w:rFonts w:ascii="Times New Roman" w:hAnsi="Times New Roman"/>
          <w:lang w:val="en-CA"/>
        </w:rPr>
        <w:t xml:space="preserve">as </w:t>
      </w:r>
      <w:r w:rsidRPr="00286B66">
        <w:rPr>
          <w:rFonts w:ascii="Times New Roman" w:hAnsi="Times New Roman"/>
          <w:lang w:val="en-CA"/>
        </w:rPr>
        <w:t>other energy nutrients, given its density.</w:t>
      </w:r>
    </w:p>
    <w:p w14:paraId="4476C975" w14:textId="77777777" w:rsidR="009F2CB0" w:rsidRPr="00286B66" w:rsidRDefault="009F2CB0" w:rsidP="009F2CB0">
      <w:pPr>
        <w:spacing w:after="120"/>
        <w:ind w:left="360"/>
        <w:rPr>
          <w:rFonts w:ascii="Times New Roman" w:hAnsi="Times New Roman"/>
          <w:lang w:val="en-CA"/>
        </w:rPr>
      </w:pPr>
      <w:r w:rsidRPr="00286B66">
        <w:rPr>
          <w:rFonts w:ascii="Times New Roman" w:hAnsi="Times New Roman"/>
          <w:lang w:val="en-CA"/>
        </w:rPr>
        <w:t xml:space="preserve">Undernourished individuals do not </w:t>
      </w:r>
      <w:r w:rsidR="00766D29">
        <w:rPr>
          <w:rFonts w:ascii="Times New Roman" w:hAnsi="Times New Roman"/>
          <w:lang w:val="en-CA"/>
        </w:rPr>
        <w:t>have</w:t>
      </w:r>
      <w:r w:rsidRPr="00286B66">
        <w:rPr>
          <w:rFonts w:ascii="Times New Roman" w:hAnsi="Times New Roman"/>
          <w:lang w:val="en-CA"/>
        </w:rPr>
        <w:t xml:space="preserve"> a protective layer of fat tissue, which is needed to protect the body organs as well as to provide the body with a thermal shield. Some body fat is also required for normal hormonal functioning. Undernourished individuals will need to be provided with a fatty acid source for hormonal synthesis and other body protections.</w:t>
      </w:r>
    </w:p>
    <w:p w14:paraId="1C1B773C" w14:textId="77777777" w:rsidR="00286B66" w:rsidRPr="00286B66" w:rsidRDefault="009F2CB0" w:rsidP="009F2CB0">
      <w:pPr>
        <w:spacing w:after="120"/>
        <w:ind w:left="360"/>
        <w:rPr>
          <w:rFonts w:ascii="Times New Roman" w:hAnsi="Times New Roman"/>
          <w:lang w:val="en-CA"/>
        </w:rPr>
      </w:pPr>
      <w:r w:rsidRPr="00286B66">
        <w:rPr>
          <w:rFonts w:ascii="Times New Roman" w:hAnsi="Times New Roman"/>
          <w:lang w:val="en-CA"/>
        </w:rPr>
        <w:t xml:space="preserve">As we well understand in this country, overconsumption of fat means excess </w:t>
      </w:r>
      <w:r w:rsidR="00286B66">
        <w:rPr>
          <w:rFonts w:ascii="Times New Roman" w:hAnsi="Times New Roman"/>
          <w:lang w:val="en-CA"/>
        </w:rPr>
        <w:t>Calor</w:t>
      </w:r>
      <w:r w:rsidRPr="00286B66">
        <w:rPr>
          <w:rFonts w:ascii="Times New Roman" w:hAnsi="Times New Roman"/>
          <w:lang w:val="en-CA"/>
        </w:rPr>
        <w:t>ies and excess weight.</w:t>
      </w:r>
    </w:p>
    <w:p w14:paraId="64B9E839" w14:textId="77777777" w:rsidR="00286B66" w:rsidRPr="00286B66" w:rsidRDefault="009F2CB0" w:rsidP="009F2CB0">
      <w:pPr>
        <w:spacing w:after="120"/>
        <w:ind w:left="360"/>
        <w:rPr>
          <w:rFonts w:ascii="Times New Roman" w:hAnsi="Times New Roman"/>
          <w:lang w:val="en-CA"/>
        </w:rPr>
      </w:pPr>
      <w:r w:rsidRPr="00286B66">
        <w:rPr>
          <w:rFonts w:ascii="Times New Roman" w:hAnsi="Times New Roman"/>
          <w:u w:val="single"/>
          <w:lang w:val="en-CA"/>
        </w:rPr>
        <w:t>Vitamins</w:t>
      </w:r>
      <w:r w:rsidRPr="00286B66">
        <w:rPr>
          <w:rFonts w:ascii="Times New Roman" w:hAnsi="Times New Roman"/>
          <w:lang w:val="en-CA"/>
        </w:rPr>
        <w:t xml:space="preserve"> are organic compounds that facilitate release of energy and participate in many activities in the body. Each has a different function</w:t>
      </w:r>
      <w:r w:rsidR="003B68F6">
        <w:rPr>
          <w:rFonts w:ascii="Times New Roman" w:hAnsi="Times New Roman"/>
          <w:lang w:val="en-CA"/>
        </w:rPr>
        <w:t>, e.g.,</w:t>
      </w:r>
      <w:r w:rsidRPr="00286B66">
        <w:rPr>
          <w:rFonts w:ascii="Times New Roman" w:hAnsi="Times New Roman"/>
          <w:lang w:val="en-CA"/>
        </w:rPr>
        <w:t xml:space="preserve"> vision, controlling bleeding time, </w:t>
      </w:r>
      <w:r w:rsidR="003B68F6">
        <w:rPr>
          <w:rFonts w:ascii="Times New Roman" w:hAnsi="Times New Roman"/>
          <w:lang w:val="en-CA"/>
        </w:rPr>
        <w:t xml:space="preserve">or </w:t>
      </w:r>
      <w:r w:rsidRPr="00286B66">
        <w:rPr>
          <w:rFonts w:ascii="Times New Roman" w:hAnsi="Times New Roman"/>
          <w:lang w:val="en-CA"/>
        </w:rPr>
        <w:t>making hormones. Vitamins need to be handled carefully</w:t>
      </w:r>
      <w:r w:rsidR="003B68F6">
        <w:rPr>
          <w:rFonts w:ascii="Times New Roman" w:hAnsi="Times New Roman"/>
          <w:lang w:val="en-CA"/>
        </w:rPr>
        <w:t>,</w:t>
      </w:r>
      <w:r w:rsidRPr="00286B66">
        <w:rPr>
          <w:rFonts w:ascii="Times New Roman" w:hAnsi="Times New Roman"/>
          <w:lang w:val="en-CA"/>
        </w:rPr>
        <w:t xml:space="preserve"> as many environmental properties can destroy a vitamin, e.g.</w:t>
      </w:r>
      <w:r w:rsidR="003B68F6">
        <w:rPr>
          <w:rFonts w:ascii="Times New Roman" w:hAnsi="Times New Roman"/>
          <w:lang w:val="en-CA"/>
        </w:rPr>
        <w:t>,</w:t>
      </w:r>
      <w:r w:rsidRPr="00286B66">
        <w:rPr>
          <w:rFonts w:ascii="Times New Roman" w:hAnsi="Times New Roman"/>
          <w:lang w:val="en-CA"/>
        </w:rPr>
        <w:t xml:space="preserve"> sunlight or heat.</w:t>
      </w:r>
    </w:p>
    <w:p w14:paraId="4B0ED216" w14:textId="77777777" w:rsidR="00286B66" w:rsidRPr="00286B66" w:rsidRDefault="009F2CB0" w:rsidP="009F2CB0">
      <w:pPr>
        <w:spacing w:after="120"/>
        <w:ind w:left="360"/>
        <w:rPr>
          <w:rFonts w:ascii="Times New Roman" w:hAnsi="Times New Roman"/>
          <w:lang w:val="en-CA"/>
        </w:rPr>
      </w:pPr>
      <w:r w:rsidRPr="00286B66">
        <w:rPr>
          <w:rFonts w:ascii="Times New Roman" w:hAnsi="Times New Roman"/>
          <w:lang w:val="en-CA"/>
        </w:rPr>
        <w:t>There are two types of vitamins, fat soluble and water soluble. Fat-soluble vitamins are stored</w:t>
      </w:r>
      <w:r w:rsidR="003B68F6" w:rsidRPr="003B68F6">
        <w:rPr>
          <w:rFonts w:ascii="Times New Roman" w:hAnsi="Times New Roman"/>
          <w:lang w:val="en-CA"/>
        </w:rPr>
        <w:t xml:space="preserve"> </w:t>
      </w:r>
      <w:r w:rsidR="003B68F6" w:rsidRPr="00286B66">
        <w:rPr>
          <w:rFonts w:ascii="Times New Roman" w:hAnsi="Times New Roman"/>
          <w:lang w:val="en-CA"/>
        </w:rPr>
        <w:t>in the body</w:t>
      </w:r>
      <w:r w:rsidRPr="00286B66">
        <w:rPr>
          <w:rFonts w:ascii="Times New Roman" w:hAnsi="Times New Roman"/>
          <w:lang w:val="en-CA"/>
        </w:rPr>
        <w:t xml:space="preserve">, while most water-soluble vitamins are not stored to a significant extent. </w:t>
      </w:r>
      <w:r w:rsidRPr="00286B66" w:rsidDel="00162F86">
        <w:rPr>
          <w:rFonts w:ascii="Times New Roman" w:hAnsi="Times New Roman"/>
          <w:lang w:val="en-CA"/>
        </w:rPr>
        <w:t>D</w:t>
      </w:r>
      <w:r w:rsidRPr="00286B66">
        <w:rPr>
          <w:rFonts w:ascii="Times New Roman" w:hAnsi="Times New Roman"/>
          <w:lang w:val="en-CA"/>
        </w:rPr>
        <w:t>epending on the degree of undernourishment, an individual may have some stored fat</w:t>
      </w:r>
      <w:r w:rsidRPr="00286B66" w:rsidDel="00162F86">
        <w:rPr>
          <w:rFonts w:ascii="Times New Roman" w:hAnsi="Times New Roman"/>
          <w:lang w:val="en-CA"/>
        </w:rPr>
        <w:t>-</w:t>
      </w:r>
      <w:r w:rsidRPr="00286B66">
        <w:rPr>
          <w:rFonts w:ascii="Times New Roman" w:hAnsi="Times New Roman"/>
          <w:lang w:val="en-CA"/>
        </w:rPr>
        <w:t>soluble vitamin</w:t>
      </w:r>
      <w:r w:rsidRPr="00286B66" w:rsidDel="00162F86">
        <w:rPr>
          <w:rFonts w:ascii="Times New Roman" w:hAnsi="Times New Roman"/>
          <w:lang w:val="en-CA"/>
        </w:rPr>
        <w:t>s;</w:t>
      </w:r>
      <w:r w:rsidR="003B68F6">
        <w:rPr>
          <w:rFonts w:ascii="Times New Roman" w:hAnsi="Times New Roman"/>
          <w:lang w:val="en-CA"/>
        </w:rPr>
        <w:t xml:space="preserve"> however, he or </w:t>
      </w:r>
      <w:r w:rsidRPr="00286B66">
        <w:rPr>
          <w:rFonts w:ascii="Times New Roman" w:hAnsi="Times New Roman"/>
          <w:lang w:val="en-CA"/>
        </w:rPr>
        <w:t>she will probably not absorb an appreciable amount of fat</w:t>
      </w:r>
      <w:r w:rsidRPr="00286B66" w:rsidDel="00162F86">
        <w:rPr>
          <w:rFonts w:ascii="Times New Roman" w:hAnsi="Times New Roman"/>
          <w:lang w:val="en-CA"/>
        </w:rPr>
        <w:t>-</w:t>
      </w:r>
      <w:r w:rsidRPr="00286B66">
        <w:rPr>
          <w:rFonts w:ascii="Times New Roman" w:hAnsi="Times New Roman"/>
          <w:lang w:val="en-CA"/>
        </w:rPr>
        <w:t>soluble vitamins because the presence of fat is necessary in the diet to absorb these types of vitamins. The person may be able to absorb appreciable amounts of water-soluble vitamins, depending on the situation. If the body is lacking some of the vitamins, its ability to absorb is enhanced. With others, there are dependent mechanisms for absorption.</w:t>
      </w:r>
    </w:p>
    <w:p w14:paraId="129E67BE" w14:textId="77777777" w:rsidR="009F2CB0" w:rsidRPr="00286B66" w:rsidRDefault="009F2CB0" w:rsidP="009F2CB0">
      <w:pPr>
        <w:spacing w:after="120"/>
        <w:ind w:left="360"/>
        <w:rPr>
          <w:rFonts w:ascii="Times New Roman" w:hAnsi="Times New Roman"/>
          <w:lang w:val="en-CA"/>
        </w:rPr>
      </w:pPr>
      <w:r w:rsidRPr="00286B66" w:rsidDel="00162F86">
        <w:rPr>
          <w:rFonts w:ascii="Times New Roman" w:hAnsi="Times New Roman"/>
          <w:lang w:val="en-CA"/>
        </w:rPr>
        <w:t>T</w:t>
      </w:r>
      <w:r w:rsidR="008B6103">
        <w:rPr>
          <w:rFonts w:ascii="Times New Roman" w:hAnsi="Times New Roman"/>
          <w:lang w:val="en-CA"/>
        </w:rPr>
        <w:t>he</w:t>
      </w:r>
      <w:r w:rsidR="008B6103" w:rsidRPr="008B6103">
        <w:rPr>
          <w:rFonts w:ascii="Times New Roman" w:hAnsi="Times New Roman"/>
          <w:lang w:val="en-CA"/>
        </w:rPr>
        <w:t xml:space="preserve"> </w:t>
      </w:r>
      <w:r w:rsidR="008B6103">
        <w:rPr>
          <w:rFonts w:ascii="Times New Roman" w:hAnsi="Times New Roman"/>
          <w:lang w:val="en-CA"/>
        </w:rPr>
        <w:t>over</w:t>
      </w:r>
      <w:r w:rsidR="008B6103" w:rsidRPr="00286B66">
        <w:rPr>
          <w:rFonts w:ascii="Times New Roman" w:hAnsi="Times New Roman"/>
          <w:lang w:val="en-CA"/>
        </w:rPr>
        <w:t>nourished</w:t>
      </w:r>
      <w:r w:rsidRPr="00286B66">
        <w:rPr>
          <w:rFonts w:ascii="Times New Roman" w:hAnsi="Times New Roman"/>
          <w:lang w:val="en-CA"/>
        </w:rPr>
        <w:t xml:space="preserve"> individual run</w:t>
      </w:r>
      <w:r w:rsidR="008B6103">
        <w:rPr>
          <w:rFonts w:ascii="Times New Roman" w:hAnsi="Times New Roman"/>
          <w:lang w:val="en-CA"/>
        </w:rPr>
        <w:t>s</w:t>
      </w:r>
      <w:r w:rsidRPr="00286B66">
        <w:rPr>
          <w:rFonts w:ascii="Times New Roman" w:hAnsi="Times New Roman"/>
          <w:lang w:val="en-CA"/>
        </w:rPr>
        <w:t xml:space="preserve"> the risk of excess storage of some of the fat</w:t>
      </w:r>
      <w:r w:rsidRPr="00286B66" w:rsidDel="00162F86">
        <w:rPr>
          <w:rFonts w:ascii="Times New Roman" w:hAnsi="Times New Roman"/>
          <w:lang w:val="en-CA"/>
        </w:rPr>
        <w:t>-</w:t>
      </w:r>
      <w:r w:rsidRPr="00286B66">
        <w:rPr>
          <w:rFonts w:ascii="Times New Roman" w:hAnsi="Times New Roman"/>
          <w:lang w:val="en-CA"/>
        </w:rPr>
        <w:t>soluble vitamins. Given that most fat</w:t>
      </w:r>
      <w:r w:rsidRPr="00286B66" w:rsidDel="00162F86">
        <w:rPr>
          <w:rFonts w:ascii="Times New Roman" w:hAnsi="Times New Roman"/>
          <w:lang w:val="en-CA"/>
        </w:rPr>
        <w:t>-</w:t>
      </w:r>
      <w:r w:rsidRPr="00286B66">
        <w:rPr>
          <w:rFonts w:ascii="Times New Roman" w:hAnsi="Times New Roman"/>
          <w:lang w:val="en-CA"/>
        </w:rPr>
        <w:t>soluble vitamins are found in more nutrient</w:t>
      </w:r>
      <w:r w:rsidRPr="00286B66" w:rsidDel="00162F86">
        <w:rPr>
          <w:rFonts w:ascii="Times New Roman" w:hAnsi="Times New Roman"/>
          <w:lang w:val="en-CA"/>
        </w:rPr>
        <w:t>-</w:t>
      </w:r>
      <w:r w:rsidRPr="00286B66">
        <w:rPr>
          <w:rFonts w:ascii="Times New Roman" w:hAnsi="Times New Roman"/>
          <w:lang w:val="en-CA"/>
        </w:rPr>
        <w:t>dense foods</w:t>
      </w:r>
      <w:r w:rsidR="008B6103">
        <w:rPr>
          <w:rFonts w:ascii="Times New Roman" w:hAnsi="Times New Roman"/>
          <w:lang w:val="en-CA"/>
        </w:rPr>
        <w:t>, it is not likely that an over</w:t>
      </w:r>
      <w:r w:rsidRPr="00286B66">
        <w:rPr>
          <w:rFonts w:ascii="Times New Roman" w:hAnsi="Times New Roman"/>
          <w:lang w:val="en-CA"/>
        </w:rPr>
        <w:t>nourished individual is at risk of an excess of fat-soluble vitamins if consuming an energy-dense, nutrient-poor diet.</w:t>
      </w:r>
    </w:p>
    <w:p w14:paraId="61FE9E04" w14:textId="77777777" w:rsidR="00286B66" w:rsidRPr="00286B66" w:rsidRDefault="009F2CB0" w:rsidP="009F2CB0">
      <w:pPr>
        <w:spacing w:after="120"/>
        <w:ind w:left="360"/>
        <w:rPr>
          <w:rFonts w:ascii="Times New Roman" w:hAnsi="Times New Roman"/>
          <w:lang w:val="en-CA"/>
        </w:rPr>
      </w:pPr>
      <w:r w:rsidRPr="00286B66">
        <w:rPr>
          <w:rFonts w:ascii="Times New Roman" w:hAnsi="Times New Roman"/>
          <w:u w:val="single"/>
          <w:lang w:val="en-CA"/>
        </w:rPr>
        <w:t>Minerals</w:t>
      </w:r>
      <w:r w:rsidRPr="00286B66">
        <w:rPr>
          <w:rFonts w:ascii="Times New Roman" w:hAnsi="Times New Roman"/>
          <w:lang w:val="en-CA"/>
        </w:rPr>
        <w:t xml:space="preserve"> are inorganic substances that do not provide energy to the body but do serve as cofactors in many reactions in energy metabolism. Several minerals are essential. Minerals are found in fluids within the body and thus can influence the properties of fluids</w:t>
      </w:r>
      <w:r w:rsidRPr="00286B66" w:rsidDel="00162F86">
        <w:rPr>
          <w:rFonts w:ascii="Times New Roman" w:hAnsi="Times New Roman"/>
          <w:lang w:val="en-CA"/>
        </w:rPr>
        <w:t xml:space="preserve"> (e.g.,</w:t>
      </w:r>
      <w:r w:rsidRPr="00286B66">
        <w:rPr>
          <w:rFonts w:ascii="Times New Roman" w:hAnsi="Times New Roman"/>
          <w:lang w:val="en-CA"/>
        </w:rPr>
        <w:t xml:space="preserve"> sodium, potassium). Minerals are inert, so they are not easily destroyed</w:t>
      </w:r>
      <w:r w:rsidRPr="00286B66" w:rsidDel="00162F86">
        <w:rPr>
          <w:rFonts w:ascii="Times New Roman" w:hAnsi="Times New Roman"/>
          <w:lang w:val="en-CA"/>
        </w:rPr>
        <w:t>;</w:t>
      </w:r>
      <w:r w:rsidRPr="00286B66">
        <w:rPr>
          <w:rFonts w:ascii="Times New Roman" w:hAnsi="Times New Roman"/>
          <w:lang w:val="en-CA"/>
        </w:rPr>
        <w:t xml:space="preserve"> however, they can be bound to other substances</w:t>
      </w:r>
      <w:r w:rsidR="008B6103">
        <w:rPr>
          <w:rFonts w:ascii="Times New Roman" w:hAnsi="Times New Roman"/>
          <w:lang w:val="en-CA"/>
        </w:rPr>
        <w:t>,</w:t>
      </w:r>
      <w:r w:rsidRPr="00286B66">
        <w:rPr>
          <w:rFonts w:ascii="Times New Roman" w:hAnsi="Times New Roman"/>
          <w:lang w:val="en-CA"/>
        </w:rPr>
        <w:t xml:space="preserve"> such as phytates.</w:t>
      </w:r>
    </w:p>
    <w:p w14:paraId="0000EFED" w14:textId="77777777" w:rsidR="00286B66" w:rsidRPr="00286B66" w:rsidRDefault="009F2CB0" w:rsidP="009F2CB0">
      <w:pPr>
        <w:spacing w:after="120"/>
        <w:ind w:left="360"/>
        <w:rPr>
          <w:rFonts w:ascii="Times New Roman" w:hAnsi="Times New Roman"/>
          <w:lang w:val="en-CA"/>
        </w:rPr>
      </w:pPr>
      <w:r w:rsidRPr="00286B66">
        <w:rPr>
          <w:rFonts w:ascii="Times New Roman" w:hAnsi="Times New Roman"/>
          <w:lang w:val="en-CA"/>
        </w:rPr>
        <w:t>An undernourished individual risk</w:t>
      </w:r>
      <w:r w:rsidR="00171621">
        <w:rPr>
          <w:rFonts w:ascii="Times New Roman" w:hAnsi="Times New Roman"/>
          <w:lang w:val="en-CA"/>
        </w:rPr>
        <w:t>s</w:t>
      </w:r>
      <w:r w:rsidRPr="00286B66">
        <w:rPr>
          <w:rFonts w:ascii="Times New Roman" w:hAnsi="Times New Roman"/>
          <w:lang w:val="en-CA"/>
        </w:rPr>
        <w:t xml:space="preserve"> missing many essential mineral elements in </w:t>
      </w:r>
      <w:r w:rsidR="008B6103">
        <w:rPr>
          <w:rFonts w:ascii="Times New Roman" w:hAnsi="Times New Roman"/>
          <w:lang w:val="en-CA"/>
        </w:rPr>
        <w:t>the</w:t>
      </w:r>
      <w:r w:rsidRPr="00286B66">
        <w:rPr>
          <w:rFonts w:ascii="Times New Roman" w:hAnsi="Times New Roman"/>
          <w:lang w:val="en-CA"/>
        </w:rPr>
        <w:t xml:space="preserve"> diet</w:t>
      </w:r>
      <w:r w:rsidR="00171621">
        <w:rPr>
          <w:rFonts w:ascii="Times New Roman" w:hAnsi="Times New Roman"/>
          <w:lang w:val="en-CA"/>
        </w:rPr>
        <w:t>,</w:t>
      </w:r>
      <w:r w:rsidRPr="00286B66">
        <w:rPr>
          <w:rFonts w:ascii="Times New Roman" w:hAnsi="Times New Roman"/>
          <w:lang w:val="en-CA"/>
        </w:rPr>
        <w:t xml:space="preserve"> </w:t>
      </w:r>
      <w:r w:rsidR="00171621">
        <w:rPr>
          <w:rFonts w:ascii="Times New Roman" w:hAnsi="Times New Roman"/>
          <w:lang w:val="en-CA"/>
        </w:rPr>
        <w:t>resulting</w:t>
      </w:r>
      <w:r w:rsidRPr="00286B66">
        <w:rPr>
          <w:rFonts w:ascii="Times New Roman" w:hAnsi="Times New Roman"/>
          <w:lang w:val="en-CA"/>
        </w:rPr>
        <w:t xml:space="preserve"> </w:t>
      </w:r>
      <w:r w:rsidR="00171621">
        <w:rPr>
          <w:rFonts w:ascii="Times New Roman" w:hAnsi="Times New Roman"/>
          <w:lang w:val="en-CA"/>
        </w:rPr>
        <w:t>in</w:t>
      </w:r>
      <w:r w:rsidRPr="00286B66">
        <w:rPr>
          <w:rFonts w:ascii="Times New Roman" w:hAnsi="Times New Roman"/>
          <w:lang w:val="en-CA"/>
        </w:rPr>
        <w:t xml:space="preserve"> potentially </w:t>
      </w:r>
      <w:r w:rsidR="00171621">
        <w:rPr>
          <w:rFonts w:ascii="Times New Roman" w:hAnsi="Times New Roman"/>
          <w:lang w:val="en-CA"/>
        </w:rPr>
        <w:t>in</w:t>
      </w:r>
      <w:r w:rsidRPr="00286B66">
        <w:rPr>
          <w:rFonts w:ascii="Times New Roman" w:hAnsi="Times New Roman"/>
          <w:lang w:val="en-CA"/>
        </w:rPr>
        <w:t>sufficient quantities for metabolic functions.</w:t>
      </w:r>
    </w:p>
    <w:p w14:paraId="3F00FCDD" w14:textId="77777777" w:rsidR="009F2CB0" w:rsidRPr="00286B66" w:rsidRDefault="00171621" w:rsidP="009F2CB0">
      <w:pPr>
        <w:ind w:left="360"/>
        <w:rPr>
          <w:rFonts w:ascii="Times New Roman" w:hAnsi="Times New Roman"/>
          <w:lang w:val="en-CA"/>
        </w:rPr>
      </w:pPr>
      <w:r>
        <w:rPr>
          <w:rFonts w:ascii="Times New Roman" w:hAnsi="Times New Roman"/>
          <w:lang w:val="en-CA"/>
        </w:rPr>
        <w:lastRenderedPageBreak/>
        <w:t>While the over</w:t>
      </w:r>
      <w:r w:rsidR="009F2CB0" w:rsidRPr="00286B66">
        <w:rPr>
          <w:rFonts w:ascii="Times New Roman" w:hAnsi="Times New Roman"/>
          <w:lang w:val="en-CA"/>
        </w:rPr>
        <w:t xml:space="preserve">nourished individual may gain more minerals in </w:t>
      </w:r>
      <w:r>
        <w:rPr>
          <w:rFonts w:ascii="Times New Roman" w:hAnsi="Times New Roman"/>
          <w:lang w:val="en-CA"/>
        </w:rPr>
        <w:t>his or her</w:t>
      </w:r>
      <w:r w:rsidR="009F2CB0" w:rsidRPr="00286B66">
        <w:rPr>
          <w:rFonts w:ascii="Times New Roman" w:hAnsi="Times New Roman"/>
          <w:lang w:val="en-CA"/>
        </w:rPr>
        <w:t xml:space="preserve"> diet from excess consumption, most minerals are found in nutrient-dense foods such as fruits and vegetables, which are not generally foods that result in overnourishment. Therefore, this individual may also run a risk of deficiency of some minerals.</w:t>
      </w:r>
    </w:p>
    <w:p w14:paraId="23F172BF" w14:textId="77777777" w:rsidR="009F2CB0" w:rsidRPr="00286B66" w:rsidRDefault="009F2CB0" w:rsidP="009F2CB0">
      <w:pPr>
        <w:rPr>
          <w:rFonts w:ascii="Times New Roman" w:hAnsi="Times New Roman"/>
          <w:lang w:val="en-CA"/>
        </w:rPr>
      </w:pPr>
    </w:p>
    <w:p w14:paraId="00CBBD17" w14:textId="77777777" w:rsidR="009F2CB0" w:rsidRPr="00286B66" w:rsidRDefault="00D66EE0" w:rsidP="009F2CB0">
      <w:pPr>
        <w:ind w:left="360" w:hanging="360"/>
        <w:rPr>
          <w:rFonts w:ascii="Times New Roman" w:hAnsi="Times New Roman"/>
          <w:b/>
          <w:lang w:val="en-CA"/>
        </w:rPr>
      </w:pPr>
      <w:r w:rsidRPr="00286B66">
        <w:rPr>
          <w:rFonts w:ascii="Times New Roman" w:hAnsi="Times New Roman"/>
          <w:b/>
          <w:lang w:val="en-CA"/>
        </w:rPr>
        <w:t>4</w:t>
      </w:r>
      <w:r w:rsidR="009F2CB0" w:rsidRPr="00286B66">
        <w:rPr>
          <w:rFonts w:ascii="Times New Roman" w:hAnsi="Times New Roman"/>
          <w:b/>
          <w:lang w:val="en-CA"/>
        </w:rPr>
        <w:t>.</w:t>
      </w:r>
      <w:r w:rsidR="009F2CB0" w:rsidRPr="00286B66">
        <w:rPr>
          <w:rFonts w:ascii="Times New Roman" w:hAnsi="Times New Roman"/>
          <w:b/>
          <w:lang w:val="en-CA"/>
        </w:rPr>
        <w:tab/>
        <w:t xml:space="preserve">As noted in Chapter 1, the science of nutrition is young but growing rapidly. Without scientific studies, nutrition could not grow and flourish as it does. It will be important for you not only to understand how to read scientific studies but </w:t>
      </w:r>
      <w:r w:rsidR="00171621">
        <w:rPr>
          <w:rFonts w:ascii="Times New Roman" w:hAnsi="Times New Roman"/>
          <w:b/>
          <w:lang w:val="en-CA"/>
        </w:rPr>
        <w:t xml:space="preserve">also </w:t>
      </w:r>
      <w:r w:rsidR="009F2CB0" w:rsidRPr="00286B66">
        <w:rPr>
          <w:rFonts w:ascii="Times New Roman" w:hAnsi="Times New Roman"/>
          <w:b/>
          <w:lang w:val="en-CA"/>
        </w:rPr>
        <w:t xml:space="preserve">to be involved in them. </w:t>
      </w:r>
      <w:r w:rsidR="004744C4">
        <w:rPr>
          <w:rFonts w:ascii="Times New Roman" w:hAnsi="Times New Roman"/>
          <w:b/>
          <w:lang w:val="en-CA"/>
        </w:rPr>
        <w:t>Describe</w:t>
      </w:r>
      <w:r w:rsidR="009F2CB0" w:rsidRPr="00286B66">
        <w:rPr>
          <w:rFonts w:ascii="Times New Roman" w:hAnsi="Times New Roman"/>
          <w:b/>
          <w:lang w:val="en-CA"/>
        </w:rPr>
        <w:t xml:space="preserve"> a nutrition-related topic that you are interested in studying. Attempt to write a simple question that could be answered with a research study. How would you differentiate between the experimental and control groups, how many subjects do you think you would need for a good sample size, and what do you want to know before making conclusions? What other specifics should you know or integrate into your research design to optimize its validity? What should your readers know when it is published?</w:t>
      </w:r>
    </w:p>
    <w:p w14:paraId="2321DB92" w14:textId="77777777" w:rsidR="009F2CB0" w:rsidRPr="00286B66" w:rsidRDefault="009F2CB0" w:rsidP="009F2CB0">
      <w:pPr>
        <w:rPr>
          <w:rFonts w:ascii="Times New Roman" w:hAnsi="Times New Roman"/>
          <w:lang w:val="en-CA"/>
        </w:rPr>
      </w:pPr>
    </w:p>
    <w:p w14:paraId="64F13D11" w14:textId="77777777" w:rsidR="00286B66" w:rsidRPr="00286B66" w:rsidRDefault="009F2CB0" w:rsidP="000B339E">
      <w:pPr>
        <w:spacing w:after="120"/>
        <w:ind w:left="360" w:hanging="360"/>
        <w:rPr>
          <w:rFonts w:ascii="Times New Roman" w:hAnsi="Times New Roman"/>
          <w:lang w:val="en-CA"/>
        </w:rPr>
      </w:pPr>
      <w:r w:rsidRPr="00286B66">
        <w:rPr>
          <w:rFonts w:ascii="Times New Roman" w:hAnsi="Times New Roman"/>
          <w:b/>
          <w:u w:val="single"/>
          <w:lang w:val="en-CA"/>
        </w:rPr>
        <w:t>Answer:</w:t>
      </w:r>
      <w:r w:rsidRPr="00286B66">
        <w:rPr>
          <w:rFonts w:ascii="Times New Roman" w:hAnsi="Times New Roman"/>
          <w:b/>
          <w:lang w:val="en-CA"/>
        </w:rPr>
        <w:t xml:space="preserve"> </w:t>
      </w:r>
      <w:r w:rsidRPr="00286B66">
        <w:rPr>
          <w:rFonts w:ascii="Times New Roman" w:hAnsi="Times New Roman"/>
          <w:lang w:val="en-CA"/>
        </w:rPr>
        <w:t>In this question, students should select a research topic that they are interested in studying.</w:t>
      </w:r>
    </w:p>
    <w:p w14:paraId="15C09007" w14:textId="77777777" w:rsidR="009F2CB0" w:rsidRPr="00286B66" w:rsidRDefault="009F2CB0" w:rsidP="009F2CB0">
      <w:pPr>
        <w:spacing w:after="120"/>
        <w:ind w:left="360"/>
        <w:rPr>
          <w:rFonts w:ascii="Times New Roman" w:hAnsi="Times New Roman"/>
          <w:lang w:val="en-CA"/>
        </w:rPr>
      </w:pPr>
      <w:r w:rsidRPr="00286B66">
        <w:rPr>
          <w:rFonts w:ascii="Times New Roman" w:hAnsi="Times New Roman"/>
          <w:lang w:val="en-CA"/>
        </w:rPr>
        <w:t>A simple research question should be a</w:t>
      </w:r>
      <w:r w:rsidR="00171621">
        <w:rPr>
          <w:rFonts w:ascii="Times New Roman" w:hAnsi="Times New Roman"/>
          <w:lang w:val="en-CA"/>
        </w:rPr>
        <w:t>s</w:t>
      </w:r>
      <w:r w:rsidRPr="00286B66">
        <w:rPr>
          <w:rFonts w:ascii="Times New Roman" w:hAnsi="Times New Roman"/>
          <w:lang w:val="en-CA"/>
        </w:rPr>
        <w:t xml:space="preserve"> succinct as possible and include the following: the type of study, the study population, and the time period of the study. Think </w:t>
      </w:r>
      <w:r w:rsidR="00C12ABE" w:rsidRPr="00286B66">
        <w:rPr>
          <w:rFonts w:ascii="Times New Roman" w:hAnsi="Times New Roman"/>
          <w:lang w:val="en-CA"/>
        </w:rPr>
        <w:t>“</w:t>
      </w:r>
      <w:r w:rsidRPr="00286B66">
        <w:rPr>
          <w:rFonts w:ascii="Times New Roman" w:hAnsi="Times New Roman"/>
          <w:lang w:val="en-CA"/>
        </w:rPr>
        <w:t>measurable</w:t>
      </w:r>
      <w:r w:rsidR="00C12ABE" w:rsidRPr="00286B66">
        <w:rPr>
          <w:rFonts w:ascii="Times New Roman" w:hAnsi="Times New Roman"/>
          <w:lang w:val="en-CA"/>
        </w:rPr>
        <w:t>”</w:t>
      </w:r>
      <w:r w:rsidRPr="00286B66">
        <w:rPr>
          <w:rFonts w:ascii="Times New Roman" w:hAnsi="Times New Roman"/>
          <w:lang w:val="en-CA"/>
        </w:rPr>
        <w:t xml:space="preserve"> when putting together a research question. For example:</w:t>
      </w:r>
    </w:p>
    <w:p w14:paraId="17622C6B" w14:textId="77777777" w:rsidR="00286B66" w:rsidRPr="00286B66" w:rsidRDefault="009F2CB0" w:rsidP="009F2CB0">
      <w:pPr>
        <w:spacing w:after="120"/>
        <w:ind w:left="360"/>
        <w:rPr>
          <w:rFonts w:ascii="Times New Roman" w:hAnsi="Times New Roman"/>
          <w:lang w:val="en-CA"/>
        </w:rPr>
      </w:pPr>
      <w:r w:rsidRPr="00286B66">
        <w:rPr>
          <w:rFonts w:ascii="Times New Roman" w:hAnsi="Times New Roman"/>
          <w:lang w:val="en-CA"/>
        </w:rPr>
        <w:t xml:space="preserve">The efficacy of vitamin D in relieving </w:t>
      </w:r>
      <w:r w:rsidR="00171621">
        <w:rPr>
          <w:rFonts w:ascii="Times New Roman" w:hAnsi="Times New Roman"/>
          <w:lang w:val="en-CA"/>
        </w:rPr>
        <w:t>pain will be studied in 50 pain-</w:t>
      </w:r>
      <w:r w:rsidRPr="00286B66">
        <w:rPr>
          <w:rFonts w:ascii="Times New Roman" w:hAnsi="Times New Roman"/>
          <w:lang w:val="en-CA"/>
        </w:rPr>
        <w:t>management patients over a one</w:t>
      </w:r>
      <w:r w:rsidRPr="00286B66" w:rsidDel="00162F86">
        <w:rPr>
          <w:rFonts w:ascii="Times New Roman" w:hAnsi="Times New Roman"/>
          <w:lang w:val="en-CA"/>
        </w:rPr>
        <w:t>-</w:t>
      </w:r>
      <w:r w:rsidRPr="00286B66">
        <w:rPr>
          <w:rFonts w:ascii="Times New Roman" w:hAnsi="Times New Roman"/>
          <w:lang w:val="en-CA"/>
        </w:rPr>
        <w:t>year period.</w:t>
      </w:r>
    </w:p>
    <w:p w14:paraId="2C4ED07A" w14:textId="77777777" w:rsidR="009F2CB0" w:rsidRPr="00286B66" w:rsidRDefault="009F2CB0" w:rsidP="009F2CB0">
      <w:pPr>
        <w:spacing w:after="120"/>
        <w:ind w:left="360"/>
        <w:rPr>
          <w:rFonts w:ascii="Times New Roman" w:hAnsi="Times New Roman"/>
          <w:lang w:val="en-CA"/>
        </w:rPr>
      </w:pPr>
      <w:r w:rsidRPr="00286B66">
        <w:rPr>
          <w:rFonts w:ascii="Times New Roman" w:hAnsi="Times New Roman"/>
          <w:lang w:val="en-CA"/>
        </w:rPr>
        <w:t>The focus of the study: The efficacy of vitamin D in relieving pain</w:t>
      </w:r>
    </w:p>
    <w:p w14:paraId="66A0965C" w14:textId="77777777" w:rsidR="009F2CB0" w:rsidRPr="00286B66" w:rsidRDefault="009F2CB0" w:rsidP="009F2CB0">
      <w:pPr>
        <w:spacing w:after="120"/>
        <w:ind w:left="360"/>
        <w:rPr>
          <w:rFonts w:ascii="Times New Roman" w:hAnsi="Times New Roman"/>
          <w:lang w:val="en-CA"/>
        </w:rPr>
      </w:pPr>
      <w:r w:rsidRPr="00286B66">
        <w:rPr>
          <w:rFonts w:ascii="Times New Roman" w:hAnsi="Times New Roman"/>
          <w:lang w:val="en-CA"/>
        </w:rPr>
        <w:t>The study population: 40 pain management patients</w:t>
      </w:r>
    </w:p>
    <w:p w14:paraId="39B5308C" w14:textId="77777777" w:rsidR="009F2CB0" w:rsidRPr="00286B66" w:rsidRDefault="009F2CB0" w:rsidP="009F2CB0">
      <w:pPr>
        <w:spacing w:after="120"/>
        <w:ind w:left="360"/>
        <w:rPr>
          <w:rFonts w:ascii="Times New Roman" w:hAnsi="Times New Roman"/>
          <w:lang w:val="en-CA"/>
        </w:rPr>
      </w:pPr>
      <w:r w:rsidRPr="00286B66">
        <w:rPr>
          <w:rFonts w:ascii="Times New Roman" w:hAnsi="Times New Roman"/>
          <w:lang w:val="en-CA"/>
        </w:rPr>
        <w:t>The time period: One year</w:t>
      </w:r>
    </w:p>
    <w:p w14:paraId="77143EA0" w14:textId="77777777" w:rsidR="009F2CB0" w:rsidRPr="00286B66" w:rsidRDefault="00171621" w:rsidP="009F2CB0">
      <w:pPr>
        <w:spacing w:after="120"/>
        <w:ind w:left="360"/>
        <w:rPr>
          <w:rFonts w:ascii="Times New Roman" w:hAnsi="Times New Roman"/>
          <w:lang w:val="en-CA"/>
        </w:rPr>
      </w:pPr>
      <w:r>
        <w:rPr>
          <w:rFonts w:ascii="Times New Roman" w:hAnsi="Times New Roman"/>
          <w:lang w:val="en-CA"/>
        </w:rPr>
        <w:t>The</w:t>
      </w:r>
      <w:r w:rsidR="009F2CB0" w:rsidRPr="00286B66">
        <w:rPr>
          <w:rFonts w:ascii="Times New Roman" w:hAnsi="Times New Roman"/>
          <w:lang w:val="en-CA"/>
        </w:rPr>
        <w:t xml:space="preserve"> experimental group is the group receiving the treatment; </w:t>
      </w:r>
      <w:r w:rsidR="009F2CB0" w:rsidRPr="00286B66" w:rsidDel="00162F86">
        <w:rPr>
          <w:rFonts w:ascii="Times New Roman" w:hAnsi="Times New Roman"/>
          <w:lang w:val="en-CA"/>
        </w:rPr>
        <w:t>t</w:t>
      </w:r>
      <w:r w:rsidR="009F2CB0" w:rsidRPr="00286B66">
        <w:rPr>
          <w:rFonts w:ascii="Times New Roman" w:hAnsi="Times New Roman"/>
          <w:lang w:val="en-CA"/>
        </w:rPr>
        <w:t>he control group is the placebo group or the group that does not receive treatment. A control group is needed to distinguish whether the treatment participants react differently than participants receiving no treatment.</w:t>
      </w:r>
    </w:p>
    <w:p w14:paraId="5EB3832C" w14:textId="77777777" w:rsidR="009F2CB0" w:rsidRPr="00286B66" w:rsidRDefault="009F2CB0" w:rsidP="009F2CB0">
      <w:pPr>
        <w:spacing w:after="120"/>
        <w:ind w:left="360"/>
        <w:rPr>
          <w:rFonts w:ascii="Times New Roman" w:hAnsi="Times New Roman"/>
          <w:lang w:val="en-CA"/>
        </w:rPr>
      </w:pPr>
      <w:r w:rsidRPr="00286B66">
        <w:rPr>
          <w:rFonts w:ascii="Times New Roman" w:hAnsi="Times New Roman"/>
          <w:lang w:val="en-CA"/>
        </w:rPr>
        <w:t>A good sample size is determined by power statistics.</w:t>
      </w:r>
    </w:p>
    <w:p w14:paraId="27BC235A" w14:textId="77777777" w:rsidR="00286B66" w:rsidRPr="00286B66" w:rsidRDefault="009F2CB0" w:rsidP="009F2CB0">
      <w:pPr>
        <w:spacing w:after="120"/>
        <w:ind w:left="360"/>
        <w:rPr>
          <w:rFonts w:ascii="Times New Roman" w:hAnsi="Times New Roman"/>
          <w:lang w:val="en-CA"/>
        </w:rPr>
      </w:pPr>
      <w:r w:rsidRPr="00286B66">
        <w:rPr>
          <w:rFonts w:ascii="Times New Roman" w:hAnsi="Times New Roman"/>
          <w:lang w:val="en-CA"/>
        </w:rPr>
        <w:t>Before making any conclusions</w:t>
      </w:r>
      <w:r w:rsidRPr="00286B66" w:rsidDel="00162F86">
        <w:rPr>
          <w:rFonts w:ascii="Times New Roman" w:hAnsi="Times New Roman"/>
          <w:lang w:val="en-CA"/>
        </w:rPr>
        <w:t>,</w:t>
      </w:r>
      <w:r w:rsidRPr="00286B66">
        <w:rPr>
          <w:rFonts w:ascii="Times New Roman" w:hAnsi="Times New Roman"/>
          <w:lang w:val="en-CA"/>
        </w:rPr>
        <w:t xml:space="preserve"> the researcher </w:t>
      </w:r>
      <w:r w:rsidR="004744C4">
        <w:rPr>
          <w:rFonts w:ascii="Times New Roman" w:hAnsi="Times New Roman"/>
          <w:lang w:val="en-CA"/>
        </w:rPr>
        <w:t>must</w:t>
      </w:r>
      <w:r w:rsidRPr="00286B66">
        <w:rPr>
          <w:rFonts w:ascii="Times New Roman" w:hAnsi="Times New Roman"/>
          <w:lang w:val="en-CA"/>
        </w:rPr>
        <w:t xml:space="preserve"> fully understand the research and how it relates to other researchers</w:t>
      </w:r>
      <w:r w:rsidR="00C12ABE" w:rsidRPr="00286B66">
        <w:rPr>
          <w:rFonts w:ascii="Times New Roman" w:hAnsi="Times New Roman"/>
          <w:lang w:val="en-CA"/>
        </w:rPr>
        <w:t>’</w:t>
      </w:r>
      <w:r w:rsidRPr="00286B66">
        <w:rPr>
          <w:rFonts w:ascii="Times New Roman" w:hAnsi="Times New Roman"/>
          <w:lang w:val="en-CA"/>
        </w:rPr>
        <w:t xml:space="preserve"> work in the same field of research. The researcher needs to fully understand the statistics and what they mean, what they don</w:t>
      </w:r>
      <w:r w:rsidR="00C12ABE" w:rsidRPr="00286B66">
        <w:rPr>
          <w:rFonts w:ascii="Times New Roman" w:hAnsi="Times New Roman"/>
          <w:lang w:val="en-CA"/>
        </w:rPr>
        <w:t>’</w:t>
      </w:r>
      <w:r w:rsidRPr="00286B66">
        <w:rPr>
          <w:rFonts w:ascii="Times New Roman" w:hAnsi="Times New Roman"/>
          <w:lang w:val="en-CA"/>
        </w:rPr>
        <w:t xml:space="preserve">t mean, and what the data may be </w:t>
      </w:r>
      <w:r w:rsidR="00C12ABE" w:rsidRPr="00286B66">
        <w:rPr>
          <w:rFonts w:ascii="Times New Roman" w:hAnsi="Times New Roman"/>
          <w:lang w:val="en-CA"/>
        </w:rPr>
        <w:t>“</w:t>
      </w:r>
      <w:r w:rsidRPr="00286B66">
        <w:rPr>
          <w:rFonts w:ascii="Times New Roman" w:hAnsi="Times New Roman"/>
          <w:lang w:val="en-CA"/>
        </w:rPr>
        <w:t>saying</w:t>
      </w:r>
      <w:r w:rsidR="00C12ABE" w:rsidRPr="00286B66">
        <w:rPr>
          <w:rFonts w:ascii="Times New Roman" w:hAnsi="Times New Roman"/>
          <w:lang w:val="en-CA"/>
        </w:rPr>
        <w:t>”</w:t>
      </w:r>
      <w:r w:rsidRPr="00286B66">
        <w:rPr>
          <w:rFonts w:ascii="Times New Roman" w:hAnsi="Times New Roman"/>
          <w:lang w:val="en-CA"/>
        </w:rPr>
        <w:t xml:space="preserve"> relative to other work in the field.</w:t>
      </w:r>
    </w:p>
    <w:p w14:paraId="77A4EA8A" w14:textId="77777777" w:rsidR="00286B66" w:rsidRPr="00286B66" w:rsidRDefault="009F2CB0" w:rsidP="009F2CB0">
      <w:pPr>
        <w:spacing w:after="120"/>
        <w:ind w:left="360"/>
        <w:rPr>
          <w:rFonts w:ascii="Times New Roman" w:hAnsi="Times New Roman"/>
          <w:lang w:val="en-CA"/>
        </w:rPr>
      </w:pPr>
      <w:r w:rsidRPr="00286B66">
        <w:rPr>
          <w:rFonts w:ascii="Times New Roman" w:hAnsi="Times New Roman"/>
          <w:lang w:val="en-CA"/>
        </w:rPr>
        <w:t xml:space="preserve">To optimize the validity of a study, </w:t>
      </w:r>
      <w:r w:rsidR="004744C4">
        <w:rPr>
          <w:rFonts w:ascii="Times New Roman" w:hAnsi="Times New Roman"/>
          <w:lang w:val="en-CA"/>
        </w:rPr>
        <w:t>the</w:t>
      </w:r>
      <w:r w:rsidRPr="00286B66">
        <w:rPr>
          <w:rFonts w:ascii="Times New Roman" w:hAnsi="Times New Roman"/>
          <w:lang w:val="en-CA"/>
        </w:rPr>
        <w:t xml:space="preserve"> researcher will take time to make sure that the study question is measurable </w:t>
      </w:r>
      <w:r w:rsidRPr="00286B66" w:rsidDel="00162F86">
        <w:rPr>
          <w:rFonts w:ascii="Times New Roman" w:hAnsi="Times New Roman"/>
          <w:lang w:val="en-CA"/>
        </w:rPr>
        <w:t>and</w:t>
      </w:r>
      <w:r w:rsidRPr="00286B66">
        <w:rPr>
          <w:rFonts w:ascii="Times New Roman" w:hAnsi="Times New Roman"/>
          <w:lang w:val="en-CA"/>
        </w:rPr>
        <w:t xml:space="preserve"> the study design is consistent with the study question and achievable over the determined study period.</w:t>
      </w:r>
    </w:p>
    <w:p w14:paraId="0CC6AED7" w14:textId="77777777" w:rsidR="009F2CB0" w:rsidRPr="00286B66" w:rsidRDefault="009F2CB0" w:rsidP="009F2CB0">
      <w:pPr>
        <w:ind w:left="360"/>
        <w:rPr>
          <w:rFonts w:ascii="Times New Roman" w:hAnsi="Times New Roman"/>
          <w:lang w:val="en-CA"/>
        </w:rPr>
      </w:pPr>
      <w:r w:rsidRPr="00286B66">
        <w:rPr>
          <w:rFonts w:ascii="Times New Roman" w:hAnsi="Times New Roman"/>
          <w:lang w:val="en-CA"/>
        </w:rPr>
        <w:t>A published research article should include why it was important to study the topic, information on other researchers that have studi</w:t>
      </w:r>
      <w:r w:rsidR="004744C4">
        <w:rPr>
          <w:rFonts w:ascii="Times New Roman" w:hAnsi="Times New Roman"/>
          <w:lang w:val="en-CA"/>
        </w:rPr>
        <w:t>ed the topic, a brief outline of</w:t>
      </w:r>
      <w:r w:rsidRPr="00286B66">
        <w:rPr>
          <w:rFonts w:ascii="Times New Roman" w:hAnsi="Times New Roman"/>
          <w:lang w:val="en-CA"/>
        </w:rPr>
        <w:t xml:space="preserve"> how to carry out the research to enable other researchers to replicate it, </w:t>
      </w:r>
      <w:r w:rsidR="004744C4">
        <w:rPr>
          <w:rFonts w:ascii="Times New Roman" w:hAnsi="Times New Roman"/>
          <w:lang w:val="en-CA"/>
        </w:rPr>
        <w:t xml:space="preserve">the </w:t>
      </w:r>
      <w:r w:rsidRPr="00286B66">
        <w:rPr>
          <w:rFonts w:ascii="Times New Roman" w:hAnsi="Times New Roman"/>
          <w:lang w:val="en-CA"/>
        </w:rPr>
        <w:t xml:space="preserve">results of the study, and why </w:t>
      </w:r>
      <w:r w:rsidR="00171621">
        <w:rPr>
          <w:rFonts w:ascii="Times New Roman" w:hAnsi="Times New Roman"/>
          <w:lang w:val="en-CA"/>
        </w:rPr>
        <w:t>the</w:t>
      </w:r>
      <w:r w:rsidRPr="00286B66">
        <w:rPr>
          <w:rFonts w:ascii="Times New Roman" w:hAnsi="Times New Roman"/>
          <w:lang w:val="en-CA"/>
        </w:rPr>
        <w:t xml:space="preserve"> results or findings are important to nutrition and dietetics professionals.</w:t>
      </w:r>
    </w:p>
    <w:p w14:paraId="3D2E2793" w14:textId="77777777" w:rsidR="009F2CB0" w:rsidRPr="00286B66" w:rsidRDefault="009F2CB0" w:rsidP="009F2CB0">
      <w:pPr>
        <w:rPr>
          <w:rFonts w:ascii="Times New Roman" w:hAnsi="Times New Roman"/>
          <w:lang w:val="en-CA"/>
        </w:rPr>
      </w:pPr>
    </w:p>
    <w:p w14:paraId="2EB11875" w14:textId="77777777" w:rsidR="00286B66" w:rsidRPr="00286B66" w:rsidRDefault="00D66EE0" w:rsidP="009F2CB0">
      <w:pPr>
        <w:ind w:left="360" w:hanging="360"/>
        <w:rPr>
          <w:rFonts w:ascii="Times New Roman" w:hAnsi="Times New Roman"/>
          <w:b/>
          <w:lang w:val="en-CA"/>
        </w:rPr>
      </w:pPr>
      <w:r w:rsidRPr="00286B66">
        <w:rPr>
          <w:rFonts w:ascii="Times New Roman" w:hAnsi="Times New Roman"/>
          <w:b/>
          <w:lang w:val="en-CA"/>
        </w:rPr>
        <w:lastRenderedPageBreak/>
        <w:t>5</w:t>
      </w:r>
      <w:r w:rsidR="009F2CB0" w:rsidRPr="00286B66">
        <w:rPr>
          <w:rFonts w:ascii="Times New Roman" w:hAnsi="Times New Roman"/>
          <w:b/>
          <w:lang w:val="en-CA"/>
        </w:rPr>
        <w:t>.</w:t>
      </w:r>
      <w:r w:rsidR="009F2CB0" w:rsidRPr="00286B66">
        <w:rPr>
          <w:rFonts w:ascii="Times New Roman" w:hAnsi="Times New Roman"/>
          <w:b/>
          <w:lang w:val="en-CA"/>
        </w:rPr>
        <w:tab/>
        <w:t xml:space="preserve">You are about to perform a nutrition assessment on a patient. State specifically, and in detail, what types of assessment information </w:t>
      </w:r>
      <w:r w:rsidR="00171621" w:rsidRPr="00286B66">
        <w:rPr>
          <w:rFonts w:ascii="Times New Roman" w:hAnsi="Times New Roman"/>
          <w:b/>
          <w:lang w:val="en-CA"/>
        </w:rPr>
        <w:t xml:space="preserve">you </w:t>
      </w:r>
      <w:r w:rsidR="004744C4">
        <w:rPr>
          <w:rFonts w:ascii="Times New Roman" w:hAnsi="Times New Roman"/>
          <w:b/>
          <w:lang w:val="en-CA"/>
        </w:rPr>
        <w:t>will</w:t>
      </w:r>
      <w:r w:rsidR="009F2CB0" w:rsidRPr="00286B66">
        <w:rPr>
          <w:rFonts w:ascii="Times New Roman" w:hAnsi="Times New Roman"/>
          <w:b/>
          <w:lang w:val="en-CA"/>
        </w:rPr>
        <w:t xml:space="preserve"> collect and why.</w:t>
      </w:r>
    </w:p>
    <w:p w14:paraId="5B04031D" w14:textId="77777777" w:rsidR="009F2CB0" w:rsidRPr="00286B66" w:rsidRDefault="009F2CB0" w:rsidP="009F2CB0">
      <w:pPr>
        <w:rPr>
          <w:rFonts w:ascii="Times New Roman" w:hAnsi="Times New Roman"/>
          <w:lang w:val="en-CA"/>
        </w:rPr>
      </w:pPr>
    </w:p>
    <w:p w14:paraId="43F85BBB" w14:textId="77777777" w:rsidR="009F2CB0" w:rsidRPr="00286B66" w:rsidRDefault="009F2CB0" w:rsidP="000B339E">
      <w:pPr>
        <w:spacing w:after="120"/>
        <w:ind w:left="360" w:hanging="360"/>
        <w:rPr>
          <w:rFonts w:ascii="Times New Roman" w:hAnsi="Times New Roman"/>
          <w:lang w:val="en-CA"/>
        </w:rPr>
      </w:pPr>
      <w:r w:rsidRPr="00286B66">
        <w:rPr>
          <w:rFonts w:ascii="Times New Roman" w:hAnsi="Times New Roman"/>
          <w:b/>
          <w:u w:val="single"/>
          <w:lang w:val="en-CA"/>
        </w:rPr>
        <w:t>Answer:</w:t>
      </w:r>
      <w:r w:rsidRPr="00286B66">
        <w:rPr>
          <w:rFonts w:ascii="Times New Roman" w:hAnsi="Times New Roman"/>
          <w:b/>
          <w:lang w:val="en-CA"/>
        </w:rPr>
        <w:t xml:space="preserve"> </w:t>
      </w:r>
      <w:r w:rsidRPr="00286B66" w:rsidDel="00162F86">
        <w:rPr>
          <w:rFonts w:ascii="Times New Roman" w:hAnsi="Times New Roman"/>
          <w:lang w:val="en-CA"/>
        </w:rPr>
        <w:t>It is important to perform a</w:t>
      </w:r>
      <w:r w:rsidRPr="00286B66">
        <w:rPr>
          <w:rFonts w:ascii="Times New Roman" w:hAnsi="Times New Roman"/>
          <w:lang w:val="en-CA"/>
        </w:rPr>
        <w:t xml:space="preserve"> historical review with the patient, in which the dietitian will ask the patient about </w:t>
      </w:r>
      <w:r w:rsidR="00171621">
        <w:rPr>
          <w:rFonts w:ascii="Times New Roman" w:hAnsi="Times New Roman"/>
          <w:lang w:val="en-CA"/>
        </w:rPr>
        <w:t>his or her</w:t>
      </w:r>
      <w:r w:rsidRPr="00286B66">
        <w:rPr>
          <w:rFonts w:ascii="Times New Roman" w:hAnsi="Times New Roman"/>
          <w:lang w:val="en-CA"/>
        </w:rPr>
        <w:t xml:space="preserve"> health history, including details about any medical conditions, problems, or medications. The dietitian also wants to know about the patient</w:t>
      </w:r>
      <w:r w:rsidR="00C12ABE" w:rsidRPr="00286B66">
        <w:rPr>
          <w:rFonts w:ascii="Times New Roman" w:hAnsi="Times New Roman"/>
          <w:lang w:val="en-CA"/>
        </w:rPr>
        <w:t>’</w:t>
      </w:r>
      <w:r w:rsidRPr="00286B66">
        <w:rPr>
          <w:rFonts w:ascii="Times New Roman" w:hAnsi="Times New Roman"/>
          <w:lang w:val="en-CA"/>
        </w:rPr>
        <w:t>s family background, cultural and ethnic background, work history, and living conditions, including where the patient and family shop</w:t>
      </w:r>
      <w:r w:rsidRPr="00286B66" w:rsidDel="00162F86">
        <w:rPr>
          <w:rFonts w:ascii="Times New Roman" w:hAnsi="Times New Roman"/>
          <w:lang w:val="en-CA"/>
        </w:rPr>
        <w:t xml:space="preserve"> and</w:t>
      </w:r>
      <w:r w:rsidRPr="00286B66">
        <w:rPr>
          <w:rFonts w:ascii="Times New Roman" w:hAnsi="Times New Roman"/>
          <w:lang w:val="en-CA"/>
        </w:rPr>
        <w:t xml:space="preserve"> who cooks the meals. It </w:t>
      </w:r>
      <w:r w:rsidR="004744C4">
        <w:rPr>
          <w:rFonts w:ascii="Times New Roman" w:hAnsi="Times New Roman"/>
          <w:lang w:val="en-CA"/>
        </w:rPr>
        <w:t>is also</w:t>
      </w:r>
      <w:r w:rsidRPr="00286B66">
        <w:rPr>
          <w:rFonts w:ascii="Times New Roman" w:hAnsi="Times New Roman"/>
          <w:lang w:val="en-CA"/>
        </w:rPr>
        <w:t xml:space="preserve"> important to retrieve a detailed diet history and food frequency, and conduct some psychosocial assessment of the patient.</w:t>
      </w:r>
    </w:p>
    <w:p w14:paraId="29E3F9DD" w14:textId="77777777" w:rsidR="009F2CB0" w:rsidRPr="00286B66" w:rsidRDefault="009F2CB0" w:rsidP="009F2CB0">
      <w:pPr>
        <w:spacing w:after="120"/>
        <w:ind w:left="360"/>
        <w:rPr>
          <w:rFonts w:ascii="Times New Roman" w:hAnsi="Times New Roman"/>
          <w:lang w:val="en-CA"/>
        </w:rPr>
      </w:pPr>
      <w:r w:rsidRPr="00286B66">
        <w:rPr>
          <w:rFonts w:ascii="Times New Roman" w:hAnsi="Times New Roman"/>
          <w:lang w:val="en-CA"/>
        </w:rPr>
        <w:t>Next, the dietitian should collect anthropometric data regarding height, weight, body fat, bone mass, and lean body tissue.</w:t>
      </w:r>
    </w:p>
    <w:p w14:paraId="29F56077" w14:textId="77777777" w:rsidR="009F2CB0" w:rsidRPr="00286B66" w:rsidRDefault="009F2CB0" w:rsidP="009F2CB0">
      <w:pPr>
        <w:spacing w:after="120"/>
        <w:ind w:left="360"/>
        <w:rPr>
          <w:rFonts w:ascii="Times New Roman" w:hAnsi="Times New Roman"/>
          <w:lang w:val="en-CA"/>
        </w:rPr>
      </w:pPr>
      <w:r w:rsidRPr="00286B66">
        <w:rPr>
          <w:rFonts w:ascii="Times New Roman" w:hAnsi="Times New Roman"/>
          <w:lang w:val="en-CA"/>
        </w:rPr>
        <w:t xml:space="preserve">The dietitian should compare </w:t>
      </w:r>
      <w:r w:rsidR="00171621">
        <w:rPr>
          <w:rFonts w:ascii="Times New Roman" w:hAnsi="Times New Roman"/>
          <w:lang w:val="en-CA"/>
        </w:rPr>
        <w:t xml:space="preserve">his or </w:t>
      </w:r>
      <w:r w:rsidRPr="00286B66">
        <w:rPr>
          <w:rFonts w:ascii="Times New Roman" w:hAnsi="Times New Roman"/>
          <w:lang w:val="en-CA"/>
        </w:rPr>
        <w:t>her findings, including dietary analysis, with laboratory tests performed by the physician as well as the results of the physical examination.</w:t>
      </w:r>
    </w:p>
    <w:p w14:paraId="45826C27" w14:textId="77777777" w:rsidR="00286B66" w:rsidRPr="00286B66" w:rsidRDefault="009F2CB0" w:rsidP="009F2CB0">
      <w:pPr>
        <w:spacing w:after="120"/>
        <w:ind w:left="360"/>
        <w:rPr>
          <w:rFonts w:ascii="Times New Roman" w:hAnsi="Times New Roman"/>
          <w:lang w:val="en-CA"/>
        </w:rPr>
      </w:pPr>
      <w:r w:rsidRPr="00286B66">
        <w:rPr>
          <w:rFonts w:ascii="Times New Roman" w:hAnsi="Times New Roman"/>
          <w:lang w:val="en-CA"/>
        </w:rPr>
        <w:t>The above nutrition assessment provides the dietitian with background on the patient</w:t>
      </w:r>
      <w:r w:rsidR="00C12ABE" w:rsidRPr="00286B66">
        <w:rPr>
          <w:rFonts w:ascii="Times New Roman" w:hAnsi="Times New Roman"/>
          <w:lang w:val="en-CA"/>
        </w:rPr>
        <w:t>’</w:t>
      </w:r>
      <w:r w:rsidRPr="00286B66">
        <w:rPr>
          <w:rFonts w:ascii="Times New Roman" w:hAnsi="Times New Roman"/>
          <w:lang w:val="en-CA"/>
        </w:rPr>
        <w:t xml:space="preserve">s health history, which may have affected </w:t>
      </w:r>
      <w:r w:rsidR="00171621">
        <w:rPr>
          <w:rFonts w:ascii="Times New Roman" w:hAnsi="Times New Roman"/>
          <w:lang w:val="en-CA"/>
        </w:rPr>
        <w:t>the</w:t>
      </w:r>
      <w:r w:rsidRPr="00286B66">
        <w:rPr>
          <w:rFonts w:ascii="Times New Roman" w:hAnsi="Times New Roman"/>
          <w:lang w:val="en-CA"/>
        </w:rPr>
        <w:t xml:space="preserve"> present dietary intake</w:t>
      </w:r>
      <w:r w:rsidRPr="00286B66" w:rsidDel="00162F86">
        <w:rPr>
          <w:rFonts w:ascii="Times New Roman" w:hAnsi="Times New Roman"/>
          <w:lang w:val="en-CA"/>
        </w:rPr>
        <w:t>.</w:t>
      </w:r>
      <w:r w:rsidRPr="00286B66">
        <w:rPr>
          <w:rFonts w:ascii="Times New Roman" w:hAnsi="Times New Roman"/>
          <w:lang w:val="en-CA"/>
        </w:rPr>
        <w:t xml:space="preserve"> Medications previously and </w:t>
      </w:r>
      <w:r w:rsidR="00171621">
        <w:rPr>
          <w:rFonts w:ascii="Times New Roman" w:hAnsi="Times New Roman"/>
          <w:lang w:val="en-CA"/>
        </w:rPr>
        <w:t>curr</w:t>
      </w:r>
      <w:r w:rsidRPr="00286B66">
        <w:rPr>
          <w:rFonts w:ascii="Times New Roman" w:hAnsi="Times New Roman"/>
          <w:lang w:val="en-CA"/>
        </w:rPr>
        <w:t>ently taken are important, as they affect intake and can result in drug</w:t>
      </w:r>
      <w:r w:rsidR="00171621">
        <w:rPr>
          <w:rFonts w:ascii="Times New Roman" w:hAnsi="Times New Roman"/>
          <w:lang w:val="en-CA"/>
        </w:rPr>
        <w:t>–</w:t>
      </w:r>
      <w:r w:rsidRPr="00286B66">
        <w:rPr>
          <w:rFonts w:ascii="Times New Roman" w:hAnsi="Times New Roman"/>
          <w:lang w:val="en-CA"/>
        </w:rPr>
        <w:t xml:space="preserve">nutrient interactions. It is also important for the dietitian to know of any previous problems the patient has had with a practitioner, diagnosis, medication, or condition. In this </w:t>
      </w:r>
      <w:r w:rsidR="004744C4">
        <w:rPr>
          <w:rFonts w:ascii="Times New Roman" w:hAnsi="Times New Roman"/>
          <w:lang w:val="en-CA"/>
        </w:rPr>
        <w:t>way</w:t>
      </w:r>
      <w:r w:rsidRPr="00286B66">
        <w:rPr>
          <w:rFonts w:ascii="Times New Roman" w:hAnsi="Times New Roman"/>
          <w:lang w:val="en-CA"/>
        </w:rPr>
        <w:t xml:space="preserve">, the dietitian can avoid unnecessary problems for the patient. As discussed earlier, the more </w:t>
      </w:r>
      <w:r w:rsidR="004744C4" w:rsidRPr="00286B66">
        <w:rPr>
          <w:rFonts w:ascii="Times New Roman" w:hAnsi="Times New Roman"/>
          <w:lang w:val="en-CA"/>
        </w:rPr>
        <w:t xml:space="preserve">the dietitian </w:t>
      </w:r>
      <w:r w:rsidRPr="00286B66">
        <w:rPr>
          <w:rFonts w:ascii="Times New Roman" w:hAnsi="Times New Roman"/>
          <w:lang w:val="en-CA"/>
        </w:rPr>
        <w:t>knows about patients</w:t>
      </w:r>
      <w:r w:rsidR="004744C4">
        <w:rPr>
          <w:rFonts w:ascii="Times New Roman" w:hAnsi="Times New Roman"/>
          <w:lang w:val="en-CA"/>
        </w:rPr>
        <w:t>’</w:t>
      </w:r>
      <w:r w:rsidRPr="00286B66">
        <w:rPr>
          <w:rFonts w:ascii="Times New Roman" w:hAnsi="Times New Roman"/>
          <w:lang w:val="en-CA"/>
        </w:rPr>
        <w:t xml:space="preserve"> lifestyle</w:t>
      </w:r>
      <w:r w:rsidR="004744C4">
        <w:rPr>
          <w:rFonts w:ascii="Times New Roman" w:hAnsi="Times New Roman"/>
          <w:lang w:val="en-CA"/>
        </w:rPr>
        <w:t>s</w:t>
      </w:r>
      <w:r w:rsidRPr="00286B66">
        <w:rPr>
          <w:rFonts w:ascii="Times New Roman" w:hAnsi="Times New Roman"/>
          <w:lang w:val="en-CA"/>
        </w:rPr>
        <w:t xml:space="preserve">, the more </w:t>
      </w:r>
      <w:r w:rsidR="004744C4">
        <w:rPr>
          <w:rFonts w:ascii="Times New Roman" w:hAnsi="Times New Roman"/>
          <w:lang w:val="en-CA"/>
        </w:rPr>
        <w:t>he or she</w:t>
      </w:r>
      <w:r w:rsidRPr="00286B66">
        <w:rPr>
          <w:rFonts w:ascii="Times New Roman" w:hAnsi="Times New Roman"/>
          <w:lang w:val="en-CA"/>
        </w:rPr>
        <w:t xml:space="preserve"> can provide dietary advice, counse</w:t>
      </w:r>
      <w:r w:rsidR="00171621">
        <w:rPr>
          <w:rFonts w:ascii="Times New Roman" w:hAnsi="Times New Roman"/>
          <w:lang w:val="en-CA"/>
        </w:rPr>
        <w:t>l</w:t>
      </w:r>
      <w:r w:rsidRPr="00286B66">
        <w:rPr>
          <w:rFonts w:ascii="Times New Roman" w:hAnsi="Times New Roman"/>
          <w:lang w:val="en-CA"/>
        </w:rPr>
        <w:t xml:space="preserve">ling, and recommendations to </w:t>
      </w:r>
      <w:r w:rsidR="00171621">
        <w:rPr>
          <w:rFonts w:ascii="Times New Roman" w:hAnsi="Times New Roman"/>
          <w:lang w:val="en-CA"/>
        </w:rPr>
        <w:t>patient</w:t>
      </w:r>
      <w:r w:rsidR="004744C4">
        <w:rPr>
          <w:rFonts w:ascii="Times New Roman" w:hAnsi="Times New Roman"/>
          <w:lang w:val="en-CA"/>
        </w:rPr>
        <w:t>s</w:t>
      </w:r>
      <w:r w:rsidR="00171621">
        <w:rPr>
          <w:rFonts w:ascii="Times New Roman" w:hAnsi="Times New Roman"/>
          <w:lang w:val="en-CA"/>
        </w:rPr>
        <w:t xml:space="preserve"> that will allow </w:t>
      </w:r>
      <w:r w:rsidR="004744C4">
        <w:rPr>
          <w:rFonts w:ascii="Times New Roman" w:hAnsi="Times New Roman"/>
          <w:lang w:val="en-CA"/>
        </w:rPr>
        <w:t xml:space="preserve">them </w:t>
      </w:r>
      <w:r w:rsidRPr="00286B66">
        <w:rPr>
          <w:rFonts w:ascii="Times New Roman" w:hAnsi="Times New Roman"/>
          <w:lang w:val="en-CA"/>
        </w:rPr>
        <w:t xml:space="preserve">to stay close to </w:t>
      </w:r>
      <w:r w:rsidR="004744C4">
        <w:rPr>
          <w:rFonts w:ascii="Times New Roman" w:hAnsi="Times New Roman"/>
          <w:lang w:val="en-CA"/>
        </w:rPr>
        <w:t>their</w:t>
      </w:r>
      <w:r w:rsidRPr="00286B66">
        <w:rPr>
          <w:rFonts w:ascii="Times New Roman" w:hAnsi="Times New Roman"/>
          <w:lang w:val="en-CA"/>
        </w:rPr>
        <w:t xml:space="preserve"> normal regime.</w:t>
      </w:r>
    </w:p>
    <w:p w14:paraId="377BF37A" w14:textId="77777777" w:rsidR="00286B66" w:rsidRPr="00286B66" w:rsidRDefault="009F2CB0" w:rsidP="009F2CB0">
      <w:pPr>
        <w:spacing w:after="120"/>
        <w:ind w:left="360"/>
        <w:rPr>
          <w:rFonts w:ascii="Times New Roman" w:hAnsi="Times New Roman"/>
          <w:lang w:val="en-CA"/>
        </w:rPr>
      </w:pPr>
      <w:r w:rsidRPr="00286B66">
        <w:rPr>
          <w:rFonts w:ascii="Times New Roman" w:hAnsi="Times New Roman"/>
          <w:lang w:val="en-CA"/>
        </w:rPr>
        <w:t>A thorough diet analysis from multiple perspectives provides the dietitian with the best picture of the patient</w:t>
      </w:r>
      <w:r w:rsidR="00C12ABE" w:rsidRPr="00286B66">
        <w:rPr>
          <w:rFonts w:ascii="Times New Roman" w:hAnsi="Times New Roman"/>
          <w:lang w:val="en-CA"/>
        </w:rPr>
        <w:t>’</w:t>
      </w:r>
      <w:r w:rsidRPr="00286B66">
        <w:rPr>
          <w:rFonts w:ascii="Times New Roman" w:hAnsi="Times New Roman"/>
          <w:lang w:val="en-CA"/>
        </w:rPr>
        <w:t>s intake. A single method of diet analysis can be unreliable; therefore, multiple methods increase the dietitian</w:t>
      </w:r>
      <w:r w:rsidR="00C12ABE" w:rsidRPr="00286B66">
        <w:rPr>
          <w:rFonts w:ascii="Times New Roman" w:hAnsi="Times New Roman"/>
          <w:lang w:val="en-CA"/>
        </w:rPr>
        <w:t>’</w:t>
      </w:r>
      <w:r w:rsidRPr="00286B66">
        <w:rPr>
          <w:rFonts w:ascii="Times New Roman" w:hAnsi="Times New Roman"/>
          <w:lang w:val="en-CA"/>
        </w:rPr>
        <w:t>s ability to accurately determine what the client is really eating.</w:t>
      </w:r>
    </w:p>
    <w:p w14:paraId="29386AF6" w14:textId="77777777" w:rsidR="00286B66" w:rsidRPr="00286B66" w:rsidRDefault="009F2CB0" w:rsidP="009F2CB0">
      <w:pPr>
        <w:spacing w:after="120"/>
        <w:ind w:left="360"/>
        <w:rPr>
          <w:rFonts w:ascii="Times New Roman" w:hAnsi="Times New Roman"/>
          <w:lang w:val="en-CA"/>
        </w:rPr>
      </w:pPr>
      <w:r w:rsidRPr="00286B66">
        <w:rPr>
          <w:rFonts w:ascii="Times New Roman" w:hAnsi="Times New Roman"/>
          <w:lang w:val="en-CA"/>
        </w:rPr>
        <w:t xml:space="preserve">Anthropometric measures are </w:t>
      </w:r>
      <w:r w:rsidR="00171621">
        <w:rPr>
          <w:rFonts w:ascii="Times New Roman" w:hAnsi="Times New Roman"/>
          <w:lang w:val="en-CA"/>
        </w:rPr>
        <w:t>taken</w:t>
      </w:r>
      <w:r w:rsidRPr="00286B66">
        <w:rPr>
          <w:rFonts w:ascii="Times New Roman" w:hAnsi="Times New Roman"/>
          <w:lang w:val="en-CA"/>
        </w:rPr>
        <w:t xml:space="preserve"> to establish appropriate weight</w:t>
      </w:r>
      <w:r w:rsidRPr="00286B66" w:rsidDel="00162F86">
        <w:rPr>
          <w:rFonts w:ascii="Times New Roman" w:hAnsi="Times New Roman"/>
          <w:lang w:val="en-CA"/>
        </w:rPr>
        <w:t>-</w:t>
      </w:r>
      <w:r w:rsidRPr="00286B66">
        <w:rPr>
          <w:rFonts w:ascii="Times New Roman" w:hAnsi="Times New Roman"/>
          <w:lang w:val="en-CA"/>
        </w:rPr>
        <w:t>for</w:t>
      </w:r>
      <w:r w:rsidRPr="00286B66" w:rsidDel="00162F86">
        <w:rPr>
          <w:rFonts w:ascii="Times New Roman" w:hAnsi="Times New Roman"/>
          <w:lang w:val="en-CA"/>
        </w:rPr>
        <w:t>-</w:t>
      </w:r>
      <w:r w:rsidRPr="00286B66">
        <w:rPr>
          <w:rFonts w:ascii="Times New Roman" w:hAnsi="Times New Roman"/>
          <w:lang w:val="en-CA"/>
        </w:rPr>
        <w:t>height measures as well as body fat measures. These are compared with established norms and allow the dietitian to set goals for the patient.</w:t>
      </w:r>
    </w:p>
    <w:p w14:paraId="746C1876" w14:textId="77777777" w:rsidR="009F2CB0" w:rsidRPr="00286B66" w:rsidRDefault="009F2CB0" w:rsidP="009F2CB0">
      <w:pPr>
        <w:spacing w:after="120"/>
        <w:ind w:left="360"/>
        <w:rPr>
          <w:rFonts w:ascii="Times New Roman" w:hAnsi="Times New Roman"/>
          <w:lang w:val="en-CA"/>
        </w:rPr>
      </w:pPr>
      <w:r w:rsidRPr="00286B66">
        <w:rPr>
          <w:rFonts w:ascii="Times New Roman" w:hAnsi="Times New Roman"/>
          <w:lang w:val="en-CA"/>
        </w:rPr>
        <w:t>Laboratory tests are objective measures that can be compared against some of the more subjective measures</w:t>
      </w:r>
      <w:r w:rsidR="00171621">
        <w:rPr>
          <w:rFonts w:ascii="Times New Roman" w:hAnsi="Times New Roman"/>
          <w:lang w:val="en-CA"/>
        </w:rPr>
        <w:t>,</w:t>
      </w:r>
      <w:r w:rsidRPr="00286B66">
        <w:rPr>
          <w:rFonts w:ascii="Times New Roman" w:hAnsi="Times New Roman"/>
          <w:lang w:val="en-CA"/>
        </w:rPr>
        <w:t xml:space="preserve"> such as medical history</w:t>
      </w:r>
      <w:r w:rsidR="00171621">
        <w:rPr>
          <w:rFonts w:ascii="Times New Roman" w:hAnsi="Times New Roman"/>
          <w:lang w:val="en-CA"/>
        </w:rPr>
        <w:t>,</w:t>
      </w:r>
      <w:r w:rsidRPr="00286B66">
        <w:rPr>
          <w:rFonts w:ascii="Times New Roman" w:hAnsi="Times New Roman"/>
          <w:lang w:val="en-CA"/>
        </w:rPr>
        <w:t xml:space="preserve"> to provide a complete picture to the dietitian of the patient</w:t>
      </w:r>
      <w:r w:rsidR="00C12ABE" w:rsidRPr="00286B66">
        <w:rPr>
          <w:rFonts w:ascii="Times New Roman" w:hAnsi="Times New Roman"/>
          <w:lang w:val="en-CA"/>
        </w:rPr>
        <w:t>’</w:t>
      </w:r>
      <w:r w:rsidRPr="00286B66">
        <w:rPr>
          <w:rFonts w:ascii="Times New Roman" w:hAnsi="Times New Roman"/>
          <w:lang w:val="en-CA"/>
        </w:rPr>
        <w:t>s overall health and dietary status.</w:t>
      </w:r>
    </w:p>
    <w:p w14:paraId="71F35070" w14:textId="77777777" w:rsidR="009F2CB0" w:rsidRPr="00286B66" w:rsidRDefault="009F2CB0" w:rsidP="009F2CB0">
      <w:pPr>
        <w:rPr>
          <w:rFonts w:ascii="Times New Roman" w:hAnsi="Times New Roman"/>
          <w:lang w:val="en-CA"/>
        </w:rPr>
      </w:pPr>
    </w:p>
    <w:p w14:paraId="1E61D658" w14:textId="2002ECE2" w:rsidR="00286B66" w:rsidRPr="00286B66" w:rsidRDefault="009F2CB0" w:rsidP="009F2CB0">
      <w:pPr>
        <w:ind w:left="360" w:hanging="360"/>
        <w:rPr>
          <w:rFonts w:ascii="Times New Roman" w:hAnsi="Times New Roman"/>
          <w:b/>
          <w:lang w:val="en-CA"/>
        </w:rPr>
      </w:pPr>
      <w:r w:rsidRPr="00286B66">
        <w:rPr>
          <w:rFonts w:ascii="Times New Roman" w:hAnsi="Times New Roman"/>
          <w:b/>
          <w:lang w:val="en-CA"/>
        </w:rPr>
        <w:t>6.</w:t>
      </w:r>
      <w:r w:rsidRPr="00286B66">
        <w:rPr>
          <w:rFonts w:ascii="Times New Roman" w:hAnsi="Times New Roman"/>
          <w:b/>
          <w:lang w:val="en-CA"/>
        </w:rPr>
        <w:tab/>
        <w:t xml:space="preserve">Chronic disease is a significant health problem in </w:t>
      </w:r>
      <w:r w:rsidR="00D66EE0" w:rsidRPr="00286B66">
        <w:rPr>
          <w:rFonts w:ascii="Times New Roman" w:hAnsi="Times New Roman"/>
          <w:b/>
          <w:lang w:val="en-CA"/>
        </w:rPr>
        <w:t>Canada</w:t>
      </w:r>
      <w:r w:rsidRPr="00286B66">
        <w:rPr>
          <w:rFonts w:ascii="Times New Roman" w:hAnsi="Times New Roman"/>
          <w:b/>
          <w:lang w:val="en-CA"/>
        </w:rPr>
        <w:t xml:space="preserve">. </w:t>
      </w:r>
      <w:r w:rsidR="00D66EE0" w:rsidRPr="00286B66">
        <w:rPr>
          <w:rFonts w:ascii="Times New Roman" w:hAnsi="Times New Roman"/>
          <w:b/>
          <w:lang w:val="en-CA"/>
        </w:rPr>
        <w:t>Millions</w:t>
      </w:r>
      <w:r w:rsidRPr="00286B66">
        <w:rPr>
          <w:rFonts w:ascii="Times New Roman" w:hAnsi="Times New Roman"/>
          <w:b/>
          <w:lang w:val="en-CA"/>
        </w:rPr>
        <w:t xml:space="preserve"> of </w:t>
      </w:r>
      <w:r w:rsidR="001D2998" w:rsidRPr="00286B66">
        <w:rPr>
          <w:rFonts w:ascii="Times New Roman" w:hAnsi="Times New Roman"/>
          <w:b/>
          <w:lang w:val="en-CA"/>
        </w:rPr>
        <w:t>health</w:t>
      </w:r>
      <w:r w:rsidR="001D2998">
        <w:rPr>
          <w:rFonts w:ascii="Times New Roman" w:hAnsi="Times New Roman"/>
          <w:b/>
          <w:lang w:val="en-CA"/>
        </w:rPr>
        <w:t>-</w:t>
      </w:r>
      <w:r w:rsidRPr="00286B66">
        <w:rPr>
          <w:rFonts w:ascii="Times New Roman" w:hAnsi="Times New Roman"/>
          <w:b/>
          <w:lang w:val="en-CA"/>
        </w:rPr>
        <w:t xml:space="preserve">care dollars are spent on chronic disease, yet, in reality, little is done about the role of nutrition in the prevention of or recovery from chronic disease. If you were in charge of </w:t>
      </w:r>
      <w:r w:rsidR="001D2998" w:rsidRPr="00286B66">
        <w:rPr>
          <w:rFonts w:ascii="Times New Roman" w:hAnsi="Times New Roman"/>
          <w:b/>
          <w:lang w:val="en-CA"/>
        </w:rPr>
        <w:t>health</w:t>
      </w:r>
      <w:r w:rsidR="001D2998">
        <w:rPr>
          <w:rFonts w:ascii="Times New Roman" w:hAnsi="Times New Roman"/>
          <w:b/>
          <w:lang w:val="en-CA"/>
        </w:rPr>
        <w:t>-</w:t>
      </w:r>
      <w:r w:rsidRPr="00286B66">
        <w:rPr>
          <w:rFonts w:ascii="Times New Roman" w:hAnsi="Times New Roman"/>
          <w:b/>
          <w:lang w:val="en-CA"/>
        </w:rPr>
        <w:t>care spending, what might be your first proclamation and why?</w:t>
      </w:r>
    </w:p>
    <w:p w14:paraId="2A68B8F9" w14:textId="77777777" w:rsidR="009F2CB0" w:rsidRPr="00286B66" w:rsidRDefault="009F2CB0" w:rsidP="009F2CB0">
      <w:pPr>
        <w:ind w:left="360" w:hanging="360"/>
        <w:rPr>
          <w:rFonts w:ascii="Times New Roman" w:hAnsi="Times New Roman"/>
          <w:b/>
          <w:lang w:val="en-CA"/>
        </w:rPr>
      </w:pPr>
    </w:p>
    <w:p w14:paraId="0E8CFB7B" w14:textId="77777777" w:rsidR="009F2CB0" w:rsidRPr="00286B66" w:rsidRDefault="009F2CB0" w:rsidP="009F2CB0">
      <w:pPr>
        <w:ind w:left="360" w:hanging="360"/>
        <w:rPr>
          <w:rFonts w:ascii="Times New Roman" w:hAnsi="Times New Roman"/>
          <w:lang w:val="en-CA"/>
        </w:rPr>
      </w:pPr>
      <w:r w:rsidRPr="00286B66">
        <w:rPr>
          <w:rFonts w:ascii="Times New Roman" w:hAnsi="Times New Roman"/>
          <w:b/>
          <w:u w:val="single"/>
          <w:lang w:val="en-CA"/>
        </w:rPr>
        <w:t>Answer:</w:t>
      </w:r>
      <w:r w:rsidRPr="00286B66">
        <w:rPr>
          <w:rFonts w:ascii="Times New Roman" w:hAnsi="Times New Roman"/>
          <w:b/>
          <w:lang w:val="en-CA"/>
        </w:rPr>
        <w:t xml:space="preserve"> </w:t>
      </w:r>
      <w:r w:rsidRPr="00286B66">
        <w:rPr>
          <w:rFonts w:ascii="Times New Roman" w:hAnsi="Times New Roman"/>
          <w:lang w:val="en-CA"/>
        </w:rPr>
        <w:t xml:space="preserve">This is an open question for students </w:t>
      </w:r>
      <w:r w:rsidR="00171621">
        <w:rPr>
          <w:rFonts w:ascii="Times New Roman" w:hAnsi="Times New Roman"/>
          <w:lang w:val="en-CA"/>
        </w:rPr>
        <w:t>to explore</w:t>
      </w:r>
      <w:r w:rsidRPr="00286B66">
        <w:rPr>
          <w:rFonts w:ascii="Times New Roman" w:hAnsi="Times New Roman"/>
          <w:lang w:val="en-CA"/>
        </w:rPr>
        <w:t xml:space="preserve"> the role of nutrition in the prevention or treatment of chronic disease. Students can direct this question either way. </w:t>
      </w:r>
      <w:r w:rsidR="00171621">
        <w:rPr>
          <w:rFonts w:ascii="Times New Roman" w:hAnsi="Times New Roman"/>
          <w:lang w:val="en-CA"/>
        </w:rPr>
        <w:t>S</w:t>
      </w:r>
      <w:r w:rsidRPr="00286B66">
        <w:rPr>
          <w:rFonts w:ascii="Times New Roman" w:hAnsi="Times New Roman"/>
          <w:lang w:val="en-CA"/>
        </w:rPr>
        <w:t>tudent</w:t>
      </w:r>
      <w:r w:rsidR="00171621">
        <w:rPr>
          <w:rFonts w:ascii="Times New Roman" w:hAnsi="Times New Roman"/>
          <w:lang w:val="en-CA"/>
        </w:rPr>
        <w:t>s</w:t>
      </w:r>
      <w:r w:rsidRPr="00286B66">
        <w:rPr>
          <w:rFonts w:ascii="Times New Roman" w:hAnsi="Times New Roman"/>
          <w:lang w:val="en-CA"/>
        </w:rPr>
        <w:t xml:space="preserve"> </w:t>
      </w:r>
      <w:r w:rsidR="00171621">
        <w:rPr>
          <w:rFonts w:ascii="Times New Roman" w:hAnsi="Times New Roman"/>
          <w:lang w:val="en-CA"/>
        </w:rPr>
        <w:t>should</w:t>
      </w:r>
      <w:r w:rsidRPr="00286B66">
        <w:rPr>
          <w:rFonts w:ascii="Times New Roman" w:hAnsi="Times New Roman"/>
          <w:lang w:val="en-CA"/>
        </w:rPr>
        <w:t xml:space="preserve"> give specific examples of a chronic disease and the nutrients and dietary habits that would prevent the disease or help in its management. It </w:t>
      </w:r>
      <w:r w:rsidR="00171621">
        <w:rPr>
          <w:rFonts w:ascii="Times New Roman" w:hAnsi="Times New Roman"/>
          <w:lang w:val="en-CA"/>
        </w:rPr>
        <w:t>is</w:t>
      </w:r>
      <w:r w:rsidRPr="00286B66">
        <w:rPr>
          <w:rFonts w:ascii="Times New Roman" w:hAnsi="Times New Roman"/>
          <w:lang w:val="en-CA"/>
        </w:rPr>
        <w:t xml:space="preserve"> also important for </w:t>
      </w:r>
      <w:r w:rsidR="004744C4">
        <w:rPr>
          <w:rFonts w:ascii="Times New Roman" w:hAnsi="Times New Roman"/>
          <w:lang w:val="en-CA"/>
        </w:rPr>
        <w:t>students</w:t>
      </w:r>
      <w:r w:rsidRPr="00286B66">
        <w:rPr>
          <w:rFonts w:ascii="Times New Roman" w:hAnsi="Times New Roman"/>
          <w:lang w:val="en-CA"/>
        </w:rPr>
        <w:t xml:space="preserve"> to demonstrate </w:t>
      </w:r>
      <w:r w:rsidRPr="00286B66">
        <w:rPr>
          <w:rFonts w:ascii="Times New Roman" w:hAnsi="Times New Roman"/>
          <w:lang w:val="en-CA"/>
        </w:rPr>
        <w:lastRenderedPageBreak/>
        <w:t>that they understa</w:t>
      </w:r>
      <w:r w:rsidR="00171621">
        <w:rPr>
          <w:rFonts w:ascii="Times New Roman" w:hAnsi="Times New Roman"/>
          <w:lang w:val="en-CA"/>
        </w:rPr>
        <w:t>nd that research is important in</w:t>
      </w:r>
      <w:r w:rsidRPr="00286B66">
        <w:rPr>
          <w:rFonts w:ascii="Times New Roman" w:hAnsi="Times New Roman"/>
          <w:lang w:val="en-CA"/>
        </w:rPr>
        <w:t xml:space="preserve"> making any proclamation at the federal level. Therefore, any decision that they make must be supported by sound evidence.</w:t>
      </w:r>
    </w:p>
    <w:p w14:paraId="51985B0D" w14:textId="77777777" w:rsidR="009F2CB0" w:rsidRPr="00286B66" w:rsidRDefault="009F2CB0" w:rsidP="009F2CB0">
      <w:pPr>
        <w:rPr>
          <w:rFonts w:ascii="Times New Roman" w:hAnsi="Times New Roman"/>
          <w:lang w:val="en-CA"/>
        </w:rPr>
      </w:pPr>
    </w:p>
    <w:p w14:paraId="5CE9D27E" w14:textId="77777777" w:rsidR="009F2CB0" w:rsidRPr="00286B66" w:rsidRDefault="009F2CB0" w:rsidP="009F2CB0">
      <w:pPr>
        <w:ind w:left="360" w:hanging="360"/>
        <w:rPr>
          <w:rFonts w:ascii="Times New Roman" w:hAnsi="Times New Roman"/>
          <w:b/>
          <w:lang w:val="en-CA"/>
        </w:rPr>
      </w:pPr>
      <w:r w:rsidRPr="00286B66">
        <w:rPr>
          <w:rFonts w:ascii="Times New Roman" w:hAnsi="Times New Roman"/>
          <w:b/>
          <w:lang w:val="en-CA"/>
        </w:rPr>
        <w:t>7.</w:t>
      </w:r>
      <w:r w:rsidRPr="00286B66">
        <w:rPr>
          <w:rFonts w:ascii="Times New Roman" w:hAnsi="Times New Roman"/>
          <w:b/>
          <w:lang w:val="en-CA"/>
        </w:rPr>
        <w:tab/>
        <w:t>(a) Nutrition assessment is the diagnostic tool of the registered dietitian. In perfo</w:t>
      </w:r>
      <w:r w:rsidR="00171621">
        <w:rPr>
          <w:rFonts w:ascii="Times New Roman" w:hAnsi="Times New Roman"/>
          <w:b/>
          <w:lang w:val="en-CA"/>
        </w:rPr>
        <w:t>rming a nutrition assessment, a</w:t>
      </w:r>
      <w:r w:rsidRPr="00286B66">
        <w:rPr>
          <w:rFonts w:ascii="Times New Roman" w:hAnsi="Times New Roman"/>
          <w:b/>
          <w:lang w:val="en-CA"/>
        </w:rPr>
        <w:t xml:space="preserve"> registered </w:t>
      </w:r>
      <w:r w:rsidR="00771BA1">
        <w:rPr>
          <w:rFonts w:ascii="Times New Roman" w:hAnsi="Times New Roman"/>
          <w:b/>
          <w:lang w:val="en-CA"/>
        </w:rPr>
        <w:t>dietitian</w:t>
      </w:r>
      <w:r w:rsidRPr="00286B66">
        <w:rPr>
          <w:rFonts w:ascii="Times New Roman" w:hAnsi="Times New Roman"/>
          <w:b/>
          <w:lang w:val="en-CA"/>
        </w:rPr>
        <w:t xml:space="preserve"> asks many specifics about diet—in detail. Why? (b) The registered </w:t>
      </w:r>
      <w:r w:rsidR="00771BA1">
        <w:rPr>
          <w:rFonts w:ascii="Times New Roman" w:hAnsi="Times New Roman"/>
          <w:b/>
          <w:lang w:val="en-CA"/>
        </w:rPr>
        <w:t>dietitian</w:t>
      </w:r>
      <w:r w:rsidRPr="00286B66">
        <w:rPr>
          <w:rFonts w:ascii="Times New Roman" w:hAnsi="Times New Roman"/>
          <w:b/>
          <w:lang w:val="en-CA"/>
        </w:rPr>
        <w:t xml:space="preserve"> </w:t>
      </w:r>
      <w:r w:rsidR="00171621" w:rsidRPr="00286B66">
        <w:rPr>
          <w:rFonts w:ascii="Times New Roman" w:hAnsi="Times New Roman"/>
          <w:b/>
          <w:lang w:val="en-CA"/>
        </w:rPr>
        <w:t>also</w:t>
      </w:r>
      <w:r w:rsidRPr="00286B66">
        <w:rPr>
          <w:rFonts w:ascii="Times New Roman" w:hAnsi="Times New Roman"/>
          <w:b/>
          <w:lang w:val="en-CA"/>
        </w:rPr>
        <w:t xml:space="preserve"> ask</w:t>
      </w:r>
      <w:r w:rsidR="004744C4">
        <w:rPr>
          <w:rFonts w:ascii="Times New Roman" w:hAnsi="Times New Roman"/>
          <w:b/>
          <w:lang w:val="en-CA"/>
        </w:rPr>
        <w:t>s</w:t>
      </w:r>
      <w:r w:rsidRPr="00286B66">
        <w:rPr>
          <w:rFonts w:ascii="Times New Roman" w:hAnsi="Times New Roman"/>
          <w:b/>
          <w:lang w:val="en-CA"/>
        </w:rPr>
        <w:t xml:space="preserve"> for much detail about an individual</w:t>
      </w:r>
      <w:r w:rsidR="00C12ABE" w:rsidRPr="00286B66">
        <w:rPr>
          <w:rFonts w:ascii="Times New Roman" w:hAnsi="Times New Roman"/>
          <w:b/>
          <w:lang w:val="en-CA"/>
        </w:rPr>
        <w:t>’</w:t>
      </w:r>
      <w:r w:rsidRPr="00286B66">
        <w:rPr>
          <w:rFonts w:ascii="Times New Roman" w:hAnsi="Times New Roman"/>
          <w:b/>
          <w:lang w:val="en-CA"/>
        </w:rPr>
        <w:t>s behavio</w:t>
      </w:r>
      <w:r w:rsidR="00171621">
        <w:rPr>
          <w:rFonts w:ascii="Times New Roman" w:hAnsi="Times New Roman"/>
          <w:b/>
          <w:lang w:val="en-CA"/>
        </w:rPr>
        <w:t>u</w:t>
      </w:r>
      <w:r w:rsidRPr="00286B66">
        <w:rPr>
          <w:rFonts w:ascii="Times New Roman" w:hAnsi="Times New Roman"/>
          <w:b/>
          <w:lang w:val="en-CA"/>
        </w:rPr>
        <w:t xml:space="preserve">rs, culture, financial status, etc. Why would the registered </w:t>
      </w:r>
      <w:r w:rsidR="00771BA1">
        <w:rPr>
          <w:rFonts w:ascii="Times New Roman" w:hAnsi="Times New Roman"/>
          <w:b/>
          <w:lang w:val="en-CA"/>
        </w:rPr>
        <w:t>dietitian</w:t>
      </w:r>
      <w:r w:rsidRPr="00286B66">
        <w:rPr>
          <w:rFonts w:ascii="Times New Roman" w:hAnsi="Times New Roman"/>
          <w:b/>
          <w:lang w:val="en-CA"/>
        </w:rPr>
        <w:t xml:space="preserve"> delve into </w:t>
      </w:r>
      <w:r w:rsidR="00171621">
        <w:rPr>
          <w:rFonts w:ascii="Times New Roman" w:hAnsi="Times New Roman"/>
          <w:b/>
          <w:lang w:val="en-CA"/>
        </w:rPr>
        <w:t>the patient’s</w:t>
      </w:r>
      <w:r w:rsidRPr="00286B66">
        <w:rPr>
          <w:rFonts w:ascii="Times New Roman" w:hAnsi="Times New Roman"/>
          <w:b/>
          <w:lang w:val="en-CA"/>
        </w:rPr>
        <w:t xml:space="preserve"> personal history in such detail, and what does this have to do with </w:t>
      </w:r>
      <w:r w:rsidR="00171621">
        <w:rPr>
          <w:rFonts w:ascii="Times New Roman" w:hAnsi="Times New Roman"/>
          <w:b/>
          <w:lang w:val="en-CA"/>
        </w:rPr>
        <w:t>diet? (c) Is it appropriate for a</w:t>
      </w:r>
      <w:r w:rsidRPr="00286B66">
        <w:rPr>
          <w:rFonts w:ascii="Times New Roman" w:hAnsi="Times New Roman"/>
          <w:b/>
          <w:lang w:val="en-CA"/>
        </w:rPr>
        <w:t xml:space="preserve"> registered </w:t>
      </w:r>
      <w:r w:rsidR="00771BA1">
        <w:rPr>
          <w:rFonts w:ascii="Times New Roman" w:hAnsi="Times New Roman"/>
          <w:b/>
          <w:lang w:val="en-CA"/>
        </w:rPr>
        <w:t>dietitian</w:t>
      </w:r>
      <w:r w:rsidRPr="00286B66">
        <w:rPr>
          <w:rFonts w:ascii="Times New Roman" w:hAnsi="Times New Roman"/>
          <w:b/>
          <w:lang w:val="en-CA"/>
        </w:rPr>
        <w:t xml:space="preserve"> </w:t>
      </w:r>
      <w:r w:rsidR="00171621">
        <w:rPr>
          <w:rFonts w:ascii="Times New Roman" w:hAnsi="Times New Roman"/>
          <w:b/>
          <w:lang w:val="en-CA"/>
        </w:rPr>
        <w:t>to ask</w:t>
      </w:r>
      <w:r w:rsidRPr="00286B66">
        <w:rPr>
          <w:rFonts w:ascii="Times New Roman" w:hAnsi="Times New Roman"/>
          <w:b/>
          <w:lang w:val="en-CA"/>
        </w:rPr>
        <w:t xml:space="preserve"> about the </w:t>
      </w:r>
      <w:r w:rsidR="00171621">
        <w:rPr>
          <w:rFonts w:ascii="Times New Roman" w:hAnsi="Times New Roman"/>
          <w:b/>
          <w:lang w:val="en-CA"/>
        </w:rPr>
        <w:t>patient’s</w:t>
      </w:r>
      <w:r w:rsidRPr="00286B66">
        <w:rPr>
          <w:rFonts w:ascii="Times New Roman" w:hAnsi="Times New Roman"/>
          <w:b/>
          <w:lang w:val="en-CA"/>
        </w:rPr>
        <w:t xml:space="preserve"> health status? Why or why not? (d) If </w:t>
      </w:r>
      <w:r w:rsidR="00171621" w:rsidRPr="00286B66">
        <w:rPr>
          <w:rFonts w:ascii="Times New Roman" w:hAnsi="Times New Roman"/>
          <w:b/>
          <w:lang w:val="en-CA"/>
        </w:rPr>
        <w:t xml:space="preserve">the registered </w:t>
      </w:r>
      <w:r w:rsidR="00171621">
        <w:rPr>
          <w:rFonts w:ascii="Times New Roman" w:hAnsi="Times New Roman"/>
          <w:b/>
          <w:lang w:val="en-CA"/>
        </w:rPr>
        <w:t>dietitian</w:t>
      </w:r>
      <w:r w:rsidR="00171621" w:rsidRPr="00286B66">
        <w:rPr>
          <w:rFonts w:ascii="Times New Roman" w:hAnsi="Times New Roman"/>
          <w:b/>
          <w:lang w:val="en-CA"/>
        </w:rPr>
        <w:t xml:space="preserve"> </w:t>
      </w:r>
      <w:r w:rsidR="00171621">
        <w:rPr>
          <w:rFonts w:ascii="Times New Roman" w:hAnsi="Times New Roman"/>
          <w:b/>
          <w:lang w:val="en-CA"/>
        </w:rPr>
        <w:t>had</w:t>
      </w:r>
      <w:r w:rsidRPr="00286B66">
        <w:rPr>
          <w:rFonts w:ascii="Times New Roman" w:hAnsi="Times New Roman"/>
          <w:b/>
          <w:lang w:val="en-CA"/>
        </w:rPr>
        <w:t xml:space="preserve"> questions about a disease or issue, where might </w:t>
      </w:r>
      <w:r w:rsidR="00171621">
        <w:rPr>
          <w:rFonts w:ascii="Times New Roman" w:hAnsi="Times New Roman"/>
          <w:b/>
          <w:lang w:val="en-CA"/>
        </w:rPr>
        <w:t>he or she</w:t>
      </w:r>
      <w:r w:rsidRPr="00286B66">
        <w:rPr>
          <w:rFonts w:ascii="Times New Roman" w:hAnsi="Times New Roman"/>
          <w:b/>
          <w:lang w:val="en-CA"/>
        </w:rPr>
        <w:t xml:space="preserve"> go to find additional information?</w:t>
      </w:r>
    </w:p>
    <w:p w14:paraId="113D24A3" w14:textId="77777777" w:rsidR="009F2CB0" w:rsidRPr="00286B66" w:rsidRDefault="009F2CB0" w:rsidP="009F2CB0">
      <w:pPr>
        <w:ind w:left="360" w:hanging="360"/>
        <w:rPr>
          <w:rFonts w:ascii="Times New Roman" w:hAnsi="Times New Roman"/>
          <w:b/>
          <w:u w:val="single"/>
          <w:lang w:val="en-CA"/>
        </w:rPr>
      </w:pPr>
    </w:p>
    <w:p w14:paraId="71B3342A" w14:textId="77777777" w:rsidR="00286B66" w:rsidRPr="00286B66" w:rsidRDefault="009F2CB0" w:rsidP="000B339E">
      <w:pPr>
        <w:spacing w:after="120"/>
        <w:ind w:left="360" w:hanging="360"/>
        <w:rPr>
          <w:rFonts w:ascii="Times New Roman" w:hAnsi="Times New Roman"/>
          <w:lang w:val="en-CA"/>
        </w:rPr>
      </w:pPr>
      <w:r w:rsidRPr="00286B66">
        <w:rPr>
          <w:rFonts w:ascii="Times New Roman" w:hAnsi="Times New Roman"/>
          <w:b/>
          <w:u w:val="single"/>
          <w:lang w:val="en-CA"/>
        </w:rPr>
        <w:t>Answer:</w:t>
      </w:r>
      <w:r w:rsidRPr="00286B66">
        <w:rPr>
          <w:rFonts w:ascii="Times New Roman" w:hAnsi="Times New Roman"/>
          <w:lang w:val="en-CA"/>
        </w:rPr>
        <w:t xml:space="preserve"> (a) The registered </w:t>
      </w:r>
      <w:r w:rsidR="00771BA1">
        <w:rPr>
          <w:rFonts w:ascii="Times New Roman" w:hAnsi="Times New Roman"/>
          <w:lang w:val="en-CA"/>
        </w:rPr>
        <w:t>dietitian</w:t>
      </w:r>
      <w:r w:rsidRPr="00286B66">
        <w:rPr>
          <w:rFonts w:ascii="Times New Roman" w:hAnsi="Times New Roman"/>
          <w:lang w:val="en-CA"/>
        </w:rPr>
        <w:t xml:space="preserve"> needs a great deal of specific, detailed information about the patient</w:t>
      </w:r>
      <w:r w:rsidR="00C12ABE" w:rsidRPr="00286B66">
        <w:rPr>
          <w:rFonts w:ascii="Times New Roman" w:hAnsi="Times New Roman"/>
          <w:lang w:val="en-CA"/>
        </w:rPr>
        <w:t>’</w:t>
      </w:r>
      <w:r w:rsidRPr="00286B66">
        <w:rPr>
          <w:rFonts w:ascii="Times New Roman" w:hAnsi="Times New Roman"/>
          <w:lang w:val="en-CA"/>
        </w:rPr>
        <w:t xml:space="preserve">s diet because it is important to understand servings or volume, all condiments or extraneous items a patient might use on a specific food, cooking procedures, food preferences, and cultural or ethnic habits. Several different questions regarding food habits also allow the </w:t>
      </w:r>
      <w:r w:rsidR="004744C4" w:rsidRPr="00286B66">
        <w:rPr>
          <w:rFonts w:ascii="Times New Roman" w:hAnsi="Times New Roman"/>
          <w:lang w:val="en-CA"/>
        </w:rPr>
        <w:t xml:space="preserve">registered </w:t>
      </w:r>
      <w:r w:rsidR="004744C4">
        <w:rPr>
          <w:rFonts w:ascii="Times New Roman" w:hAnsi="Times New Roman"/>
          <w:lang w:val="en-CA"/>
        </w:rPr>
        <w:t>dietitian</w:t>
      </w:r>
      <w:r w:rsidR="004744C4" w:rsidRPr="00286B66">
        <w:rPr>
          <w:rFonts w:ascii="Times New Roman" w:hAnsi="Times New Roman"/>
          <w:lang w:val="en-CA"/>
        </w:rPr>
        <w:t xml:space="preserve"> </w:t>
      </w:r>
      <w:r w:rsidRPr="00286B66">
        <w:rPr>
          <w:rFonts w:ascii="Times New Roman" w:hAnsi="Times New Roman"/>
          <w:lang w:val="en-CA"/>
        </w:rPr>
        <w:t>to assess the reliability of the dietary data being collected.</w:t>
      </w:r>
    </w:p>
    <w:p w14:paraId="02E51CE2" w14:textId="77777777" w:rsidR="00286B66" w:rsidRPr="00286B66" w:rsidRDefault="009F2CB0" w:rsidP="009F2CB0">
      <w:pPr>
        <w:spacing w:after="120"/>
        <w:ind w:left="360"/>
        <w:rPr>
          <w:rFonts w:ascii="Times New Roman" w:hAnsi="Times New Roman"/>
          <w:lang w:val="en-CA"/>
        </w:rPr>
      </w:pPr>
      <w:r w:rsidRPr="00286B66">
        <w:rPr>
          <w:rFonts w:ascii="Times New Roman" w:hAnsi="Times New Roman"/>
          <w:lang w:val="en-CA"/>
        </w:rPr>
        <w:t xml:space="preserve">(b) </w:t>
      </w:r>
      <w:r w:rsidR="007F40A6">
        <w:rPr>
          <w:rFonts w:ascii="Times New Roman" w:hAnsi="Times New Roman"/>
          <w:lang w:val="en-CA"/>
        </w:rPr>
        <w:t>C</w:t>
      </w:r>
      <w:r w:rsidRPr="00286B66">
        <w:rPr>
          <w:rFonts w:ascii="Times New Roman" w:hAnsi="Times New Roman"/>
          <w:lang w:val="en-CA"/>
        </w:rPr>
        <w:t>ulture and finances have much to do with dietary habits. Culture is the basis of eating habits</w:t>
      </w:r>
      <w:r w:rsidR="007F40A6">
        <w:rPr>
          <w:rFonts w:ascii="Times New Roman" w:hAnsi="Times New Roman"/>
          <w:lang w:val="en-CA"/>
        </w:rPr>
        <w:t>,</w:t>
      </w:r>
      <w:r w:rsidRPr="00286B66">
        <w:rPr>
          <w:rFonts w:ascii="Times New Roman" w:hAnsi="Times New Roman"/>
          <w:lang w:val="en-CA"/>
        </w:rPr>
        <w:t xml:space="preserve"> and finances are critical to </w:t>
      </w:r>
      <w:r w:rsidR="007F40A6">
        <w:rPr>
          <w:rFonts w:ascii="Times New Roman" w:hAnsi="Times New Roman"/>
          <w:lang w:val="en-CA"/>
        </w:rPr>
        <w:t>the</w:t>
      </w:r>
      <w:r w:rsidRPr="00286B66">
        <w:rPr>
          <w:rFonts w:ascii="Times New Roman" w:hAnsi="Times New Roman"/>
          <w:lang w:val="en-CA"/>
        </w:rPr>
        <w:t xml:space="preserve"> ability to purchase food.</w:t>
      </w:r>
    </w:p>
    <w:p w14:paraId="2A91B3B0" w14:textId="77777777" w:rsidR="00286B66" w:rsidRPr="00286B66" w:rsidRDefault="009F2CB0" w:rsidP="009F2CB0">
      <w:pPr>
        <w:spacing w:after="120"/>
        <w:ind w:left="360"/>
        <w:rPr>
          <w:rFonts w:ascii="Times New Roman" w:hAnsi="Times New Roman"/>
          <w:lang w:val="en-CA"/>
        </w:rPr>
      </w:pPr>
      <w:r w:rsidRPr="00286B66">
        <w:rPr>
          <w:rFonts w:ascii="Times New Roman" w:hAnsi="Times New Roman"/>
          <w:lang w:val="en-CA"/>
        </w:rPr>
        <w:t xml:space="preserve">(c) Yes, as health status is the foundation for how the registered </w:t>
      </w:r>
      <w:r w:rsidR="00771BA1">
        <w:rPr>
          <w:rFonts w:ascii="Times New Roman" w:hAnsi="Times New Roman"/>
          <w:lang w:val="en-CA"/>
        </w:rPr>
        <w:t>dietitian</w:t>
      </w:r>
      <w:r w:rsidRPr="00286B66">
        <w:rPr>
          <w:rFonts w:ascii="Times New Roman" w:hAnsi="Times New Roman"/>
          <w:lang w:val="en-CA"/>
        </w:rPr>
        <w:t xml:space="preserve"> will counsel the patient. Perhaps problems with the patient</w:t>
      </w:r>
      <w:r w:rsidR="00C12ABE" w:rsidRPr="00286B66">
        <w:rPr>
          <w:rFonts w:ascii="Times New Roman" w:hAnsi="Times New Roman"/>
          <w:lang w:val="en-CA"/>
        </w:rPr>
        <w:t>’</w:t>
      </w:r>
      <w:r w:rsidRPr="00286B66">
        <w:rPr>
          <w:rFonts w:ascii="Times New Roman" w:hAnsi="Times New Roman"/>
          <w:lang w:val="en-CA"/>
        </w:rPr>
        <w:t xml:space="preserve">s health status sent the patient to the registered </w:t>
      </w:r>
      <w:r w:rsidR="00771BA1">
        <w:rPr>
          <w:rFonts w:ascii="Times New Roman" w:hAnsi="Times New Roman"/>
          <w:lang w:val="en-CA"/>
        </w:rPr>
        <w:t>dietitian</w:t>
      </w:r>
      <w:r w:rsidR="007F40A6">
        <w:rPr>
          <w:rFonts w:ascii="Times New Roman" w:hAnsi="Times New Roman"/>
          <w:lang w:val="en-CA"/>
        </w:rPr>
        <w:t>,</w:t>
      </w:r>
      <w:r w:rsidRPr="00286B66">
        <w:rPr>
          <w:rFonts w:ascii="Times New Roman" w:hAnsi="Times New Roman"/>
          <w:lang w:val="en-CA"/>
        </w:rPr>
        <w:t xml:space="preserve"> or perhaps there are new issues. Either way, the </w:t>
      </w:r>
      <w:r w:rsidR="007F40A6" w:rsidRPr="00286B66">
        <w:rPr>
          <w:rFonts w:ascii="Times New Roman" w:hAnsi="Times New Roman"/>
          <w:lang w:val="en-CA"/>
        </w:rPr>
        <w:t xml:space="preserve">registered </w:t>
      </w:r>
      <w:r w:rsidR="007F40A6">
        <w:rPr>
          <w:rFonts w:ascii="Times New Roman" w:hAnsi="Times New Roman"/>
          <w:lang w:val="en-CA"/>
        </w:rPr>
        <w:t>dietitian</w:t>
      </w:r>
      <w:r w:rsidR="007F40A6" w:rsidRPr="00286B66">
        <w:rPr>
          <w:rFonts w:ascii="Times New Roman" w:hAnsi="Times New Roman"/>
          <w:lang w:val="en-CA"/>
        </w:rPr>
        <w:t xml:space="preserve"> </w:t>
      </w:r>
      <w:r w:rsidRPr="00286B66">
        <w:rPr>
          <w:rFonts w:ascii="Times New Roman" w:hAnsi="Times New Roman"/>
          <w:lang w:val="en-CA"/>
        </w:rPr>
        <w:t>should know of the patient</w:t>
      </w:r>
      <w:r w:rsidR="00C12ABE" w:rsidRPr="00286B66">
        <w:rPr>
          <w:rFonts w:ascii="Times New Roman" w:hAnsi="Times New Roman"/>
          <w:lang w:val="en-CA"/>
        </w:rPr>
        <w:t>’</w:t>
      </w:r>
      <w:r w:rsidRPr="00286B66">
        <w:rPr>
          <w:rFonts w:ascii="Times New Roman" w:hAnsi="Times New Roman"/>
          <w:lang w:val="en-CA"/>
        </w:rPr>
        <w:t>s health background and medications to appropriately counsel him or her.</w:t>
      </w:r>
    </w:p>
    <w:p w14:paraId="32A73983" w14:textId="77777777" w:rsidR="009F2CB0" w:rsidRPr="00286B66" w:rsidRDefault="009F2CB0" w:rsidP="009F2CB0">
      <w:pPr>
        <w:ind w:left="360"/>
        <w:rPr>
          <w:rFonts w:ascii="Times New Roman" w:hAnsi="Times New Roman"/>
          <w:lang w:val="en-CA"/>
        </w:rPr>
      </w:pPr>
      <w:r w:rsidRPr="00286B66">
        <w:rPr>
          <w:rFonts w:ascii="Times New Roman" w:hAnsi="Times New Roman"/>
          <w:lang w:val="en-CA"/>
        </w:rPr>
        <w:t xml:space="preserve">(d) It is important for the registered </w:t>
      </w:r>
      <w:r w:rsidR="00771BA1">
        <w:rPr>
          <w:rFonts w:ascii="Times New Roman" w:hAnsi="Times New Roman"/>
          <w:lang w:val="en-CA"/>
        </w:rPr>
        <w:t>dietitian</w:t>
      </w:r>
      <w:r w:rsidRPr="00286B66">
        <w:rPr>
          <w:rFonts w:ascii="Times New Roman" w:hAnsi="Times New Roman"/>
          <w:lang w:val="en-CA"/>
        </w:rPr>
        <w:t xml:space="preserve"> to be familiar with the medical library and professional journals where </w:t>
      </w:r>
      <w:r w:rsidR="007F40A6">
        <w:rPr>
          <w:rFonts w:ascii="Times New Roman" w:hAnsi="Times New Roman"/>
          <w:lang w:val="en-CA"/>
        </w:rPr>
        <w:t>he or she</w:t>
      </w:r>
      <w:r w:rsidRPr="00286B66">
        <w:rPr>
          <w:rFonts w:ascii="Times New Roman" w:hAnsi="Times New Roman"/>
          <w:lang w:val="en-CA"/>
        </w:rPr>
        <w:t xml:space="preserve"> can search for i</w:t>
      </w:r>
      <w:r w:rsidR="007F40A6">
        <w:rPr>
          <w:rFonts w:ascii="Times New Roman" w:hAnsi="Times New Roman"/>
          <w:lang w:val="en-CA"/>
        </w:rPr>
        <w:t>nformation</w:t>
      </w:r>
      <w:r w:rsidRPr="00286B66">
        <w:rPr>
          <w:rFonts w:ascii="Times New Roman" w:hAnsi="Times New Roman"/>
          <w:lang w:val="en-CA"/>
        </w:rPr>
        <w:t xml:space="preserve">. Clearly </w:t>
      </w:r>
      <w:r w:rsidR="007F40A6">
        <w:rPr>
          <w:rFonts w:ascii="Times New Roman" w:hAnsi="Times New Roman"/>
          <w:lang w:val="en-CA"/>
        </w:rPr>
        <w:t xml:space="preserve">a </w:t>
      </w:r>
      <w:r w:rsidR="007F40A6" w:rsidRPr="00286B66">
        <w:rPr>
          <w:rFonts w:ascii="Times New Roman" w:hAnsi="Times New Roman"/>
          <w:lang w:val="en-CA"/>
        </w:rPr>
        <w:t xml:space="preserve">registered </w:t>
      </w:r>
      <w:r w:rsidR="007F40A6">
        <w:rPr>
          <w:rFonts w:ascii="Times New Roman" w:hAnsi="Times New Roman"/>
          <w:lang w:val="en-CA"/>
        </w:rPr>
        <w:t>dietitian</w:t>
      </w:r>
      <w:r w:rsidRPr="00286B66">
        <w:rPr>
          <w:rFonts w:ascii="Times New Roman" w:hAnsi="Times New Roman"/>
          <w:lang w:val="en-CA"/>
        </w:rPr>
        <w:t xml:space="preserve"> can turn to a colleague for a quick question, but the </w:t>
      </w:r>
      <w:r w:rsidR="007F40A6" w:rsidRPr="00286B66">
        <w:rPr>
          <w:rFonts w:ascii="Times New Roman" w:hAnsi="Times New Roman"/>
          <w:lang w:val="en-CA"/>
        </w:rPr>
        <w:t xml:space="preserve">inquiry </w:t>
      </w:r>
      <w:r w:rsidR="007F40A6">
        <w:rPr>
          <w:rFonts w:ascii="Times New Roman" w:hAnsi="Times New Roman"/>
          <w:lang w:val="en-CA"/>
        </w:rPr>
        <w:t xml:space="preserve">should </w:t>
      </w:r>
      <w:r w:rsidRPr="00286B66">
        <w:rPr>
          <w:rFonts w:ascii="Times New Roman" w:hAnsi="Times New Roman"/>
          <w:lang w:val="en-CA"/>
        </w:rPr>
        <w:t xml:space="preserve">always </w:t>
      </w:r>
      <w:r w:rsidR="007F40A6">
        <w:rPr>
          <w:rFonts w:ascii="Times New Roman" w:hAnsi="Times New Roman"/>
          <w:lang w:val="en-CA"/>
        </w:rPr>
        <w:t xml:space="preserve">be </w:t>
      </w:r>
      <w:r w:rsidRPr="00286B66">
        <w:rPr>
          <w:rFonts w:ascii="Times New Roman" w:hAnsi="Times New Roman"/>
          <w:lang w:val="en-CA"/>
        </w:rPr>
        <w:t>follow</w:t>
      </w:r>
      <w:r w:rsidR="007F40A6">
        <w:rPr>
          <w:rFonts w:ascii="Times New Roman" w:hAnsi="Times New Roman"/>
          <w:lang w:val="en-CA"/>
        </w:rPr>
        <w:t>ed</w:t>
      </w:r>
      <w:r w:rsidRPr="00286B66">
        <w:rPr>
          <w:rFonts w:ascii="Times New Roman" w:hAnsi="Times New Roman"/>
          <w:lang w:val="en-CA"/>
        </w:rPr>
        <w:t xml:space="preserve"> up with a review of the professional literature.</w:t>
      </w:r>
    </w:p>
    <w:p w14:paraId="54562783" w14:textId="77777777" w:rsidR="009F2CB0" w:rsidRPr="00286B66" w:rsidRDefault="009F2CB0" w:rsidP="009F2CB0">
      <w:pPr>
        <w:rPr>
          <w:rFonts w:ascii="Times New Roman" w:hAnsi="Times New Roman"/>
          <w:lang w:val="en-CA"/>
        </w:rPr>
      </w:pPr>
    </w:p>
    <w:p w14:paraId="0836AD07" w14:textId="6B7B95D0" w:rsidR="00286B66" w:rsidRPr="00286B66" w:rsidRDefault="009F2CB0" w:rsidP="009F2CB0">
      <w:pPr>
        <w:ind w:left="360" w:hanging="360"/>
        <w:rPr>
          <w:rFonts w:ascii="Times New Roman" w:hAnsi="Times New Roman"/>
          <w:b/>
          <w:lang w:val="en-CA"/>
        </w:rPr>
      </w:pPr>
      <w:r w:rsidRPr="00286B66">
        <w:rPr>
          <w:rFonts w:ascii="Times New Roman" w:hAnsi="Times New Roman"/>
          <w:b/>
          <w:lang w:val="en-CA"/>
        </w:rPr>
        <w:t>8.</w:t>
      </w:r>
      <w:r w:rsidRPr="00286B66">
        <w:rPr>
          <w:rFonts w:ascii="Times New Roman" w:hAnsi="Times New Roman"/>
          <w:b/>
          <w:lang w:val="en-CA"/>
        </w:rPr>
        <w:tab/>
        <w:t xml:space="preserve">There are a variety of health professionals in addition to the physician and the nurse. </w:t>
      </w:r>
      <w:r w:rsidR="004744C4">
        <w:rPr>
          <w:rFonts w:ascii="Times New Roman" w:hAnsi="Times New Roman"/>
          <w:b/>
          <w:lang w:val="en-CA"/>
        </w:rPr>
        <w:t>T</w:t>
      </w:r>
      <w:r w:rsidRPr="00286B66">
        <w:rPr>
          <w:rFonts w:ascii="Times New Roman" w:hAnsi="Times New Roman"/>
          <w:b/>
          <w:lang w:val="en-CA"/>
        </w:rPr>
        <w:t xml:space="preserve">he </w:t>
      </w:r>
      <w:r w:rsidR="001D2998" w:rsidRPr="00286B66">
        <w:rPr>
          <w:rFonts w:ascii="Times New Roman" w:hAnsi="Times New Roman"/>
          <w:b/>
          <w:lang w:val="en-CA"/>
        </w:rPr>
        <w:t>health</w:t>
      </w:r>
      <w:r w:rsidR="001D2998">
        <w:rPr>
          <w:rFonts w:ascii="Times New Roman" w:hAnsi="Times New Roman"/>
          <w:b/>
          <w:lang w:val="en-CA"/>
        </w:rPr>
        <w:t>-</w:t>
      </w:r>
      <w:r w:rsidRPr="00286B66">
        <w:rPr>
          <w:rFonts w:ascii="Times New Roman" w:hAnsi="Times New Roman"/>
          <w:b/>
          <w:lang w:val="en-CA"/>
        </w:rPr>
        <w:t xml:space="preserve">care consumer is </w:t>
      </w:r>
      <w:r w:rsidR="004744C4">
        <w:rPr>
          <w:rFonts w:ascii="Times New Roman" w:hAnsi="Times New Roman"/>
          <w:b/>
          <w:lang w:val="en-CA"/>
        </w:rPr>
        <w:t xml:space="preserve">often </w:t>
      </w:r>
      <w:r w:rsidRPr="00286B66">
        <w:rPr>
          <w:rFonts w:ascii="Times New Roman" w:hAnsi="Times New Roman"/>
          <w:b/>
          <w:lang w:val="en-CA"/>
        </w:rPr>
        <w:t xml:space="preserve">confused </w:t>
      </w:r>
      <w:r w:rsidR="004744C4">
        <w:rPr>
          <w:rFonts w:ascii="Times New Roman" w:hAnsi="Times New Roman"/>
          <w:b/>
          <w:lang w:val="en-CA"/>
        </w:rPr>
        <w:t>about</w:t>
      </w:r>
      <w:r w:rsidRPr="00286B66">
        <w:rPr>
          <w:rFonts w:ascii="Times New Roman" w:hAnsi="Times New Roman"/>
          <w:b/>
          <w:lang w:val="en-CA"/>
        </w:rPr>
        <w:t xml:space="preserve"> who does what and whom to listen to. It seems like everyone is providing nutrition information these days, and other than the physician and the registered nurse, why should </w:t>
      </w:r>
      <w:r w:rsidR="007F40A6">
        <w:rPr>
          <w:rFonts w:ascii="Times New Roman" w:hAnsi="Times New Roman"/>
          <w:b/>
          <w:lang w:val="en-CA"/>
        </w:rPr>
        <w:t>you trust anyone else? You are a</w:t>
      </w:r>
      <w:r w:rsidRPr="00286B66">
        <w:rPr>
          <w:rFonts w:ascii="Times New Roman" w:hAnsi="Times New Roman"/>
          <w:b/>
          <w:lang w:val="en-CA"/>
        </w:rPr>
        <w:t xml:space="preserve"> registered </w:t>
      </w:r>
      <w:r w:rsidR="00771BA1">
        <w:rPr>
          <w:rFonts w:ascii="Times New Roman" w:hAnsi="Times New Roman"/>
          <w:b/>
          <w:lang w:val="en-CA"/>
        </w:rPr>
        <w:t>dietitian</w:t>
      </w:r>
      <w:r w:rsidRPr="00286B66">
        <w:rPr>
          <w:rFonts w:ascii="Times New Roman" w:hAnsi="Times New Roman"/>
          <w:b/>
          <w:lang w:val="en-CA"/>
        </w:rPr>
        <w:t xml:space="preserve"> in a community hospital and your patient</w:t>
      </w:r>
      <w:r w:rsidR="004744C4">
        <w:rPr>
          <w:rFonts w:ascii="Times New Roman" w:hAnsi="Times New Roman"/>
          <w:b/>
          <w:lang w:val="en-CA"/>
        </w:rPr>
        <w:t>, Mr. X,</w:t>
      </w:r>
      <w:r w:rsidRPr="00286B66">
        <w:rPr>
          <w:rFonts w:ascii="Times New Roman" w:hAnsi="Times New Roman"/>
          <w:b/>
          <w:lang w:val="en-CA"/>
        </w:rPr>
        <w:t xml:space="preserve"> </w:t>
      </w:r>
      <w:r w:rsidR="004744C4">
        <w:rPr>
          <w:rFonts w:ascii="Times New Roman" w:hAnsi="Times New Roman"/>
          <w:b/>
          <w:lang w:val="en-CA"/>
        </w:rPr>
        <w:t>says</w:t>
      </w:r>
      <w:r w:rsidRPr="00286B66">
        <w:rPr>
          <w:rFonts w:ascii="Times New Roman" w:hAnsi="Times New Roman"/>
          <w:b/>
          <w:lang w:val="en-CA"/>
        </w:rPr>
        <w:t xml:space="preserve"> when you come into his room that several individuals have already visited him to talk about diet. You find out that the respiratory therapist, physical therapist</w:t>
      </w:r>
      <w:r w:rsidR="001D2998">
        <w:rPr>
          <w:rFonts w:ascii="Times New Roman" w:hAnsi="Times New Roman"/>
          <w:b/>
          <w:lang w:val="en-CA"/>
        </w:rPr>
        <w:t>,</w:t>
      </w:r>
      <w:r w:rsidR="001D2998" w:rsidRPr="00286B66">
        <w:rPr>
          <w:rFonts w:ascii="Times New Roman" w:hAnsi="Times New Roman"/>
          <w:b/>
          <w:lang w:val="en-CA"/>
        </w:rPr>
        <w:t xml:space="preserve"> </w:t>
      </w:r>
      <w:r w:rsidRPr="00286B66">
        <w:rPr>
          <w:rFonts w:ascii="Times New Roman" w:hAnsi="Times New Roman"/>
          <w:b/>
          <w:lang w:val="en-CA"/>
        </w:rPr>
        <w:t xml:space="preserve">speech pathologist, physician, and registered nurse have all talked to Mr. X about his diet. Discuss the differences among the many </w:t>
      </w:r>
      <w:r w:rsidR="001D2998" w:rsidRPr="00286B66">
        <w:rPr>
          <w:rFonts w:ascii="Times New Roman" w:hAnsi="Times New Roman"/>
          <w:b/>
          <w:lang w:val="en-CA"/>
        </w:rPr>
        <w:t>health</w:t>
      </w:r>
      <w:r w:rsidR="001D2998">
        <w:rPr>
          <w:rFonts w:ascii="Times New Roman" w:hAnsi="Times New Roman"/>
          <w:b/>
          <w:lang w:val="en-CA"/>
        </w:rPr>
        <w:t>-</w:t>
      </w:r>
      <w:r w:rsidRPr="00286B66">
        <w:rPr>
          <w:rFonts w:ascii="Times New Roman" w:hAnsi="Times New Roman"/>
          <w:b/>
          <w:lang w:val="en-CA"/>
        </w:rPr>
        <w:t>care professionals with regard to their nutrition training and scope of practice</w:t>
      </w:r>
      <w:r w:rsidR="004744C4">
        <w:rPr>
          <w:rFonts w:ascii="Times New Roman" w:hAnsi="Times New Roman"/>
          <w:b/>
          <w:lang w:val="en-CA"/>
        </w:rPr>
        <w:t>,</w:t>
      </w:r>
      <w:r w:rsidRPr="00286B66">
        <w:rPr>
          <w:rFonts w:ascii="Times New Roman" w:hAnsi="Times New Roman"/>
          <w:b/>
          <w:lang w:val="en-CA"/>
        </w:rPr>
        <w:t xml:space="preserve"> and then briefly discuss how you might approach your patient to help him understand how your skills are </w:t>
      </w:r>
      <w:r w:rsidR="007F40A6">
        <w:rPr>
          <w:rFonts w:ascii="Times New Roman" w:hAnsi="Times New Roman"/>
          <w:b/>
          <w:lang w:val="en-CA"/>
        </w:rPr>
        <w:t>different</w:t>
      </w:r>
      <w:r w:rsidRPr="00286B66">
        <w:rPr>
          <w:rFonts w:ascii="Times New Roman" w:hAnsi="Times New Roman"/>
          <w:b/>
          <w:lang w:val="en-CA"/>
        </w:rPr>
        <w:t xml:space="preserve"> from those of the other </w:t>
      </w:r>
      <w:r w:rsidR="001D2998" w:rsidRPr="00286B66">
        <w:rPr>
          <w:rFonts w:ascii="Times New Roman" w:hAnsi="Times New Roman"/>
          <w:b/>
          <w:lang w:val="en-CA"/>
        </w:rPr>
        <w:t>health</w:t>
      </w:r>
      <w:r w:rsidR="001D2998">
        <w:rPr>
          <w:rFonts w:ascii="Times New Roman" w:hAnsi="Times New Roman"/>
          <w:b/>
          <w:lang w:val="en-CA"/>
        </w:rPr>
        <w:t>-</w:t>
      </w:r>
      <w:r w:rsidRPr="00286B66">
        <w:rPr>
          <w:rFonts w:ascii="Times New Roman" w:hAnsi="Times New Roman"/>
          <w:b/>
          <w:lang w:val="en-CA"/>
        </w:rPr>
        <w:t>care professionals.</w:t>
      </w:r>
    </w:p>
    <w:p w14:paraId="34989041" w14:textId="77777777" w:rsidR="009F2CB0" w:rsidRPr="00286B66" w:rsidRDefault="009F2CB0" w:rsidP="009F2CB0">
      <w:pPr>
        <w:ind w:left="360" w:hanging="360"/>
        <w:rPr>
          <w:rFonts w:ascii="Times New Roman" w:hAnsi="Times New Roman"/>
          <w:b/>
          <w:lang w:val="en-CA"/>
        </w:rPr>
      </w:pPr>
    </w:p>
    <w:p w14:paraId="5BE2D59E" w14:textId="20EEB8F8" w:rsidR="00286B66" w:rsidRPr="00286B66" w:rsidRDefault="009F2CB0" w:rsidP="000B339E">
      <w:pPr>
        <w:spacing w:after="120"/>
        <w:ind w:left="360" w:hanging="360"/>
        <w:rPr>
          <w:rFonts w:ascii="Times New Roman" w:hAnsi="Times New Roman"/>
          <w:lang w:val="en-CA"/>
        </w:rPr>
      </w:pPr>
      <w:r w:rsidRPr="00286B66">
        <w:rPr>
          <w:rFonts w:ascii="Times New Roman" w:hAnsi="Times New Roman"/>
          <w:b/>
          <w:u w:val="single"/>
          <w:lang w:val="en-CA"/>
        </w:rPr>
        <w:t>Answer:</w:t>
      </w:r>
      <w:r w:rsidRPr="00286B66">
        <w:rPr>
          <w:rFonts w:ascii="Times New Roman" w:hAnsi="Times New Roman"/>
          <w:b/>
          <w:lang w:val="en-CA"/>
        </w:rPr>
        <w:t xml:space="preserve"> </w:t>
      </w:r>
      <w:r w:rsidRPr="00286B66">
        <w:rPr>
          <w:rFonts w:ascii="Times New Roman" w:hAnsi="Times New Roman"/>
          <w:lang w:val="en-CA"/>
        </w:rPr>
        <w:t xml:space="preserve">Many </w:t>
      </w:r>
      <w:r w:rsidR="001D2998" w:rsidRPr="00286B66">
        <w:rPr>
          <w:rFonts w:ascii="Times New Roman" w:hAnsi="Times New Roman"/>
          <w:lang w:val="en-CA"/>
        </w:rPr>
        <w:t>health</w:t>
      </w:r>
      <w:r w:rsidR="001D2998">
        <w:rPr>
          <w:rFonts w:ascii="Times New Roman" w:hAnsi="Times New Roman"/>
          <w:lang w:val="en-CA"/>
        </w:rPr>
        <w:t>-</w:t>
      </w:r>
      <w:r w:rsidRPr="00286B66">
        <w:rPr>
          <w:rFonts w:ascii="Times New Roman" w:hAnsi="Times New Roman"/>
          <w:lang w:val="en-CA"/>
        </w:rPr>
        <w:t xml:space="preserve">care professionals are involved in patient care; therefore, when they are accessible, patients will turn to them for nutrition advice, not knowing any different. It is important to understand that the public does not always understand the difference among all the types of </w:t>
      </w:r>
      <w:r w:rsidR="001D2998" w:rsidRPr="00286B66">
        <w:rPr>
          <w:rFonts w:ascii="Times New Roman" w:hAnsi="Times New Roman"/>
          <w:lang w:val="en-CA"/>
        </w:rPr>
        <w:t>health</w:t>
      </w:r>
      <w:r w:rsidR="001D2998">
        <w:rPr>
          <w:rFonts w:ascii="Times New Roman" w:hAnsi="Times New Roman"/>
          <w:lang w:val="en-CA"/>
        </w:rPr>
        <w:t>-</w:t>
      </w:r>
      <w:r w:rsidRPr="00286B66">
        <w:rPr>
          <w:rFonts w:ascii="Times New Roman" w:hAnsi="Times New Roman"/>
          <w:lang w:val="en-CA"/>
        </w:rPr>
        <w:t xml:space="preserve">care professionals. The majority of health science professionals do not </w:t>
      </w:r>
      <w:r w:rsidRPr="00286B66">
        <w:rPr>
          <w:rFonts w:ascii="Times New Roman" w:hAnsi="Times New Roman"/>
          <w:lang w:val="en-CA"/>
        </w:rPr>
        <w:lastRenderedPageBreak/>
        <w:t>receive any nutrition training, except for the occasional nutrition content specific to certain areas. The exception to this is nursing, which does require one nutrition course in a four</w:t>
      </w:r>
      <w:r w:rsidRPr="00286B66" w:rsidDel="00162F86">
        <w:rPr>
          <w:rFonts w:ascii="Times New Roman" w:hAnsi="Times New Roman"/>
          <w:lang w:val="en-CA"/>
        </w:rPr>
        <w:t>-</w:t>
      </w:r>
      <w:r w:rsidRPr="00286B66">
        <w:rPr>
          <w:rFonts w:ascii="Times New Roman" w:hAnsi="Times New Roman"/>
          <w:lang w:val="en-CA"/>
        </w:rPr>
        <w:t>year curriculum. Physicians may or may not receive a nutrition course in a four</w:t>
      </w:r>
      <w:r w:rsidRPr="00286B66" w:rsidDel="00162F86">
        <w:rPr>
          <w:rFonts w:ascii="Times New Roman" w:hAnsi="Times New Roman"/>
          <w:lang w:val="en-CA"/>
        </w:rPr>
        <w:t>-</w:t>
      </w:r>
      <w:r w:rsidRPr="00286B66">
        <w:rPr>
          <w:rFonts w:ascii="Times New Roman" w:hAnsi="Times New Roman"/>
          <w:lang w:val="en-CA"/>
        </w:rPr>
        <w:t xml:space="preserve">year curriculum, as it is not mandated by the accrediting body. Therefore, it is really important for the </w:t>
      </w:r>
      <w:r w:rsidR="007F40A6" w:rsidRPr="00286B66">
        <w:rPr>
          <w:rFonts w:ascii="Times New Roman" w:hAnsi="Times New Roman"/>
          <w:lang w:val="en-CA"/>
        </w:rPr>
        <w:t xml:space="preserve">registered </w:t>
      </w:r>
      <w:r w:rsidR="007F40A6">
        <w:rPr>
          <w:rFonts w:ascii="Times New Roman" w:hAnsi="Times New Roman"/>
          <w:lang w:val="en-CA"/>
        </w:rPr>
        <w:t>dietitian</w:t>
      </w:r>
      <w:r w:rsidR="007F40A6" w:rsidRPr="00286B66">
        <w:rPr>
          <w:rFonts w:ascii="Times New Roman" w:hAnsi="Times New Roman"/>
          <w:lang w:val="en-CA"/>
        </w:rPr>
        <w:t xml:space="preserve"> </w:t>
      </w:r>
      <w:r w:rsidRPr="00286B66">
        <w:rPr>
          <w:rFonts w:ascii="Times New Roman" w:hAnsi="Times New Roman"/>
          <w:lang w:val="en-CA"/>
        </w:rPr>
        <w:t xml:space="preserve">to </w:t>
      </w:r>
      <w:r w:rsidR="007F40A6">
        <w:rPr>
          <w:rFonts w:ascii="Times New Roman" w:hAnsi="Times New Roman"/>
          <w:lang w:val="en-CA"/>
        </w:rPr>
        <w:t>collaborate</w:t>
      </w:r>
      <w:r w:rsidRPr="00286B66">
        <w:rPr>
          <w:rFonts w:ascii="Times New Roman" w:hAnsi="Times New Roman"/>
          <w:lang w:val="en-CA"/>
        </w:rPr>
        <w:t xml:space="preserve"> with other </w:t>
      </w:r>
      <w:r w:rsidR="001D2998" w:rsidRPr="00286B66">
        <w:rPr>
          <w:rFonts w:ascii="Times New Roman" w:hAnsi="Times New Roman"/>
          <w:lang w:val="en-CA"/>
        </w:rPr>
        <w:t>health</w:t>
      </w:r>
      <w:r w:rsidR="001D2998">
        <w:rPr>
          <w:rFonts w:ascii="Times New Roman" w:hAnsi="Times New Roman"/>
          <w:lang w:val="en-CA"/>
        </w:rPr>
        <w:t>-</w:t>
      </w:r>
      <w:r w:rsidRPr="00286B66">
        <w:rPr>
          <w:rFonts w:ascii="Times New Roman" w:hAnsi="Times New Roman"/>
          <w:lang w:val="en-CA"/>
        </w:rPr>
        <w:t>care professionals for the best of patient care.</w:t>
      </w:r>
    </w:p>
    <w:p w14:paraId="2829FD98" w14:textId="02705C01" w:rsidR="009F2CB0" w:rsidRPr="00286B66" w:rsidRDefault="009F2CB0" w:rsidP="009F2CB0">
      <w:pPr>
        <w:ind w:left="360"/>
        <w:rPr>
          <w:rFonts w:ascii="Times New Roman" w:hAnsi="Times New Roman"/>
          <w:lang w:val="en-CA"/>
        </w:rPr>
      </w:pPr>
      <w:r w:rsidRPr="00286B66">
        <w:rPr>
          <w:rFonts w:ascii="Times New Roman" w:hAnsi="Times New Roman"/>
          <w:lang w:val="en-CA"/>
        </w:rPr>
        <w:t xml:space="preserve">When talking to </w:t>
      </w:r>
      <w:r w:rsidR="004744C4">
        <w:rPr>
          <w:rFonts w:ascii="Times New Roman" w:hAnsi="Times New Roman"/>
          <w:lang w:val="en-CA"/>
        </w:rPr>
        <w:t>Mr. X</w:t>
      </w:r>
      <w:r w:rsidRPr="00286B66">
        <w:rPr>
          <w:rFonts w:ascii="Times New Roman" w:hAnsi="Times New Roman"/>
          <w:lang w:val="en-CA"/>
        </w:rPr>
        <w:t xml:space="preserve">, take a positive approach by indicating that you are glad </w:t>
      </w:r>
      <w:r w:rsidR="004744C4">
        <w:rPr>
          <w:rFonts w:ascii="Times New Roman" w:hAnsi="Times New Roman"/>
          <w:lang w:val="en-CA"/>
        </w:rPr>
        <w:t>he</w:t>
      </w:r>
      <w:r w:rsidRPr="00286B66">
        <w:rPr>
          <w:rFonts w:ascii="Times New Roman" w:hAnsi="Times New Roman"/>
          <w:lang w:val="en-CA"/>
        </w:rPr>
        <w:t xml:space="preserve"> is interested in finding out</w:t>
      </w:r>
      <w:r w:rsidR="004744C4">
        <w:rPr>
          <w:rFonts w:ascii="Times New Roman" w:hAnsi="Times New Roman"/>
          <w:lang w:val="en-CA"/>
        </w:rPr>
        <w:t xml:space="preserve"> how he</w:t>
      </w:r>
      <w:r w:rsidRPr="00286B66">
        <w:rPr>
          <w:rFonts w:ascii="Times New Roman" w:hAnsi="Times New Roman"/>
          <w:lang w:val="en-CA"/>
        </w:rPr>
        <w:t xml:space="preserve"> can improve </w:t>
      </w:r>
      <w:r w:rsidR="004744C4">
        <w:rPr>
          <w:rFonts w:ascii="Times New Roman" w:hAnsi="Times New Roman"/>
          <w:lang w:val="en-CA"/>
        </w:rPr>
        <w:t>his</w:t>
      </w:r>
      <w:r w:rsidRPr="00286B66">
        <w:rPr>
          <w:rFonts w:ascii="Times New Roman" w:hAnsi="Times New Roman"/>
          <w:lang w:val="en-CA"/>
        </w:rPr>
        <w:t xml:space="preserve"> diet. Then explain your role in the hospital, clinic, etc.</w:t>
      </w:r>
      <w:r w:rsidR="007F40A6">
        <w:rPr>
          <w:rFonts w:ascii="Times New Roman" w:hAnsi="Times New Roman"/>
          <w:lang w:val="en-CA"/>
        </w:rPr>
        <w:t>,</w:t>
      </w:r>
      <w:r w:rsidRPr="00286B66">
        <w:rPr>
          <w:rFonts w:ascii="Times New Roman" w:hAnsi="Times New Roman"/>
          <w:lang w:val="en-CA"/>
        </w:rPr>
        <w:t xml:space="preserve"> as the </w:t>
      </w:r>
      <w:r w:rsidR="007F40A6" w:rsidRPr="00286B66">
        <w:rPr>
          <w:rFonts w:ascii="Times New Roman" w:hAnsi="Times New Roman"/>
          <w:lang w:val="en-CA"/>
        </w:rPr>
        <w:t xml:space="preserve">registered </w:t>
      </w:r>
      <w:r w:rsidR="007F40A6">
        <w:rPr>
          <w:rFonts w:ascii="Times New Roman" w:hAnsi="Times New Roman"/>
          <w:lang w:val="en-CA"/>
        </w:rPr>
        <w:t>dietitian</w:t>
      </w:r>
      <w:r w:rsidR="007F40A6" w:rsidRPr="00286B66">
        <w:rPr>
          <w:rFonts w:ascii="Times New Roman" w:hAnsi="Times New Roman"/>
          <w:lang w:val="en-CA"/>
        </w:rPr>
        <w:t xml:space="preserve"> </w:t>
      </w:r>
      <w:r w:rsidRPr="00286B66">
        <w:rPr>
          <w:rFonts w:ascii="Times New Roman" w:hAnsi="Times New Roman"/>
          <w:lang w:val="en-CA"/>
        </w:rPr>
        <w:t xml:space="preserve">and </w:t>
      </w:r>
      <w:r w:rsidR="001D2998" w:rsidRPr="00286B66">
        <w:rPr>
          <w:rFonts w:ascii="Times New Roman" w:hAnsi="Times New Roman"/>
          <w:lang w:val="en-CA"/>
        </w:rPr>
        <w:t>health</w:t>
      </w:r>
      <w:r w:rsidR="001D2998">
        <w:rPr>
          <w:rFonts w:ascii="Times New Roman" w:hAnsi="Times New Roman"/>
          <w:lang w:val="en-CA"/>
        </w:rPr>
        <w:t>-</w:t>
      </w:r>
      <w:r w:rsidRPr="00286B66">
        <w:rPr>
          <w:rFonts w:ascii="Times New Roman" w:hAnsi="Times New Roman"/>
          <w:lang w:val="en-CA"/>
        </w:rPr>
        <w:t xml:space="preserve">care professional </w:t>
      </w:r>
      <w:r w:rsidR="007F40A6">
        <w:rPr>
          <w:rFonts w:ascii="Times New Roman" w:hAnsi="Times New Roman"/>
          <w:lang w:val="en-CA"/>
        </w:rPr>
        <w:t>who</w:t>
      </w:r>
      <w:r w:rsidRPr="00286B66">
        <w:rPr>
          <w:rFonts w:ascii="Times New Roman" w:hAnsi="Times New Roman"/>
          <w:lang w:val="en-CA"/>
        </w:rPr>
        <w:t xml:space="preserve"> is the diet and nutrition expert, providing a business card and information for the patient to easily contact you as the </w:t>
      </w:r>
      <w:r w:rsidR="007F40A6" w:rsidRPr="00286B66">
        <w:rPr>
          <w:rFonts w:ascii="Times New Roman" w:hAnsi="Times New Roman"/>
          <w:lang w:val="en-CA"/>
        </w:rPr>
        <w:t xml:space="preserve">registered </w:t>
      </w:r>
      <w:r w:rsidR="007F40A6">
        <w:rPr>
          <w:rFonts w:ascii="Times New Roman" w:hAnsi="Times New Roman"/>
          <w:lang w:val="en-CA"/>
        </w:rPr>
        <w:t>dietitian</w:t>
      </w:r>
      <w:r w:rsidRPr="00286B66">
        <w:rPr>
          <w:rFonts w:ascii="Times New Roman" w:hAnsi="Times New Roman"/>
          <w:lang w:val="en-CA"/>
        </w:rPr>
        <w:t>. F</w:t>
      </w:r>
      <w:r w:rsidRPr="00286B66" w:rsidDel="00162F86">
        <w:rPr>
          <w:rFonts w:ascii="Times New Roman" w:hAnsi="Times New Roman"/>
          <w:lang w:val="en-CA"/>
        </w:rPr>
        <w:t>ina</w:t>
      </w:r>
      <w:r w:rsidRPr="00286B66">
        <w:rPr>
          <w:rFonts w:ascii="Times New Roman" w:hAnsi="Times New Roman"/>
          <w:lang w:val="en-CA"/>
        </w:rPr>
        <w:t xml:space="preserve">lly, help </w:t>
      </w:r>
      <w:r w:rsidR="004744C4">
        <w:rPr>
          <w:rFonts w:ascii="Times New Roman" w:hAnsi="Times New Roman"/>
          <w:lang w:val="en-CA"/>
        </w:rPr>
        <w:t>Mr. X</w:t>
      </w:r>
      <w:r w:rsidRPr="00286B66">
        <w:rPr>
          <w:rFonts w:ascii="Times New Roman" w:hAnsi="Times New Roman"/>
          <w:lang w:val="en-CA"/>
        </w:rPr>
        <w:t xml:space="preserve"> understand all details of </w:t>
      </w:r>
      <w:r w:rsidR="007F40A6">
        <w:rPr>
          <w:rFonts w:ascii="Times New Roman" w:hAnsi="Times New Roman"/>
          <w:lang w:val="en-CA"/>
        </w:rPr>
        <w:t xml:space="preserve">his </w:t>
      </w:r>
      <w:r w:rsidRPr="00286B66">
        <w:rPr>
          <w:rFonts w:ascii="Times New Roman" w:hAnsi="Times New Roman"/>
          <w:lang w:val="en-CA"/>
        </w:rPr>
        <w:t xml:space="preserve">diet and answer all questions in full detail. Do not discuss any other </w:t>
      </w:r>
      <w:r w:rsidR="001D2998" w:rsidRPr="00286B66">
        <w:rPr>
          <w:rFonts w:ascii="Times New Roman" w:hAnsi="Times New Roman"/>
          <w:lang w:val="en-CA"/>
        </w:rPr>
        <w:t>health</w:t>
      </w:r>
      <w:r w:rsidR="001D2998">
        <w:rPr>
          <w:rFonts w:ascii="Times New Roman" w:hAnsi="Times New Roman"/>
          <w:lang w:val="en-CA"/>
        </w:rPr>
        <w:t>-</w:t>
      </w:r>
      <w:r w:rsidRPr="00286B66">
        <w:rPr>
          <w:rFonts w:ascii="Times New Roman" w:hAnsi="Times New Roman"/>
          <w:lang w:val="en-CA"/>
        </w:rPr>
        <w:t>care professional negatively. This is unprofessional!</w:t>
      </w:r>
    </w:p>
    <w:p w14:paraId="6DF278F9" w14:textId="77777777" w:rsidR="009F2CB0" w:rsidRPr="00286B66" w:rsidRDefault="009F2CB0" w:rsidP="009F2CB0">
      <w:pPr>
        <w:rPr>
          <w:rFonts w:ascii="Times New Roman" w:hAnsi="Times New Roman"/>
          <w:b/>
          <w:lang w:val="en-CA"/>
        </w:rPr>
      </w:pPr>
    </w:p>
    <w:p w14:paraId="0A17D09C" w14:textId="77777777" w:rsidR="009F2CB0" w:rsidRPr="00604DE3" w:rsidRDefault="009F2CB0" w:rsidP="00937DD3">
      <w:pPr>
        <w:spacing w:before="240" w:after="120"/>
        <w:rPr>
          <w:rFonts w:ascii="Arial" w:hAnsi="Arial" w:cs="Arial"/>
          <w:b/>
          <w:lang w:val="en-CA"/>
        </w:rPr>
      </w:pPr>
      <w:r w:rsidRPr="00604DE3">
        <w:rPr>
          <w:rFonts w:ascii="Arial" w:hAnsi="Arial" w:cs="Arial"/>
          <w:b/>
          <w:lang w:val="en-CA"/>
        </w:rPr>
        <w:t>Case Study</w:t>
      </w:r>
      <w:r w:rsidRPr="00604DE3">
        <w:rPr>
          <w:rStyle w:val="FootnoteReference"/>
          <w:rFonts w:ascii="Arial" w:hAnsi="Arial" w:cs="Arial"/>
          <w:b/>
          <w:lang w:val="en-CA"/>
        </w:rPr>
        <w:footnoteReference w:id="4"/>
      </w:r>
    </w:p>
    <w:p w14:paraId="4EAAB6BB" w14:textId="77777777" w:rsidR="00286B66" w:rsidRPr="00286B66" w:rsidRDefault="009F2CB0" w:rsidP="009F2CB0">
      <w:pPr>
        <w:rPr>
          <w:rFonts w:ascii="Times New Roman" w:hAnsi="Times New Roman"/>
          <w:lang w:val="en-CA"/>
        </w:rPr>
      </w:pPr>
      <w:r w:rsidRPr="00286B66">
        <w:rPr>
          <w:rFonts w:ascii="Times New Roman" w:hAnsi="Times New Roman"/>
          <w:lang w:val="en-CA"/>
        </w:rPr>
        <w:t>Mary P. is a 57-year-old oper</w:t>
      </w:r>
      <w:r w:rsidR="007F40A6">
        <w:rPr>
          <w:rFonts w:ascii="Times New Roman" w:hAnsi="Times New Roman"/>
          <w:lang w:val="en-CA"/>
        </w:rPr>
        <w:t xml:space="preserve">ating room nurse who works full </w:t>
      </w:r>
      <w:r w:rsidRPr="00286B66">
        <w:rPr>
          <w:rFonts w:ascii="Times New Roman" w:hAnsi="Times New Roman"/>
          <w:lang w:val="en-CA"/>
        </w:rPr>
        <w:t>time at a local hospital. She is 65 inches tall and weighs 160 pounds. She has a family history of diabetes and heart disease and was recently diagnosed with high blood cholesterol. She has declined the cholesterol-lowering medication her doctor prescribed, and says she would like to explore other methods for lowering her cholesterol first. For the past few weeks, Mary has been taking a tablespoon of coconut oil every day after reading on the Internet that this will lower her cholesterol. She admits she has little time or energy to exercise. Her diet history reveals she often skips breakfast or has a do</w:t>
      </w:r>
      <w:r w:rsidR="004744C4">
        <w:rPr>
          <w:rFonts w:ascii="Times New Roman" w:hAnsi="Times New Roman"/>
          <w:lang w:val="en-CA"/>
        </w:rPr>
        <w:t>ugh</w:t>
      </w:r>
      <w:r w:rsidRPr="00286B66">
        <w:rPr>
          <w:rFonts w:ascii="Times New Roman" w:hAnsi="Times New Roman"/>
          <w:lang w:val="en-CA"/>
        </w:rPr>
        <w:t>nut or bagel with cream cheese at work. She drinks several cups of coffee each morning with cream and sugar. Lunch is a salad with crackers and iced tea with sugar in the hospital cafeteria. She occasionally drinks one or two glasses of wine in the evening, especially after a stressful day at work. She lives alone and relies on frozen dinners or other convenience foods in the evening. An analysis of her diet reveals an average daily intake of 80 grams of fat, 200 grams of carbohydrate, and 50 grams of protein.</w:t>
      </w:r>
    </w:p>
    <w:p w14:paraId="0630F768" w14:textId="77777777" w:rsidR="009F2CB0" w:rsidRPr="00286B66" w:rsidRDefault="009F2CB0" w:rsidP="009F2CB0">
      <w:pPr>
        <w:ind w:left="360" w:hanging="360"/>
        <w:rPr>
          <w:rFonts w:ascii="Times New Roman" w:hAnsi="Times New Roman"/>
          <w:lang w:val="en-CA"/>
        </w:rPr>
      </w:pPr>
    </w:p>
    <w:p w14:paraId="1F901199" w14:textId="77777777" w:rsidR="00286B66" w:rsidRPr="00286B66" w:rsidRDefault="009F2CB0" w:rsidP="00E54687">
      <w:pPr>
        <w:numPr>
          <w:ilvl w:val="0"/>
          <w:numId w:val="27"/>
        </w:numPr>
        <w:rPr>
          <w:rFonts w:ascii="Times New Roman" w:hAnsi="Times New Roman"/>
          <w:lang w:val="en-CA"/>
        </w:rPr>
      </w:pPr>
      <w:r w:rsidRPr="00286B66">
        <w:rPr>
          <w:rFonts w:ascii="Times New Roman" w:hAnsi="Times New Roman"/>
          <w:lang w:val="en-CA"/>
        </w:rPr>
        <w:t>Taking into account her current lifestyle and personal food preferences, what eating habits might be difficult for Mary to change?</w:t>
      </w:r>
    </w:p>
    <w:p w14:paraId="74FFD2A0" w14:textId="77777777" w:rsidR="009F2CB0" w:rsidRPr="00286B66" w:rsidRDefault="009F2CB0" w:rsidP="00E54687">
      <w:pPr>
        <w:numPr>
          <w:ilvl w:val="0"/>
          <w:numId w:val="27"/>
        </w:numPr>
        <w:rPr>
          <w:rFonts w:ascii="Times New Roman" w:hAnsi="Times New Roman"/>
          <w:lang w:val="en-CA"/>
        </w:rPr>
      </w:pPr>
      <w:r w:rsidRPr="00286B66">
        <w:rPr>
          <w:rFonts w:ascii="Times New Roman" w:hAnsi="Times New Roman"/>
          <w:lang w:val="en-CA"/>
        </w:rPr>
        <w:t>How might her emotions contribute to her food and drink choices?</w:t>
      </w:r>
    </w:p>
    <w:p w14:paraId="15403F3C" w14:textId="77777777" w:rsidR="009F2CB0" w:rsidRPr="00286B66" w:rsidRDefault="009F2CB0" w:rsidP="00E54687">
      <w:pPr>
        <w:numPr>
          <w:ilvl w:val="0"/>
          <w:numId w:val="27"/>
        </w:numPr>
        <w:rPr>
          <w:rFonts w:ascii="Times New Roman" w:hAnsi="Times New Roman"/>
          <w:lang w:val="en-CA"/>
        </w:rPr>
      </w:pPr>
      <w:r w:rsidRPr="00286B66">
        <w:rPr>
          <w:rFonts w:ascii="Times New Roman" w:hAnsi="Times New Roman"/>
          <w:lang w:val="en-CA"/>
        </w:rPr>
        <w:t>Calculate Mary</w:t>
      </w:r>
      <w:r w:rsidR="00C12ABE" w:rsidRPr="00286B66">
        <w:rPr>
          <w:rFonts w:ascii="Times New Roman" w:hAnsi="Times New Roman"/>
          <w:lang w:val="en-CA"/>
        </w:rPr>
        <w:t>’</w:t>
      </w:r>
      <w:r w:rsidRPr="00286B66">
        <w:rPr>
          <w:rFonts w:ascii="Times New Roman" w:hAnsi="Times New Roman"/>
          <w:lang w:val="en-CA"/>
        </w:rPr>
        <w:t xml:space="preserve">s average daily </w:t>
      </w:r>
      <w:r w:rsidR="00286B66">
        <w:rPr>
          <w:rFonts w:ascii="Times New Roman" w:hAnsi="Times New Roman"/>
          <w:lang w:val="en-CA"/>
        </w:rPr>
        <w:t>Cal</w:t>
      </w:r>
      <w:r w:rsidRPr="00286B66">
        <w:rPr>
          <w:rFonts w:ascii="Times New Roman" w:hAnsi="Times New Roman"/>
          <w:lang w:val="en-CA"/>
        </w:rPr>
        <w:t>orie intake.</w:t>
      </w:r>
    </w:p>
    <w:p w14:paraId="5CC6A50E" w14:textId="77777777" w:rsidR="009F2CB0" w:rsidRPr="00286B66" w:rsidRDefault="009F2CB0" w:rsidP="00E54687">
      <w:pPr>
        <w:numPr>
          <w:ilvl w:val="0"/>
          <w:numId w:val="27"/>
        </w:numPr>
        <w:rPr>
          <w:rFonts w:ascii="Times New Roman" w:hAnsi="Times New Roman"/>
          <w:lang w:val="en-CA"/>
        </w:rPr>
      </w:pPr>
      <w:r w:rsidRPr="00286B66">
        <w:rPr>
          <w:rFonts w:ascii="Times New Roman" w:hAnsi="Times New Roman"/>
          <w:lang w:val="en-CA"/>
        </w:rPr>
        <w:t xml:space="preserve">What percentage of her daily </w:t>
      </w:r>
      <w:r w:rsidR="00286B66">
        <w:rPr>
          <w:rFonts w:ascii="Times New Roman" w:hAnsi="Times New Roman"/>
          <w:lang w:val="en-CA"/>
        </w:rPr>
        <w:t>Calor</w:t>
      </w:r>
      <w:r w:rsidRPr="00286B66">
        <w:rPr>
          <w:rFonts w:ascii="Times New Roman" w:hAnsi="Times New Roman"/>
          <w:lang w:val="en-CA"/>
        </w:rPr>
        <w:t>ies is provided by fat? Carbohydrates? Protein?</w:t>
      </w:r>
    </w:p>
    <w:p w14:paraId="4BB6F622" w14:textId="77777777" w:rsidR="00286B66" w:rsidRPr="00286B66" w:rsidRDefault="009F2CB0" w:rsidP="00E54687">
      <w:pPr>
        <w:numPr>
          <w:ilvl w:val="0"/>
          <w:numId w:val="27"/>
        </w:numPr>
        <w:rPr>
          <w:rFonts w:ascii="Times New Roman" w:hAnsi="Times New Roman"/>
          <w:lang w:val="en-CA"/>
        </w:rPr>
      </w:pPr>
      <w:r w:rsidRPr="00286B66">
        <w:rPr>
          <w:rFonts w:ascii="Times New Roman" w:hAnsi="Times New Roman"/>
          <w:lang w:val="en-CA"/>
        </w:rPr>
        <w:t>Compare the composition of Mary</w:t>
      </w:r>
      <w:r w:rsidR="00C12ABE" w:rsidRPr="00286B66">
        <w:rPr>
          <w:rFonts w:ascii="Times New Roman" w:hAnsi="Times New Roman"/>
          <w:lang w:val="en-CA"/>
        </w:rPr>
        <w:t>’</w:t>
      </w:r>
      <w:r w:rsidRPr="00286B66">
        <w:rPr>
          <w:rFonts w:ascii="Times New Roman" w:hAnsi="Times New Roman"/>
          <w:lang w:val="en-CA"/>
        </w:rPr>
        <w:t>s diet with the Acceptable Macronutrient Distribution Ranges (AMDR).</w:t>
      </w:r>
    </w:p>
    <w:p w14:paraId="450D4D58" w14:textId="77777777" w:rsidR="009F2CB0" w:rsidRPr="00286B66" w:rsidRDefault="009F2CB0" w:rsidP="00E54687">
      <w:pPr>
        <w:numPr>
          <w:ilvl w:val="0"/>
          <w:numId w:val="27"/>
        </w:numPr>
        <w:rPr>
          <w:rFonts w:ascii="Times New Roman" w:hAnsi="Times New Roman"/>
          <w:lang w:val="en-CA"/>
        </w:rPr>
      </w:pPr>
      <w:r w:rsidRPr="00286B66">
        <w:rPr>
          <w:rFonts w:ascii="Times New Roman" w:hAnsi="Times New Roman"/>
          <w:lang w:val="en-CA"/>
        </w:rPr>
        <w:t>How would you use the information above to make dietary recommendations for Mary?</w:t>
      </w:r>
    </w:p>
    <w:p w14:paraId="2A5CFE63" w14:textId="77777777" w:rsidR="00286B66" w:rsidRPr="00286B66" w:rsidRDefault="009F2CB0" w:rsidP="00E54687">
      <w:pPr>
        <w:numPr>
          <w:ilvl w:val="0"/>
          <w:numId w:val="27"/>
        </w:numPr>
        <w:rPr>
          <w:rFonts w:ascii="Times New Roman" w:hAnsi="Times New Roman"/>
          <w:lang w:val="en-CA"/>
        </w:rPr>
      </w:pPr>
      <w:r w:rsidRPr="00286B66">
        <w:rPr>
          <w:rFonts w:ascii="Times New Roman" w:hAnsi="Times New Roman"/>
          <w:lang w:val="en-CA"/>
        </w:rPr>
        <w:t>How would you direct her to valid nutrition research for lowering blood cholesterol?</w:t>
      </w:r>
    </w:p>
    <w:p w14:paraId="4C97F880" w14:textId="77777777" w:rsidR="009F2CB0" w:rsidRPr="00286B66" w:rsidRDefault="009F2CB0" w:rsidP="009F2CB0">
      <w:pPr>
        <w:rPr>
          <w:rFonts w:ascii="Times New Roman" w:hAnsi="Times New Roman"/>
          <w:lang w:val="en-CA"/>
        </w:rPr>
      </w:pPr>
    </w:p>
    <w:p w14:paraId="03A2EA3D" w14:textId="77777777" w:rsidR="00AD0E2B" w:rsidRDefault="00AD0E2B">
      <w:pPr>
        <w:rPr>
          <w:rFonts w:ascii="Times New Roman" w:hAnsi="Times New Roman"/>
          <w:b/>
          <w:u w:val="single"/>
          <w:lang w:val="en-CA"/>
        </w:rPr>
      </w:pPr>
      <w:r>
        <w:rPr>
          <w:rFonts w:ascii="Times New Roman" w:hAnsi="Times New Roman"/>
          <w:b/>
          <w:u w:val="single"/>
          <w:lang w:val="en-CA"/>
        </w:rPr>
        <w:br w:type="page"/>
      </w:r>
    </w:p>
    <w:p w14:paraId="7D252CD9" w14:textId="48D3E271" w:rsidR="009F2CB0" w:rsidRPr="00286B66" w:rsidRDefault="009F2CB0" w:rsidP="009F2CB0">
      <w:pPr>
        <w:rPr>
          <w:rFonts w:ascii="Times New Roman" w:hAnsi="Times New Roman"/>
          <w:b/>
          <w:u w:val="single"/>
          <w:lang w:val="en-CA"/>
        </w:rPr>
      </w:pPr>
      <w:r w:rsidRPr="00286B66">
        <w:rPr>
          <w:rFonts w:ascii="Times New Roman" w:hAnsi="Times New Roman"/>
          <w:b/>
          <w:u w:val="single"/>
          <w:lang w:val="en-CA"/>
        </w:rPr>
        <w:lastRenderedPageBreak/>
        <w:t>Answer</w:t>
      </w:r>
      <w:r w:rsidR="00E54687" w:rsidRPr="00286B66">
        <w:rPr>
          <w:rFonts w:ascii="Times New Roman" w:hAnsi="Times New Roman"/>
          <w:b/>
          <w:u w:val="single"/>
          <w:lang w:val="en-CA"/>
        </w:rPr>
        <w:t>s</w:t>
      </w:r>
      <w:r w:rsidR="000B339E" w:rsidRPr="00286B66">
        <w:rPr>
          <w:rFonts w:ascii="Times New Roman" w:hAnsi="Times New Roman"/>
          <w:b/>
          <w:u w:val="single"/>
          <w:lang w:val="en-CA"/>
        </w:rPr>
        <w:t>:</w:t>
      </w:r>
    </w:p>
    <w:p w14:paraId="163685AF" w14:textId="77777777" w:rsidR="00286B66" w:rsidRPr="00286B66" w:rsidRDefault="009F2CB0" w:rsidP="000B339E">
      <w:pPr>
        <w:ind w:left="720" w:hanging="360"/>
        <w:rPr>
          <w:rFonts w:ascii="Times New Roman" w:hAnsi="Times New Roman"/>
          <w:lang w:val="en-CA"/>
        </w:rPr>
      </w:pPr>
      <w:r w:rsidRPr="00286B66">
        <w:rPr>
          <w:rFonts w:ascii="Times New Roman" w:hAnsi="Times New Roman"/>
          <w:lang w:val="en-CA"/>
        </w:rPr>
        <w:t>1.</w:t>
      </w:r>
      <w:r w:rsidRPr="00286B66">
        <w:rPr>
          <w:rFonts w:ascii="Times New Roman" w:hAnsi="Times New Roman"/>
          <w:lang w:val="en-CA"/>
        </w:rPr>
        <w:tab/>
        <w:t>Skipping breakfast, snacking on do</w:t>
      </w:r>
      <w:r w:rsidR="004744C4">
        <w:rPr>
          <w:rFonts w:ascii="Times New Roman" w:hAnsi="Times New Roman"/>
          <w:lang w:val="en-CA"/>
        </w:rPr>
        <w:t>ugh</w:t>
      </w:r>
      <w:r w:rsidRPr="00286B66">
        <w:rPr>
          <w:rFonts w:ascii="Times New Roman" w:hAnsi="Times New Roman"/>
          <w:lang w:val="en-CA"/>
        </w:rPr>
        <w:t>nuts at work, use of convenience foods, use of alcohol to calm emotions.</w:t>
      </w:r>
    </w:p>
    <w:p w14:paraId="44B34000" w14:textId="77777777" w:rsidR="00286B66" w:rsidRPr="00286B66" w:rsidRDefault="009F2CB0" w:rsidP="000B339E">
      <w:pPr>
        <w:ind w:left="720" w:hanging="360"/>
        <w:rPr>
          <w:rFonts w:ascii="Times New Roman" w:hAnsi="Times New Roman"/>
          <w:lang w:val="en-CA"/>
        </w:rPr>
      </w:pPr>
      <w:r w:rsidRPr="00286B66">
        <w:rPr>
          <w:rFonts w:ascii="Times New Roman" w:hAnsi="Times New Roman"/>
          <w:lang w:val="en-CA"/>
        </w:rPr>
        <w:t>2.</w:t>
      </w:r>
      <w:r w:rsidRPr="00286B66">
        <w:rPr>
          <w:rFonts w:ascii="Times New Roman" w:hAnsi="Times New Roman"/>
          <w:lang w:val="en-CA"/>
        </w:rPr>
        <w:tab/>
        <w:t>Alcohol and foods high in carbohydrates tend to calm emotions in times of stress; caffeine (coffee) may help ease her feelings of tiredness.</w:t>
      </w:r>
    </w:p>
    <w:p w14:paraId="2BAB0709" w14:textId="77777777" w:rsidR="00286B66" w:rsidRPr="00286B66" w:rsidRDefault="009F2CB0" w:rsidP="000B339E">
      <w:pPr>
        <w:ind w:left="720" w:hanging="360"/>
        <w:rPr>
          <w:rFonts w:ascii="Times New Roman" w:hAnsi="Times New Roman"/>
          <w:lang w:val="en-CA"/>
        </w:rPr>
      </w:pPr>
      <w:r w:rsidRPr="00286B66">
        <w:rPr>
          <w:rFonts w:ascii="Times New Roman" w:hAnsi="Times New Roman"/>
          <w:lang w:val="en-CA"/>
        </w:rPr>
        <w:t>3.</w:t>
      </w:r>
      <w:r w:rsidRPr="00286B66">
        <w:rPr>
          <w:rFonts w:ascii="Times New Roman" w:hAnsi="Times New Roman"/>
          <w:lang w:val="en-CA"/>
        </w:rPr>
        <w:tab/>
        <w:t xml:space="preserve">(80 </w:t>
      </w:r>
      <w:r w:rsidR="007F40A6">
        <w:rPr>
          <w:rFonts w:ascii="Times New Roman" w:hAnsi="Times New Roman"/>
          <w:lang w:val="en-CA"/>
        </w:rPr>
        <w:t>g</w:t>
      </w:r>
      <w:r w:rsidRPr="00286B66">
        <w:rPr>
          <w:rFonts w:ascii="Times New Roman" w:hAnsi="Times New Roman"/>
          <w:lang w:val="en-CA"/>
        </w:rPr>
        <w:t xml:space="preserve"> fat </w:t>
      </w:r>
      <w:r w:rsidR="007F40A6">
        <w:rPr>
          <w:rFonts w:ascii="Times New Roman" w:hAnsi="Times New Roman"/>
          <w:lang w:val="en-CA"/>
        </w:rPr>
        <w:t>×</w:t>
      </w:r>
      <w:r w:rsidRPr="00286B66">
        <w:rPr>
          <w:rFonts w:ascii="Times New Roman" w:hAnsi="Times New Roman"/>
          <w:lang w:val="en-CA"/>
        </w:rPr>
        <w:t xml:space="preserve"> 9 </w:t>
      </w:r>
      <w:r w:rsidR="00286B66">
        <w:rPr>
          <w:rFonts w:ascii="Times New Roman" w:hAnsi="Times New Roman"/>
          <w:lang w:val="en-CA"/>
        </w:rPr>
        <w:t>Cal</w:t>
      </w:r>
      <w:r w:rsidRPr="00286B66">
        <w:rPr>
          <w:rFonts w:ascii="Times New Roman" w:hAnsi="Times New Roman"/>
          <w:lang w:val="en-CA"/>
        </w:rPr>
        <w:t>/g = 720</w:t>
      </w:r>
      <w:r w:rsidR="007F40A6" w:rsidRPr="007F40A6">
        <w:rPr>
          <w:rFonts w:ascii="Times New Roman" w:hAnsi="Times New Roman"/>
          <w:lang w:val="en-CA"/>
        </w:rPr>
        <w:t xml:space="preserve"> </w:t>
      </w:r>
      <w:r w:rsidR="007F40A6">
        <w:rPr>
          <w:rFonts w:ascii="Times New Roman" w:hAnsi="Times New Roman"/>
          <w:lang w:val="en-CA"/>
        </w:rPr>
        <w:t>Cal</w:t>
      </w:r>
      <w:r w:rsidRPr="00286B66">
        <w:rPr>
          <w:rFonts w:ascii="Times New Roman" w:hAnsi="Times New Roman"/>
          <w:lang w:val="en-CA"/>
        </w:rPr>
        <w:t xml:space="preserve">) + (200 </w:t>
      </w:r>
      <w:r w:rsidR="007F40A6">
        <w:rPr>
          <w:rFonts w:ascii="Times New Roman" w:hAnsi="Times New Roman"/>
          <w:lang w:val="en-CA"/>
        </w:rPr>
        <w:t>g</w:t>
      </w:r>
      <w:r w:rsidRPr="00286B66">
        <w:rPr>
          <w:rFonts w:ascii="Times New Roman" w:hAnsi="Times New Roman"/>
          <w:lang w:val="en-CA"/>
        </w:rPr>
        <w:t xml:space="preserve"> carbohydrates </w:t>
      </w:r>
      <w:r w:rsidR="007F40A6">
        <w:rPr>
          <w:rFonts w:ascii="Times New Roman" w:hAnsi="Times New Roman"/>
          <w:lang w:val="en-CA"/>
        </w:rPr>
        <w:t>×</w:t>
      </w:r>
      <w:r w:rsidRPr="00286B66">
        <w:rPr>
          <w:rFonts w:ascii="Times New Roman" w:hAnsi="Times New Roman"/>
          <w:lang w:val="en-CA"/>
        </w:rPr>
        <w:t xml:space="preserve"> 4 </w:t>
      </w:r>
      <w:r w:rsidR="00286B66">
        <w:rPr>
          <w:rFonts w:ascii="Times New Roman" w:hAnsi="Times New Roman"/>
          <w:lang w:val="en-CA"/>
        </w:rPr>
        <w:t>Cal</w:t>
      </w:r>
      <w:r w:rsidRPr="00286B66">
        <w:rPr>
          <w:rFonts w:ascii="Times New Roman" w:hAnsi="Times New Roman"/>
          <w:lang w:val="en-CA"/>
        </w:rPr>
        <w:t xml:space="preserve">/g = 800 </w:t>
      </w:r>
      <w:r w:rsidR="00286B66">
        <w:rPr>
          <w:rFonts w:ascii="Times New Roman" w:hAnsi="Times New Roman"/>
          <w:lang w:val="en-CA"/>
        </w:rPr>
        <w:t>Cal</w:t>
      </w:r>
      <w:r w:rsidRPr="00286B66">
        <w:rPr>
          <w:rFonts w:ascii="Times New Roman" w:hAnsi="Times New Roman"/>
          <w:lang w:val="en-CA"/>
        </w:rPr>
        <w:t xml:space="preserve">) + (50 g protein </w:t>
      </w:r>
      <w:r w:rsidR="007F40A6">
        <w:rPr>
          <w:rFonts w:ascii="Times New Roman" w:hAnsi="Times New Roman"/>
          <w:lang w:val="en-CA"/>
        </w:rPr>
        <w:t>×</w:t>
      </w:r>
      <w:r w:rsidRPr="00286B66">
        <w:rPr>
          <w:rFonts w:ascii="Times New Roman" w:hAnsi="Times New Roman"/>
          <w:lang w:val="en-CA"/>
        </w:rPr>
        <w:t xml:space="preserve"> 4 </w:t>
      </w:r>
      <w:r w:rsidR="00286B66">
        <w:rPr>
          <w:rFonts w:ascii="Times New Roman" w:hAnsi="Times New Roman"/>
          <w:lang w:val="en-CA"/>
        </w:rPr>
        <w:t>Cal</w:t>
      </w:r>
      <w:r w:rsidRPr="00286B66">
        <w:rPr>
          <w:rFonts w:ascii="Times New Roman" w:hAnsi="Times New Roman"/>
          <w:lang w:val="en-CA"/>
        </w:rPr>
        <w:t xml:space="preserve">/g = 200 </w:t>
      </w:r>
      <w:r w:rsidR="00286B66">
        <w:rPr>
          <w:rFonts w:ascii="Times New Roman" w:hAnsi="Times New Roman"/>
          <w:lang w:val="en-CA"/>
        </w:rPr>
        <w:t>Cal</w:t>
      </w:r>
      <w:r w:rsidRPr="00286B66">
        <w:rPr>
          <w:rFonts w:ascii="Times New Roman" w:hAnsi="Times New Roman"/>
          <w:lang w:val="en-CA"/>
        </w:rPr>
        <w:t xml:space="preserve">) = 1720 </w:t>
      </w:r>
      <w:r w:rsidR="00286B66">
        <w:rPr>
          <w:rFonts w:ascii="Times New Roman" w:hAnsi="Times New Roman"/>
          <w:lang w:val="en-CA"/>
        </w:rPr>
        <w:t>Cal</w:t>
      </w:r>
      <w:r w:rsidRPr="00286B66">
        <w:rPr>
          <w:rFonts w:ascii="Times New Roman" w:hAnsi="Times New Roman"/>
          <w:lang w:val="en-CA"/>
        </w:rPr>
        <w:t>.</w:t>
      </w:r>
    </w:p>
    <w:p w14:paraId="5B399F3D" w14:textId="5480534A" w:rsidR="009F2CB0" w:rsidRPr="00286B66" w:rsidRDefault="009F2CB0" w:rsidP="000B339E">
      <w:pPr>
        <w:ind w:left="720" w:hanging="360"/>
        <w:rPr>
          <w:rFonts w:ascii="Times New Roman" w:hAnsi="Times New Roman"/>
          <w:lang w:val="en-CA"/>
        </w:rPr>
      </w:pPr>
      <w:r w:rsidRPr="00286B66">
        <w:rPr>
          <w:rFonts w:ascii="Times New Roman" w:hAnsi="Times New Roman"/>
          <w:lang w:val="en-CA"/>
        </w:rPr>
        <w:t>4.</w:t>
      </w:r>
      <w:r w:rsidRPr="00286B66">
        <w:rPr>
          <w:rFonts w:ascii="Times New Roman" w:hAnsi="Times New Roman"/>
          <w:lang w:val="en-CA"/>
        </w:rPr>
        <w:tab/>
        <w:t>Fat: 720/1720 = 42%; Carbohydrates: 800/1720 = 46%; Protein: 200/1720 = 12%</w:t>
      </w:r>
      <w:r w:rsidR="00C04FB7">
        <w:rPr>
          <w:rFonts w:ascii="Times New Roman" w:hAnsi="Times New Roman"/>
          <w:lang w:val="en-CA"/>
        </w:rPr>
        <w:t>.</w:t>
      </w:r>
    </w:p>
    <w:p w14:paraId="4C9EBF20" w14:textId="77777777" w:rsidR="00286B66" w:rsidRPr="00286B66" w:rsidRDefault="009F2CB0" w:rsidP="000B339E">
      <w:pPr>
        <w:ind w:left="720" w:hanging="360"/>
        <w:rPr>
          <w:rFonts w:ascii="Times New Roman" w:hAnsi="Times New Roman"/>
          <w:lang w:val="en-CA"/>
        </w:rPr>
      </w:pPr>
      <w:r w:rsidRPr="00286B66">
        <w:rPr>
          <w:rFonts w:ascii="Times New Roman" w:hAnsi="Times New Roman"/>
          <w:lang w:val="en-CA"/>
        </w:rPr>
        <w:t>5.</w:t>
      </w:r>
      <w:r w:rsidRPr="00286B66">
        <w:rPr>
          <w:rFonts w:ascii="Times New Roman" w:hAnsi="Times New Roman"/>
          <w:lang w:val="en-CA"/>
        </w:rPr>
        <w:tab/>
        <w:t>Her diet is high in fat (42% versus 20</w:t>
      </w:r>
      <w:r w:rsidR="007F40A6">
        <w:rPr>
          <w:rFonts w:ascii="Times New Roman" w:hAnsi="Times New Roman"/>
          <w:lang w:val="en-CA"/>
        </w:rPr>
        <w:t>–</w:t>
      </w:r>
      <w:r w:rsidRPr="00286B66">
        <w:rPr>
          <w:rFonts w:ascii="Times New Roman" w:hAnsi="Times New Roman"/>
          <w:lang w:val="en-CA"/>
        </w:rPr>
        <w:t>35% AMDR)</w:t>
      </w:r>
      <w:r w:rsidR="007F40A6">
        <w:rPr>
          <w:rFonts w:ascii="Times New Roman" w:hAnsi="Times New Roman"/>
          <w:lang w:val="en-CA"/>
        </w:rPr>
        <w:t xml:space="preserve">, </w:t>
      </w:r>
      <w:r w:rsidR="004744C4">
        <w:rPr>
          <w:rFonts w:ascii="Times New Roman" w:hAnsi="Times New Roman"/>
          <w:lang w:val="en-CA"/>
        </w:rPr>
        <w:t>ad</w:t>
      </w:r>
      <w:r w:rsidRPr="00286B66">
        <w:rPr>
          <w:rFonts w:ascii="Times New Roman" w:hAnsi="Times New Roman"/>
          <w:lang w:val="en-CA"/>
        </w:rPr>
        <w:t>equate in carbohydrates (46% in an acceptable range of 45</w:t>
      </w:r>
      <w:r w:rsidR="007F40A6">
        <w:rPr>
          <w:rFonts w:ascii="Times New Roman" w:hAnsi="Times New Roman"/>
          <w:lang w:val="en-CA"/>
        </w:rPr>
        <w:t>–</w:t>
      </w:r>
      <w:r w:rsidRPr="00286B66">
        <w:rPr>
          <w:rFonts w:ascii="Times New Roman" w:hAnsi="Times New Roman"/>
          <w:lang w:val="en-CA"/>
        </w:rPr>
        <w:t>65%)</w:t>
      </w:r>
      <w:r w:rsidR="007F40A6">
        <w:rPr>
          <w:rFonts w:ascii="Times New Roman" w:hAnsi="Times New Roman"/>
          <w:lang w:val="en-CA"/>
        </w:rPr>
        <w:t>,</w:t>
      </w:r>
      <w:r w:rsidRPr="00286B66">
        <w:rPr>
          <w:rFonts w:ascii="Times New Roman" w:hAnsi="Times New Roman"/>
          <w:lang w:val="en-CA"/>
        </w:rPr>
        <w:t xml:space="preserve"> and adequate in protein (12% in a range of 10</w:t>
      </w:r>
      <w:r w:rsidR="007F40A6">
        <w:rPr>
          <w:rFonts w:ascii="Times New Roman" w:hAnsi="Times New Roman"/>
          <w:lang w:val="en-CA"/>
        </w:rPr>
        <w:t>–</w:t>
      </w:r>
      <w:r w:rsidRPr="00286B66">
        <w:rPr>
          <w:rFonts w:ascii="Times New Roman" w:hAnsi="Times New Roman"/>
          <w:lang w:val="en-CA"/>
        </w:rPr>
        <w:t>35%).</w:t>
      </w:r>
    </w:p>
    <w:p w14:paraId="011711E9" w14:textId="77777777" w:rsidR="00286B66" w:rsidRPr="00286B66" w:rsidRDefault="009F2CB0" w:rsidP="000B339E">
      <w:pPr>
        <w:ind w:left="720" w:hanging="360"/>
        <w:rPr>
          <w:rFonts w:ascii="Times New Roman" w:hAnsi="Times New Roman"/>
          <w:lang w:val="en-CA"/>
        </w:rPr>
      </w:pPr>
      <w:r w:rsidRPr="00286B66">
        <w:rPr>
          <w:rFonts w:ascii="Times New Roman" w:hAnsi="Times New Roman"/>
          <w:lang w:val="en-CA"/>
        </w:rPr>
        <w:t>6.</w:t>
      </w:r>
      <w:r w:rsidRPr="00286B66">
        <w:rPr>
          <w:rFonts w:ascii="Times New Roman" w:hAnsi="Times New Roman"/>
          <w:lang w:val="en-CA"/>
        </w:rPr>
        <w:tab/>
        <w:t>Help her find major sources of fat in her diet to decrease or eliminate. Help her find lower-fat choices of usual foods such as lower-fat cream cheese and convenience foods.</w:t>
      </w:r>
    </w:p>
    <w:p w14:paraId="6D16BE9B" w14:textId="77777777" w:rsidR="004D3533" w:rsidRPr="00286B66" w:rsidRDefault="009F2CB0" w:rsidP="000B339E">
      <w:pPr>
        <w:ind w:left="720" w:hanging="360"/>
        <w:rPr>
          <w:rFonts w:ascii="Times New Roman" w:hAnsi="Times New Roman"/>
          <w:lang w:val="en-CA"/>
        </w:rPr>
      </w:pPr>
      <w:r w:rsidRPr="00286B66">
        <w:rPr>
          <w:rFonts w:ascii="Times New Roman" w:hAnsi="Times New Roman"/>
          <w:lang w:val="en-CA"/>
        </w:rPr>
        <w:t>7.</w:t>
      </w:r>
      <w:r w:rsidRPr="00286B66">
        <w:rPr>
          <w:rFonts w:ascii="Times New Roman" w:hAnsi="Times New Roman"/>
          <w:lang w:val="en-CA"/>
        </w:rPr>
        <w:tab/>
        <w:t xml:space="preserve">Explain the evidence from peer-reviewed research publications for eating a diet lower in saturated fat for lowering blood cholesterol. Direct her to the </w:t>
      </w:r>
      <w:r w:rsidR="00C12ABE" w:rsidRPr="00286B66">
        <w:rPr>
          <w:rFonts w:ascii="Times New Roman" w:hAnsi="Times New Roman"/>
          <w:lang w:val="en-CA"/>
        </w:rPr>
        <w:t>“</w:t>
      </w:r>
      <w:r w:rsidRPr="00286B66">
        <w:rPr>
          <w:rFonts w:ascii="Times New Roman" w:hAnsi="Times New Roman"/>
          <w:lang w:val="en-CA"/>
        </w:rPr>
        <w:t>red flags of nutrition quackery</w:t>
      </w:r>
      <w:r w:rsidR="00C12ABE" w:rsidRPr="00286B66">
        <w:rPr>
          <w:rFonts w:ascii="Times New Roman" w:hAnsi="Times New Roman"/>
          <w:lang w:val="en-CA"/>
        </w:rPr>
        <w:t>”</w:t>
      </w:r>
      <w:r w:rsidRPr="00286B66">
        <w:rPr>
          <w:rFonts w:ascii="Times New Roman" w:hAnsi="Times New Roman"/>
          <w:lang w:val="en-CA"/>
        </w:rPr>
        <w:t xml:space="preserve"> and explain how to determine if a website is reliable.</w:t>
      </w:r>
    </w:p>
    <w:p w14:paraId="1C9B2B89" w14:textId="77777777" w:rsidR="002026B3" w:rsidRDefault="002026B3">
      <w:pPr>
        <w:rPr>
          <w:rFonts w:ascii="Arial" w:eastAsia="Times New Roman" w:hAnsi="Arial" w:cs="Arial"/>
          <w:b/>
          <w:iCs/>
          <w:szCs w:val="28"/>
          <w:lang w:val="en-CA"/>
        </w:rPr>
      </w:pPr>
      <w:r>
        <w:rPr>
          <w:rFonts w:ascii="Arial" w:hAnsi="Arial" w:cs="Arial"/>
          <w:bCs/>
          <w:i/>
          <w:lang w:val="en-CA"/>
        </w:rPr>
        <w:br w:type="page"/>
      </w:r>
    </w:p>
    <w:p w14:paraId="07E1E317" w14:textId="77777777" w:rsidR="00E97C44" w:rsidRPr="00286B66" w:rsidRDefault="00E97C44" w:rsidP="00604DE3">
      <w:pPr>
        <w:pStyle w:val="Heading2"/>
        <w:spacing w:before="0"/>
        <w:jc w:val="center"/>
        <w:rPr>
          <w:rFonts w:ascii="Arial" w:hAnsi="Arial" w:cs="Arial"/>
          <w:bCs w:val="0"/>
          <w:i w:val="0"/>
          <w:sz w:val="24"/>
          <w:lang w:val="en-CA"/>
        </w:rPr>
      </w:pPr>
      <w:r w:rsidRPr="00286B66">
        <w:rPr>
          <w:rFonts w:ascii="Arial" w:hAnsi="Arial" w:cs="Arial"/>
          <w:bCs w:val="0"/>
          <w:i w:val="0"/>
          <w:sz w:val="24"/>
          <w:lang w:val="en-CA"/>
        </w:rPr>
        <w:lastRenderedPageBreak/>
        <w:t xml:space="preserve">Handout </w:t>
      </w:r>
      <w:r w:rsidR="00B06911">
        <w:rPr>
          <w:rFonts w:ascii="Arial" w:hAnsi="Arial" w:cs="Arial"/>
          <w:bCs w:val="0"/>
          <w:i w:val="0"/>
          <w:sz w:val="24"/>
          <w:lang w:val="en-CA"/>
        </w:rPr>
        <w:t>1–</w:t>
      </w:r>
      <w:r w:rsidRPr="00286B66">
        <w:rPr>
          <w:rFonts w:ascii="Arial" w:hAnsi="Arial" w:cs="Arial"/>
          <w:bCs w:val="0"/>
          <w:i w:val="0"/>
          <w:sz w:val="24"/>
          <w:lang w:val="en-CA"/>
        </w:rPr>
        <w:t>1</w:t>
      </w:r>
    </w:p>
    <w:p w14:paraId="7FD1A54B" w14:textId="77777777" w:rsidR="00E97C44" w:rsidRPr="00286B66" w:rsidRDefault="00E97C44" w:rsidP="00604DE3">
      <w:pPr>
        <w:pStyle w:val="Heading2"/>
        <w:spacing w:before="0"/>
        <w:jc w:val="center"/>
        <w:rPr>
          <w:rFonts w:ascii="Arial" w:hAnsi="Arial" w:cs="Arial"/>
          <w:bCs w:val="0"/>
          <w:i w:val="0"/>
          <w:sz w:val="22"/>
          <w:szCs w:val="22"/>
          <w:lang w:val="en-CA"/>
        </w:rPr>
      </w:pPr>
      <w:r w:rsidRPr="00286B66">
        <w:rPr>
          <w:rFonts w:ascii="Arial" w:hAnsi="Arial" w:cs="Arial"/>
          <w:bCs w:val="0"/>
          <w:i w:val="0"/>
          <w:sz w:val="22"/>
          <w:szCs w:val="22"/>
          <w:lang w:val="en-CA"/>
        </w:rPr>
        <w:t>Research Assignment Using the Internet</w:t>
      </w:r>
    </w:p>
    <w:p w14:paraId="28BF3A70" w14:textId="77777777" w:rsidR="00824356" w:rsidRPr="00286B66" w:rsidRDefault="00824356" w:rsidP="00824356">
      <w:pPr>
        <w:rPr>
          <w:rFonts w:ascii="Times New Roman" w:hAnsi="Times New Roman"/>
          <w:lang w:val="en-CA"/>
        </w:rPr>
      </w:pPr>
    </w:p>
    <w:p w14:paraId="4B31AED5" w14:textId="77777777" w:rsidR="00824356" w:rsidRPr="00286B66" w:rsidRDefault="007F40A6" w:rsidP="00824356">
      <w:pPr>
        <w:rPr>
          <w:rFonts w:ascii="Times New Roman" w:hAnsi="Times New Roman"/>
          <w:lang w:val="en-CA"/>
        </w:rPr>
      </w:pPr>
      <w:r>
        <w:rPr>
          <w:rFonts w:ascii="Times New Roman" w:hAnsi="Times New Roman"/>
          <w:lang w:val="en-CA"/>
        </w:rPr>
        <w:t>For t</w:t>
      </w:r>
      <w:r w:rsidR="00824356" w:rsidRPr="00286B66">
        <w:rPr>
          <w:rFonts w:ascii="Times New Roman" w:hAnsi="Times New Roman"/>
          <w:lang w:val="en-CA"/>
        </w:rPr>
        <w:t>his research project</w:t>
      </w:r>
      <w:r>
        <w:rPr>
          <w:rFonts w:ascii="Times New Roman" w:hAnsi="Times New Roman"/>
          <w:lang w:val="en-CA"/>
        </w:rPr>
        <w:t>, student</w:t>
      </w:r>
      <w:r w:rsidR="003D4C2F">
        <w:rPr>
          <w:rFonts w:ascii="Times New Roman" w:hAnsi="Times New Roman"/>
          <w:lang w:val="en-CA"/>
        </w:rPr>
        <w:t>s</w:t>
      </w:r>
      <w:r w:rsidR="00824356" w:rsidRPr="00286B66">
        <w:rPr>
          <w:rFonts w:ascii="Times New Roman" w:hAnsi="Times New Roman"/>
          <w:lang w:val="en-CA"/>
        </w:rPr>
        <w:t xml:space="preserve"> will use the Internet as a research tool. </w:t>
      </w:r>
      <w:r w:rsidR="003D4C2F">
        <w:rPr>
          <w:rFonts w:ascii="Times New Roman" w:hAnsi="Times New Roman"/>
          <w:lang w:val="en-CA"/>
        </w:rPr>
        <w:t>S</w:t>
      </w:r>
      <w:r w:rsidR="00824356" w:rsidRPr="00286B66">
        <w:rPr>
          <w:rFonts w:ascii="Times New Roman" w:hAnsi="Times New Roman"/>
          <w:lang w:val="en-CA"/>
        </w:rPr>
        <w:t>tudent</w:t>
      </w:r>
      <w:r w:rsidR="003D4C2F">
        <w:rPr>
          <w:rFonts w:ascii="Times New Roman" w:hAnsi="Times New Roman"/>
          <w:lang w:val="en-CA"/>
        </w:rPr>
        <w:t>s</w:t>
      </w:r>
      <w:r w:rsidR="00824356" w:rsidRPr="00286B66">
        <w:rPr>
          <w:rFonts w:ascii="Times New Roman" w:hAnsi="Times New Roman"/>
          <w:lang w:val="en-CA"/>
        </w:rPr>
        <w:t xml:space="preserve"> will be expected to become familiar with the diversity of Internet resources. Students will also b</w:t>
      </w:r>
      <w:r w:rsidR="003D4C2F">
        <w:rPr>
          <w:rFonts w:ascii="Times New Roman" w:hAnsi="Times New Roman"/>
          <w:lang w:val="en-CA"/>
        </w:rPr>
        <w:t>e expected to participate in on</w:t>
      </w:r>
      <w:r w:rsidR="00824356" w:rsidRPr="00286B66">
        <w:rPr>
          <w:rFonts w:ascii="Times New Roman" w:hAnsi="Times New Roman"/>
          <w:lang w:val="en-CA"/>
        </w:rPr>
        <w:t xml:space="preserve">line discussions about nutrition and related topics in class-based </w:t>
      </w:r>
      <w:r w:rsidR="003D4C2F">
        <w:rPr>
          <w:rFonts w:ascii="Times New Roman" w:hAnsi="Times New Roman"/>
          <w:lang w:val="en-CA"/>
        </w:rPr>
        <w:t>listserve</w:t>
      </w:r>
      <w:r w:rsidR="00824356" w:rsidRPr="00286B66">
        <w:rPr>
          <w:rFonts w:ascii="Times New Roman" w:hAnsi="Times New Roman"/>
          <w:lang w:val="en-CA"/>
        </w:rPr>
        <w:t xml:space="preserve"> groups. The purpose of this projec</w:t>
      </w:r>
      <w:r w:rsidR="003D4C2F">
        <w:rPr>
          <w:rFonts w:ascii="Times New Roman" w:hAnsi="Times New Roman"/>
          <w:lang w:val="en-CA"/>
        </w:rPr>
        <w:t>t is to develop Internet and on</w:t>
      </w:r>
      <w:r w:rsidR="00824356" w:rsidRPr="00286B66">
        <w:rPr>
          <w:rFonts w:ascii="Times New Roman" w:hAnsi="Times New Roman"/>
          <w:lang w:val="en-CA"/>
        </w:rPr>
        <w:t>line participation skills.</w:t>
      </w:r>
    </w:p>
    <w:p w14:paraId="4C0CFA8B" w14:textId="77777777" w:rsidR="00824356" w:rsidRPr="00286B66" w:rsidRDefault="00824356" w:rsidP="00824356">
      <w:pPr>
        <w:rPr>
          <w:rFonts w:ascii="Times New Roman" w:hAnsi="Times New Roman"/>
          <w:lang w:val="en-CA"/>
        </w:rPr>
      </w:pPr>
    </w:p>
    <w:p w14:paraId="28F4862E" w14:textId="2B863189" w:rsidR="00286B66" w:rsidRPr="00286B66" w:rsidRDefault="00824356" w:rsidP="00824356">
      <w:pPr>
        <w:numPr>
          <w:ilvl w:val="0"/>
          <w:numId w:val="21"/>
        </w:numPr>
        <w:spacing w:after="200"/>
        <w:ind w:left="360" w:hanging="360"/>
        <w:rPr>
          <w:rFonts w:ascii="Times New Roman" w:hAnsi="Times New Roman"/>
          <w:lang w:val="en-CA"/>
        </w:rPr>
      </w:pPr>
      <w:r w:rsidRPr="00286B66">
        <w:rPr>
          <w:rFonts w:ascii="Times New Roman" w:hAnsi="Times New Roman"/>
          <w:lang w:val="en-CA"/>
        </w:rPr>
        <w:t xml:space="preserve">Obtain your </w:t>
      </w:r>
      <w:r w:rsidR="003D4C2F">
        <w:rPr>
          <w:rFonts w:ascii="Times New Roman" w:hAnsi="Times New Roman"/>
          <w:lang w:val="en-CA"/>
        </w:rPr>
        <w:t>user</w:t>
      </w:r>
      <w:r w:rsidRPr="00286B66">
        <w:rPr>
          <w:rFonts w:ascii="Times New Roman" w:hAnsi="Times New Roman"/>
          <w:lang w:val="en-CA"/>
        </w:rPr>
        <w:t>name and password. Change your password (if necessary) to one that cannot be hacked. Log on</w:t>
      </w:r>
      <w:r w:rsidR="003D4C2F">
        <w:rPr>
          <w:rFonts w:ascii="Times New Roman" w:hAnsi="Times New Roman"/>
          <w:lang w:val="en-CA"/>
        </w:rPr>
        <w:t xml:space="preserve"> </w:t>
      </w:r>
      <w:r w:rsidRPr="00286B66">
        <w:rPr>
          <w:rFonts w:ascii="Times New Roman" w:hAnsi="Times New Roman"/>
          <w:lang w:val="en-CA"/>
        </w:rPr>
        <w:t>to your e-mail. Send your instructor an e-mail message. Print it off and attach it to the assignment.</w:t>
      </w:r>
    </w:p>
    <w:p w14:paraId="47CC6AD4" w14:textId="77777777" w:rsidR="00824356" w:rsidRPr="00286B66" w:rsidRDefault="00824356" w:rsidP="00824356">
      <w:pPr>
        <w:numPr>
          <w:ilvl w:val="0"/>
          <w:numId w:val="21"/>
        </w:numPr>
        <w:spacing w:after="200"/>
        <w:ind w:left="360" w:hanging="360"/>
        <w:rPr>
          <w:rFonts w:ascii="Times New Roman" w:hAnsi="Times New Roman"/>
          <w:lang w:val="en-CA"/>
        </w:rPr>
      </w:pPr>
      <w:r w:rsidRPr="00286B66">
        <w:rPr>
          <w:rFonts w:ascii="Times New Roman" w:hAnsi="Times New Roman"/>
          <w:lang w:val="en-CA"/>
        </w:rPr>
        <w:t>Log</w:t>
      </w:r>
      <w:r w:rsidR="003D4C2F">
        <w:rPr>
          <w:rFonts w:ascii="Times New Roman" w:hAnsi="Times New Roman"/>
          <w:lang w:val="en-CA"/>
        </w:rPr>
        <w:t xml:space="preserve"> on</w:t>
      </w:r>
      <w:r w:rsidRPr="00286B66">
        <w:rPr>
          <w:rFonts w:ascii="Times New Roman" w:hAnsi="Times New Roman"/>
          <w:lang w:val="en-CA"/>
        </w:rPr>
        <w:t xml:space="preserve"> to your class listserve (WebCT, Blackboard</w:t>
      </w:r>
      <w:r w:rsidR="003D4C2F">
        <w:rPr>
          <w:rFonts w:ascii="Times New Roman" w:hAnsi="Times New Roman"/>
          <w:lang w:val="en-CA"/>
        </w:rPr>
        <w:t>,</w:t>
      </w:r>
      <w:r w:rsidRPr="00286B66">
        <w:rPr>
          <w:rFonts w:ascii="Times New Roman" w:hAnsi="Times New Roman"/>
          <w:lang w:val="en-CA"/>
        </w:rPr>
        <w:t xml:space="preserve"> or other server). Demonstrate that you have made at least </w:t>
      </w:r>
      <w:r w:rsidR="003D4C2F">
        <w:rPr>
          <w:rFonts w:ascii="Times New Roman" w:hAnsi="Times New Roman"/>
          <w:lang w:val="en-CA"/>
        </w:rPr>
        <w:t>three</w:t>
      </w:r>
      <w:r w:rsidRPr="00286B66">
        <w:rPr>
          <w:rFonts w:ascii="Times New Roman" w:hAnsi="Times New Roman"/>
          <w:lang w:val="en-CA"/>
        </w:rPr>
        <w:t xml:space="preserve"> comments over the semester. Print these off and attach to your assignment.</w:t>
      </w:r>
    </w:p>
    <w:p w14:paraId="082B11DF" w14:textId="77777777" w:rsidR="00824356" w:rsidRPr="00286B66" w:rsidRDefault="00824356" w:rsidP="00824356">
      <w:pPr>
        <w:numPr>
          <w:ilvl w:val="0"/>
          <w:numId w:val="21"/>
        </w:numPr>
        <w:spacing w:after="200"/>
        <w:ind w:left="360" w:hanging="360"/>
        <w:rPr>
          <w:rFonts w:ascii="Times New Roman" w:hAnsi="Times New Roman"/>
          <w:lang w:val="en-CA"/>
        </w:rPr>
      </w:pPr>
      <w:r w:rsidRPr="00286B66">
        <w:rPr>
          <w:rFonts w:ascii="Times New Roman" w:hAnsi="Times New Roman"/>
          <w:lang w:val="en-CA"/>
        </w:rPr>
        <w:t>Go online to find a site related to nutrition. Document how you accessed the web and the address of the website accessed. Print off and discuss what you found. Attach this to the assignment.</w:t>
      </w:r>
    </w:p>
    <w:p w14:paraId="77595D18" w14:textId="77777777" w:rsidR="00824356" w:rsidRPr="00286B66" w:rsidRDefault="00824356" w:rsidP="00824356">
      <w:pPr>
        <w:numPr>
          <w:ilvl w:val="0"/>
          <w:numId w:val="21"/>
        </w:numPr>
        <w:spacing w:after="200"/>
        <w:ind w:left="360" w:hanging="360"/>
        <w:rPr>
          <w:rFonts w:ascii="Times New Roman" w:hAnsi="Times New Roman"/>
          <w:lang w:val="en-CA"/>
        </w:rPr>
      </w:pPr>
      <w:r w:rsidRPr="00286B66">
        <w:rPr>
          <w:rFonts w:ascii="Times New Roman" w:hAnsi="Times New Roman"/>
          <w:lang w:val="en-CA"/>
        </w:rPr>
        <w:t xml:space="preserve">Enter your library computer system. Use </w:t>
      </w:r>
      <w:r w:rsidR="003D4C2F">
        <w:rPr>
          <w:rFonts w:ascii="Times New Roman" w:hAnsi="Times New Roman"/>
          <w:lang w:val="en-CA"/>
        </w:rPr>
        <w:t>the</w:t>
      </w:r>
      <w:r w:rsidRPr="00286B66">
        <w:rPr>
          <w:rFonts w:ascii="Times New Roman" w:hAnsi="Times New Roman"/>
          <w:lang w:val="en-CA"/>
        </w:rPr>
        <w:t xml:space="preserve"> system to conduct a literature search </w:t>
      </w:r>
      <w:r w:rsidR="004744C4">
        <w:rPr>
          <w:rFonts w:ascii="Times New Roman" w:hAnsi="Times New Roman"/>
          <w:lang w:val="en-CA"/>
        </w:rPr>
        <w:t>on</w:t>
      </w:r>
      <w:r w:rsidRPr="00286B66">
        <w:rPr>
          <w:rFonts w:ascii="Times New Roman" w:hAnsi="Times New Roman"/>
          <w:lang w:val="en-CA"/>
        </w:rPr>
        <w:t xml:space="preserve"> a topic (for example, vitam</w:t>
      </w:r>
      <w:r w:rsidR="003D4C2F">
        <w:rPr>
          <w:rFonts w:ascii="Times New Roman" w:hAnsi="Times New Roman"/>
          <w:lang w:val="en-CA"/>
        </w:rPr>
        <w:t>in A). Discuss your findings (1–</w:t>
      </w:r>
      <w:r w:rsidRPr="00286B66">
        <w:rPr>
          <w:rFonts w:ascii="Times New Roman" w:hAnsi="Times New Roman"/>
          <w:lang w:val="en-CA"/>
        </w:rPr>
        <w:t>2 pages).</w:t>
      </w:r>
    </w:p>
    <w:p w14:paraId="3A554DB1" w14:textId="77777777" w:rsidR="00824356" w:rsidRPr="00286B66" w:rsidRDefault="00824356" w:rsidP="00824356">
      <w:pPr>
        <w:numPr>
          <w:ilvl w:val="0"/>
          <w:numId w:val="21"/>
        </w:numPr>
        <w:spacing w:after="200"/>
        <w:ind w:left="360" w:hanging="360"/>
        <w:rPr>
          <w:rFonts w:ascii="Times New Roman" w:hAnsi="Times New Roman"/>
          <w:lang w:val="en-CA"/>
        </w:rPr>
      </w:pPr>
      <w:r w:rsidRPr="00286B66">
        <w:rPr>
          <w:rFonts w:ascii="Times New Roman" w:hAnsi="Times New Roman"/>
          <w:lang w:val="en-CA"/>
        </w:rPr>
        <w:t xml:space="preserve">Once </w:t>
      </w:r>
      <w:r w:rsidR="003D4C2F">
        <w:rPr>
          <w:rFonts w:ascii="Times New Roman" w:hAnsi="Times New Roman"/>
          <w:lang w:val="en-CA"/>
        </w:rPr>
        <w:t>at</w:t>
      </w:r>
      <w:r w:rsidRPr="00286B66">
        <w:rPr>
          <w:rFonts w:ascii="Times New Roman" w:hAnsi="Times New Roman"/>
          <w:lang w:val="en-CA"/>
        </w:rPr>
        <w:t xml:space="preserve"> your library website, download a recent edition of an Internet journal (related to </w:t>
      </w:r>
      <w:r w:rsidR="003D4C2F">
        <w:rPr>
          <w:rFonts w:ascii="Times New Roman" w:hAnsi="Times New Roman"/>
          <w:lang w:val="en-CA"/>
        </w:rPr>
        <w:t>n</w:t>
      </w:r>
      <w:r w:rsidRPr="00286B66">
        <w:rPr>
          <w:rFonts w:ascii="Times New Roman" w:hAnsi="Times New Roman"/>
          <w:lang w:val="en-CA"/>
        </w:rPr>
        <w:t>utrition). Browse through it and report on what you found.</w:t>
      </w:r>
    </w:p>
    <w:p w14:paraId="75924F65" w14:textId="77777777" w:rsidR="00E97C44" w:rsidRPr="00286B66" w:rsidRDefault="00824356" w:rsidP="00824356">
      <w:pPr>
        <w:numPr>
          <w:ilvl w:val="0"/>
          <w:numId w:val="21"/>
        </w:numPr>
        <w:spacing w:after="200"/>
        <w:ind w:left="360" w:hanging="360"/>
        <w:rPr>
          <w:rFonts w:ascii="Times New Roman" w:hAnsi="Times New Roman"/>
          <w:lang w:val="en-CA"/>
        </w:rPr>
      </w:pPr>
      <w:r w:rsidRPr="00286B66">
        <w:rPr>
          <w:rFonts w:ascii="Times New Roman" w:hAnsi="Times New Roman"/>
          <w:lang w:val="en-CA"/>
        </w:rPr>
        <w:t>Borrow a book about the Internet from your library. List 10 items that are most important for education and research and explain why (1</w:t>
      </w:r>
      <w:r w:rsidR="003D4C2F">
        <w:rPr>
          <w:rFonts w:ascii="Times New Roman" w:hAnsi="Times New Roman"/>
          <w:lang w:val="en-CA"/>
        </w:rPr>
        <w:t>–</w:t>
      </w:r>
      <w:r w:rsidRPr="00286B66">
        <w:rPr>
          <w:rFonts w:ascii="Times New Roman" w:hAnsi="Times New Roman"/>
          <w:lang w:val="en-CA"/>
        </w:rPr>
        <w:t>2 pages).</w:t>
      </w:r>
    </w:p>
    <w:p w14:paraId="08FCDC91" w14:textId="77777777" w:rsidR="00E97C44" w:rsidRPr="00286B66" w:rsidRDefault="009F2CB0" w:rsidP="00E97C44">
      <w:pPr>
        <w:pStyle w:val="Heading2"/>
        <w:jc w:val="center"/>
        <w:rPr>
          <w:rFonts w:ascii="Arial" w:hAnsi="Arial" w:cs="Arial"/>
          <w:bCs w:val="0"/>
          <w:i w:val="0"/>
          <w:sz w:val="24"/>
          <w:lang w:val="en-CA"/>
        </w:rPr>
      </w:pPr>
      <w:r w:rsidRPr="00286B66">
        <w:rPr>
          <w:rFonts w:ascii="Palatino Linotype" w:hAnsi="Palatino Linotype"/>
          <w:bCs w:val="0"/>
          <w:i w:val="0"/>
          <w:sz w:val="24"/>
          <w:lang w:val="en-CA"/>
        </w:rPr>
        <w:br w:type="page"/>
      </w:r>
      <w:r w:rsidR="00E97C44" w:rsidRPr="00286B66">
        <w:rPr>
          <w:rFonts w:ascii="Arial" w:hAnsi="Arial" w:cs="Arial"/>
          <w:bCs w:val="0"/>
          <w:i w:val="0"/>
          <w:sz w:val="24"/>
          <w:lang w:val="en-CA"/>
        </w:rPr>
        <w:lastRenderedPageBreak/>
        <w:t xml:space="preserve">Handout </w:t>
      </w:r>
      <w:r w:rsidR="00B06911">
        <w:rPr>
          <w:rFonts w:ascii="Arial" w:hAnsi="Arial" w:cs="Arial"/>
          <w:bCs w:val="0"/>
          <w:i w:val="0"/>
          <w:sz w:val="24"/>
          <w:lang w:val="en-CA"/>
        </w:rPr>
        <w:t>1–</w:t>
      </w:r>
      <w:r w:rsidR="00E97C44" w:rsidRPr="00286B66">
        <w:rPr>
          <w:rFonts w:ascii="Arial" w:hAnsi="Arial" w:cs="Arial"/>
          <w:bCs w:val="0"/>
          <w:i w:val="0"/>
          <w:sz w:val="24"/>
          <w:lang w:val="en-CA"/>
        </w:rPr>
        <w:t>2</w:t>
      </w:r>
    </w:p>
    <w:p w14:paraId="67A6585A" w14:textId="77777777" w:rsidR="00E97C44" w:rsidRPr="00286B66" w:rsidRDefault="00E97C44" w:rsidP="00E97C44">
      <w:pPr>
        <w:pStyle w:val="BodyText"/>
        <w:tabs>
          <w:tab w:val="clear" w:pos="144"/>
          <w:tab w:val="clear" w:pos="288"/>
          <w:tab w:val="clear" w:pos="576"/>
          <w:tab w:val="clear" w:pos="720"/>
          <w:tab w:val="clear" w:pos="2160"/>
          <w:tab w:val="clear" w:pos="2880"/>
          <w:tab w:val="clear" w:pos="4464"/>
          <w:tab w:val="clear" w:pos="5184"/>
        </w:tabs>
        <w:ind w:right="0"/>
        <w:jc w:val="center"/>
        <w:rPr>
          <w:rFonts w:cs="Arial"/>
          <w:b/>
          <w:bCs/>
          <w:szCs w:val="22"/>
          <w:lang w:val="en-CA"/>
        </w:rPr>
      </w:pPr>
      <w:r w:rsidRPr="00286B66">
        <w:rPr>
          <w:rFonts w:cs="Arial"/>
          <w:b/>
          <w:bCs/>
          <w:szCs w:val="22"/>
          <w:lang w:val="en-CA"/>
        </w:rPr>
        <w:t>Literature Critique: Critical Evaluation of Published Nutrition Information—</w:t>
      </w:r>
    </w:p>
    <w:p w14:paraId="73985EF1" w14:textId="77777777" w:rsidR="00E97C44" w:rsidRPr="00286B66" w:rsidRDefault="00C12ABE" w:rsidP="00E97C44">
      <w:pPr>
        <w:pStyle w:val="BodyText"/>
        <w:tabs>
          <w:tab w:val="clear" w:pos="144"/>
          <w:tab w:val="clear" w:pos="288"/>
          <w:tab w:val="clear" w:pos="576"/>
          <w:tab w:val="clear" w:pos="720"/>
          <w:tab w:val="clear" w:pos="2160"/>
          <w:tab w:val="clear" w:pos="2880"/>
          <w:tab w:val="clear" w:pos="4464"/>
          <w:tab w:val="clear" w:pos="5184"/>
        </w:tabs>
        <w:ind w:right="0"/>
        <w:jc w:val="center"/>
        <w:rPr>
          <w:rFonts w:cs="Arial"/>
          <w:b/>
          <w:szCs w:val="22"/>
          <w:lang w:val="en-CA"/>
        </w:rPr>
      </w:pPr>
      <w:r w:rsidRPr="00286B66">
        <w:rPr>
          <w:rFonts w:cs="Arial"/>
          <w:b/>
          <w:bCs/>
          <w:szCs w:val="22"/>
          <w:lang w:val="en-CA"/>
        </w:rPr>
        <w:t>“</w:t>
      </w:r>
      <w:r w:rsidR="00E97C44" w:rsidRPr="00286B66">
        <w:rPr>
          <w:rFonts w:cs="Arial"/>
          <w:b/>
          <w:bCs/>
          <w:szCs w:val="22"/>
          <w:lang w:val="en-CA"/>
        </w:rPr>
        <w:t>Should I Believe What I Just Read?</w:t>
      </w:r>
      <w:r w:rsidRPr="00286B66">
        <w:rPr>
          <w:rFonts w:cs="Arial"/>
          <w:b/>
          <w:bCs/>
          <w:szCs w:val="22"/>
          <w:lang w:val="en-CA"/>
        </w:rPr>
        <w:t>”</w:t>
      </w:r>
    </w:p>
    <w:p w14:paraId="377F331F" w14:textId="77777777" w:rsidR="00E97C44" w:rsidRPr="00286B66" w:rsidRDefault="00E97C44" w:rsidP="00E97C44">
      <w:pPr>
        <w:jc w:val="center"/>
        <w:rPr>
          <w:lang w:val="en-CA"/>
        </w:rPr>
      </w:pPr>
    </w:p>
    <w:p w14:paraId="25D8F193" w14:textId="77777777" w:rsidR="00E97C44" w:rsidRPr="00286B66" w:rsidRDefault="00E97C44" w:rsidP="00E97C44">
      <w:pPr>
        <w:pStyle w:val="BodyText3"/>
        <w:rPr>
          <w:rFonts w:ascii="Times New Roman" w:hAnsi="Times New Roman"/>
          <w:sz w:val="24"/>
          <w:lang w:val="en-CA"/>
        </w:rPr>
      </w:pPr>
      <w:r w:rsidRPr="00286B66">
        <w:rPr>
          <w:rFonts w:ascii="Times New Roman" w:hAnsi="Times New Roman"/>
          <w:sz w:val="24"/>
          <w:lang w:val="en-CA"/>
        </w:rPr>
        <w:t>Assignment for discussion: Carefully read a journal article and answer the following questions</w:t>
      </w:r>
      <w:r w:rsidR="004744C4">
        <w:rPr>
          <w:rFonts w:ascii="Times New Roman" w:hAnsi="Times New Roman"/>
          <w:sz w:val="24"/>
          <w:lang w:val="en-CA"/>
        </w:rPr>
        <w:t>.</w:t>
      </w:r>
    </w:p>
    <w:p w14:paraId="0EB8488E" w14:textId="77777777" w:rsidR="0073246F" w:rsidRPr="00286B66" w:rsidRDefault="0073246F" w:rsidP="00E97C44">
      <w:pPr>
        <w:pStyle w:val="BodyText3"/>
        <w:rPr>
          <w:rFonts w:ascii="Times New Roman" w:hAnsi="Times New Roman"/>
          <w:sz w:val="24"/>
          <w:lang w:val="en-CA"/>
        </w:rPr>
      </w:pPr>
    </w:p>
    <w:p w14:paraId="4EC4333F" w14:textId="77777777" w:rsidR="00824356" w:rsidRPr="00286B66" w:rsidRDefault="00824356" w:rsidP="00824356">
      <w:pPr>
        <w:pStyle w:val="BodyText3"/>
        <w:numPr>
          <w:ilvl w:val="0"/>
          <w:numId w:val="23"/>
        </w:numPr>
        <w:ind w:left="432" w:hanging="432"/>
        <w:rPr>
          <w:rFonts w:ascii="Times New Roman" w:hAnsi="Times New Roman"/>
          <w:sz w:val="24"/>
          <w:lang w:val="en-CA"/>
        </w:rPr>
      </w:pPr>
      <w:r w:rsidRPr="00286B66">
        <w:rPr>
          <w:rFonts w:ascii="Times New Roman" w:hAnsi="Times New Roman"/>
          <w:sz w:val="24"/>
          <w:lang w:val="en-CA"/>
        </w:rPr>
        <w:t>Summarize the basic idea of the article in a short paragraph.</w:t>
      </w:r>
    </w:p>
    <w:p w14:paraId="57EED28C" w14:textId="77777777" w:rsidR="00824356" w:rsidRPr="00286B66" w:rsidRDefault="00824356" w:rsidP="00824356">
      <w:pPr>
        <w:pStyle w:val="BodyText3"/>
        <w:rPr>
          <w:rFonts w:ascii="Times New Roman" w:hAnsi="Times New Roman"/>
          <w:sz w:val="24"/>
          <w:lang w:val="en-CA"/>
        </w:rPr>
      </w:pPr>
    </w:p>
    <w:p w14:paraId="00103CD3" w14:textId="24013F44" w:rsidR="00824356" w:rsidRPr="00286B66" w:rsidRDefault="00222071" w:rsidP="00222071">
      <w:pPr>
        <w:pStyle w:val="BodyText3"/>
        <w:numPr>
          <w:ilvl w:val="0"/>
          <w:numId w:val="25"/>
        </w:numPr>
        <w:rPr>
          <w:rFonts w:ascii="Times New Roman" w:hAnsi="Times New Roman"/>
          <w:sz w:val="24"/>
          <w:lang w:val="en-CA"/>
        </w:rPr>
      </w:pPr>
      <w:r w:rsidRPr="00286B66">
        <w:rPr>
          <w:rFonts w:ascii="Times New Roman" w:hAnsi="Times New Roman"/>
          <w:sz w:val="24"/>
          <w:lang w:val="en-CA"/>
        </w:rPr>
        <w:t>a.</w:t>
      </w:r>
      <w:r w:rsidR="00824356" w:rsidRPr="00286B66">
        <w:rPr>
          <w:rFonts w:ascii="Times New Roman" w:hAnsi="Times New Roman"/>
          <w:sz w:val="24"/>
          <w:lang w:val="en-CA"/>
        </w:rPr>
        <w:tab/>
        <w:t>What are the credentials of the author(s)? What do the abbreviations after the name(s) mean? Do they enhance the authors’ credibility? Explain.</w:t>
      </w:r>
    </w:p>
    <w:p w14:paraId="09FA16B7" w14:textId="77777777" w:rsidR="00824356" w:rsidRPr="00286B66" w:rsidRDefault="00824356" w:rsidP="003051D5">
      <w:pPr>
        <w:pStyle w:val="BodyText3"/>
        <w:ind w:left="720" w:hanging="270"/>
        <w:rPr>
          <w:rFonts w:ascii="Times New Roman" w:hAnsi="Times New Roman"/>
          <w:sz w:val="24"/>
          <w:lang w:val="en-CA"/>
        </w:rPr>
      </w:pPr>
      <w:r w:rsidRPr="00286B66">
        <w:rPr>
          <w:rFonts w:ascii="Times New Roman" w:hAnsi="Times New Roman"/>
          <w:sz w:val="24"/>
          <w:lang w:val="en-CA"/>
        </w:rPr>
        <w:t>b.</w:t>
      </w:r>
      <w:r w:rsidRPr="00286B66">
        <w:rPr>
          <w:rFonts w:ascii="Times New Roman" w:hAnsi="Times New Roman"/>
          <w:sz w:val="24"/>
          <w:lang w:val="en-CA"/>
        </w:rPr>
        <w:tab/>
        <w:t>Is the author affiliated with an organization or institution? Does the affiliation with the organization or institution enhance the authors’ credibility? Briefly explain.</w:t>
      </w:r>
    </w:p>
    <w:p w14:paraId="5A461677" w14:textId="77777777" w:rsidR="00824356" w:rsidRPr="00286B66" w:rsidRDefault="00824356" w:rsidP="003051D5">
      <w:pPr>
        <w:pStyle w:val="BodyText3"/>
        <w:ind w:left="720" w:hanging="270"/>
        <w:rPr>
          <w:rFonts w:ascii="Times New Roman" w:hAnsi="Times New Roman"/>
          <w:sz w:val="24"/>
          <w:lang w:val="en-CA"/>
        </w:rPr>
      </w:pPr>
      <w:r w:rsidRPr="00286B66">
        <w:rPr>
          <w:rFonts w:ascii="Times New Roman" w:hAnsi="Times New Roman"/>
          <w:sz w:val="24"/>
          <w:lang w:val="en-CA"/>
        </w:rPr>
        <w:t>c.</w:t>
      </w:r>
      <w:r w:rsidRPr="00286B66">
        <w:rPr>
          <w:rFonts w:ascii="Times New Roman" w:hAnsi="Times New Roman"/>
          <w:sz w:val="24"/>
          <w:lang w:val="en-CA"/>
        </w:rPr>
        <w:tab/>
        <w:t>Does the periodical have an editorial board? Do the editors’ credentials enhance the article’s credibility? Where does one look in a periodical for the editorial board?</w:t>
      </w:r>
    </w:p>
    <w:p w14:paraId="4DD8AC43" w14:textId="77777777" w:rsidR="00824356" w:rsidRPr="00286B66" w:rsidRDefault="00824356" w:rsidP="00824356">
      <w:pPr>
        <w:pStyle w:val="BodyText3"/>
        <w:rPr>
          <w:rFonts w:ascii="Times New Roman" w:hAnsi="Times New Roman"/>
          <w:sz w:val="24"/>
          <w:lang w:val="en-CA"/>
        </w:rPr>
      </w:pPr>
    </w:p>
    <w:p w14:paraId="0C557696" w14:textId="77777777" w:rsidR="00824356" w:rsidRPr="00286B66" w:rsidRDefault="00824356" w:rsidP="003051D5">
      <w:pPr>
        <w:pStyle w:val="BodyText3"/>
        <w:numPr>
          <w:ilvl w:val="0"/>
          <w:numId w:val="25"/>
        </w:numPr>
        <w:rPr>
          <w:rFonts w:ascii="Times New Roman" w:hAnsi="Times New Roman"/>
          <w:sz w:val="24"/>
          <w:lang w:val="en-CA"/>
        </w:rPr>
      </w:pPr>
      <w:r w:rsidRPr="00286B66">
        <w:rPr>
          <w:rFonts w:ascii="Times New Roman" w:hAnsi="Times New Roman"/>
          <w:sz w:val="24"/>
          <w:lang w:val="en-CA"/>
        </w:rPr>
        <w:t>a.</w:t>
      </w:r>
      <w:r w:rsidRPr="00286B66">
        <w:rPr>
          <w:rFonts w:ascii="Times New Roman" w:hAnsi="Times New Roman"/>
          <w:sz w:val="24"/>
          <w:lang w:val="en-CA"/>
        </w:rPr>
        <w:tab/>
        <w:t>Is scientific research being presented or discussed? Is the research current?</w:t>
      </w:r>
    </w:p>
    <w:p w14:paraId="45B30FB7" w14:textId="77777777" w:rsidR="00824356" w:rsidRPr="00286B66" w:rsidRDefault="00824356" w:rsidP="003051D5">
      <w:pPr>
        <w:pStyle w:val="BodyText3"/>
        <w:ind w:left="720" w:hanging="270"/>
        <w:rPr>
          <w:rFonts w:ascii="Times New Roman" w:hAnsi="Times New Roman"/>
          <w:sz w:val="24"/>
          <w:lang w:val="en-CA"/>
        </w:rPr>
      </w:pPr>
      <w:r w:rsidRPr="00286B66">
        <w:rPr>
          <w:rFonts w:ascii="Times New Roman" w:hAnsi="Times New Roman"/>
          <w:sz w:val="24"/>
          <w:lang w:val="en-CA"/>
        </w:rPr>
        <w:t>b.</w:t>
      </w:r>
      <w:r w:rsidRPr="00286B66">
        <w:rPr>
          <w:rFonts w:ascii="Times New Roman" w:hAnsi="Times New Roman"/>
          <w:sz w:val="24"/>
          <w:lang w:val="en-CA"/>
        </w:rPr>
        <w:tab/>
        <w:t>If so, what specific kinds of research or data are presented or cited to support the ideas?</w:t>
      </w:r>
    </w:p>
    <w:p w14:paraId="016EB44E" w14:textId="77777777" w:rsidR="00824356" w:rsidRPr="00286B66" w:rsidRDefault="00824356" w:rsidP="003051D5">
      <w:pPr>
        <w:pStyle w:val="BodyText3"/>
        <w:ind w:left="720" w:hanging="270"/>
        <w:rPr>
          <w:rFonts w:ascii="Times New Roman" w:hAnsi="Times New Roman"/>
          <w:sz w:val="24"/>
          <w:lang w:val="en-CA"/>
        </w:rPr>
      </w:pPr>
      <w:r w:rsidRPr="00286B66">
        <w:rPr>
          <w:rFonts w:ascii="Times New Roman" w:hAnsi="Times New Roman"/>
          <w:sz w:val="24"/>
          <w:lang w:val="en-CA"/>
        </w:rPr>
        <w:t>c.</w:t>
      </w:r>
      <w:r w:rsidRPr="00286B66">
        <w:rPr>
          <w:rFonts w:ascii="Times New Roman" w:hAnsi="Times New Roman"/>
          <w:sz w:val="24"/>
          <w:lang w:val="en-CA"/>
        </w:rPr>
        <w:tab/>
        <w:t>Were references listed to allow readers to investigate the information’s original source? Were full citations provided?</w:t>
      </w:r>
    </w:p>
    <w:p w14:paraId="0F07B921" w14:textId="77777777" w:rsidR="00824356" w:rsidRPr="00286B66" w:rsidRDefault="00824356" w:rsidP="00824356">
      <w:pPr>
        <w:pStyle w:val="BodyText3"/>
        <w:rPr>
          <w:rFonts w:ascii="Times New Roman" w:hAnsi="Times New Roman"/>
          <w:sz w:val="24"/>
          <w:lang w:val="en-CA"/>
        </w:rPr>
      </w:pPr>
    </w:p>
    <w:p w14:paraId="3655E196" w14:textId="77777777" w:rsidR="00824356" w:rsidRPr="00286B66" w:rsidRDefault="00824356" w:rsidP="003051D5">
      <w:pPr>
        <w:pStyle w:val="BodyText3"/>
        <w:numPr>
          <w:ilvl w:val="0"/>
          <w:numId w:val="25"/>
        </w:numPr>
        <w:rPr>
          <w:rFonts w:ascii="Times New Roman" w:hAnsi="Times New Roman"/>
          <w:sz w:val="24"/>
          <w:lang w:val="en-CA"/>
        </w:rPr>
      </w:pPr>
      <w:r w:rsidRPr="00286B66">
        <w:rPr>
          <w:rFonts w:ascii="Times New Roman" w:hAnsi="Times New Roman"/>
          <w:sz w:val="24"/>
          <w:lang w:val="en-CA"/>
        </w:rPr>
        <w:t>a.</w:t>
      </w:r>
      <w:r w:rsidRPr="00286B66">
        <w:rPr>
          <w:rFonts w:ascii="Times New Roman" w:hAnsi="Times New Roman"/>
          <w:sz w:val="24"/>
          <w:lang w:val="en-CA"/>
        </w:rPr>
        <w:tab/>
        <w:t>What is the underlying hypothesis (if/then, cause/effect, etc.)?</w:t>
      </w:r>
    </w:p>
    <w:p w14:paraId="17BBF81F" w14:textId="77777777" w:rsidR="00824356" w:rsidRPr="00286B66" w:rsidRDefault="00824356" w:rsidP="003051D5">
      <w:pPr>
        <w:pStyle w:val="BodyText3"/>
        <w:ind w:left="720" w:hanging="270"/>
        <w:rPr>
          <w:rFonts w:ascii="Times New Roman" w:hAnsi="Times New Roman"/>
          <w:sz w:val="24"/>
          <w:lang w:val="en-CA"/>
        </w:rPr>
      </w:pPr>
      <w:r w:rsidRPr="00286B66">
        <w:rPr>
          <w:rFonts w:ascii="Times New Roman" w:hAnsi="Times New Roman"/>
          <w:sz w:val="24"/>
          <w:lang w:val="en-CA"/>
        </w:rPr>
        <w:t>b.</w:t>
      </w:r>
      <w:r w:rsidRPr="00286B66">
        <w:rPr>
          <w:rFonts w:ascii="Times New Roman" w:hAnsi="Times New Roman"/>
          <w:sz w:val="24"/>
          <w:lang w:val="en-CA"/>
        </w:rPr>
        <w:tab/>
        <w:t>What are the article’s conclusions/recommendations?</w:t>
      </w:r>
    </w:p>
    <w:p w14:paraId="212A771C" w14:textId="77777777" w:rsidR="00824356" w:rsidRPr="00286B66" w:rsidRDefault="00824356" w:rsidP="003051D5">
      <w:pPr>
        <w:pStyle w:val="BodyText3"/>
        <w:ind w:left="720" w:hanging="270"/>
        <w:rPr>
          <w:rFonts w:ascii="Times New Roman" w:hAnsi="Times New Roman"/>
          <w:sz w:val="24"/>
          <w:lang w:val="en-CA"/>
        </w:rPr>
      </w:pPr>
      <w:r w:rsidRPr="00286B66">
        <w:rPr>
          <w:rFonts w:ascii="Times New Roman" w:hAnsi="Times New Roman"/>
          <w:sz w:val="24"/>
          <w:lang w:val="en-CA"/>
        </w:rPr>
        <w:t>c.</w:t>
      </w:r>
      <w:r w:rsidRPr="00286B66">
        <w:rPr>
          <w:rFonts w:ascii="Times New Roman" w:hAnsi="Times New Roman"/>
          <w:sz w:val="24"/>
          <w:lang w:val="en-CA"/>
        </w:rPr>
        <w:tab/>
        <w:t>Are the conclusions or recommendations supported by the research discussion? Explain briefly why or why not.</w:t>
      </w:r>
    </w:p>
    <w:p w14:paraId="75282956" w14:textId="77777777" w:rsidR="00824356" w:rsidRPr="00286B66" w:rsidRDefault="00824356" w:rsidP="00824356">
      <w:pPr>
        <w:pStyle w:val="BodyText3"/>
        <w:rPr>
          <w:rFonts w:ascii="Times New Roman" w:hAnsi="Times New Roman"/>
          <w:sz w:val="24"/>
          <w:lang w:val="en-CA"/>
        </w:rPr>
      </w:pPr>
    </w:p>
    <w:p w14:paraId="20C6C2FA" w14:textId="77777777" w:rsidR="00824356" w:rsidRPr="00286B66" w:rsidRDefault="00824356" w:rsidP="003051D5">
      <w:pPr>
        <w:pStyle w:val="BodyText3"/>
        <w:numPr>
          <w:ilvl w:val="0"/>
          <w:numId w:val="25"/>
        </w:numPr>
        <w:rPr>
          <w:rFonts w:ascii="Times New Roman" w:hAnsi="Times New Roman"/>
          <w:sz w:val="24"/>
          <w:lang w:val="en-CA"/>
        </w:rPr>
      </w:pPr>
      <w:r w:rsidRPr="00286B66">
        <w:rPr>
          <w:rFonts w:ascii="Times New Roman" w:hAnsi="Times New Roman"/>
          <w:sz w:val="24"/>
          <w:lang w:val="en-CA"/>
        </w:rPr>
        <w:t>a.</w:t>
      </w:r>
      <w:r w:rsidRPr="00286B66">
        <w:rPr>
          <w:rFonts w:ascii="Times New Roman" w:hAnsi="Times New Roman"/>
          <w:sz w:val="24"/>
          <w:lang w:val="en-CA"/>
        </w:rPr>
        <w:tab/>
        <w:t>Design and describe in depth additional research that could more decisively test the hypothesis identified. Pay particular attention to details and controls.</w:t>
      </w:r>
    </w:p>
    <w:p w14:paraId="0432B8AE" w14:textId="77777777" w:rsidR="00824356" w:rsidRPr="00286B66" w:rsidRDefault="00824356" w:rsidP="003051D5">
      <w:pPr>
        <w:pStyle w:val="BodyText3"/>
        <w:ind w:left="720" w:hanging="270"/>
        <w:rPr>
          <w:rFonts w:ascii="Times New Roman" w:hAnsi="Times New Roman"/>
          <w:sz w:val="24"/>
          <w:lang w:val="en-CA"/>
        </w:rPr>
      </w:pPr>
      <w:r w:rsidRPr="00286B66">
        <w:rPr>
          <w:rFonts w:ascii="Times New Roman" w:hAnsi="Times New Roman"/>
          <w:sz w:val="24"/>
          <w:lang w:val="en-CA"/>
        </w:rPr>
        <w:t>b.</w:t>
      </w:r>
      <w:r w:rsidRPr="00286B66">
        <w:rPr>
          <w:rFonts w:ascii="Times New Roman" w:hAnsi="Times New Roman"/>
          <w:sz w:val="24"/>
          <w:lang w:val="en-CA"/>
        </w:rPr>
        <w:tab/>
        <w:t>Indicate what will be measured.</w:t>
      </w:r>
    </w:p>
    <w:p w14:paraId="28E3A61B" w14:textId="77777777" w:rsidR="00824356" w:rsidRPr="00286B66" w:rsidRDefault="00824356" w:rsidP="003051D5">
      <w:pPr>
        <w:pStyle w:val="BodyText3"/>
        <w:ind w:left="720" w:hanging="270"/>
        <w:rPr>
          <w:rFonts w:ascii="Times New Roman" w:hAnsi="Times New Roman"/>
          <w:sz w:val="24"/>
          <w:lang w:val="en-CA"/>
        </w:rPr>
      </w:pPr>
      <w:r w:rsidRPr="00286B66">
        <w:rPr>
          <w:rFonts w:ascii="Times New Roman" w:hAnsi="Times New Roman"/>
          <w:sz w:val="24"/>
          <w:lang w:val="en-CA"/>
        </w:rPr>
        <w:t>c.</w:t>
      </w:r>
      <w:r w:rsidRPr="00286B66">
        <w:rPr>
          <w:rFonts w:ascii="Times New Roman" w:hAnsi="Times New Roman"/>
          <w:sz w:val="24"/>
          <w:lang w:val="en-CA"/>
        </w:rPr>
        <w:tab/>
        <w:t>State the type of experimental design and type of experiment.</w:t>
      </w:r>
    </w:p>
    <w:p w14:paraId="40682ACE" w14:textId="77777777" w:rsidR="00824356" w:rsidRPr="00286B66" w:rsidRDefault="00824356" w:rsidP="00824356">
      <w:pPr>
        <w:pStyle w:val="BodyText3"/>
        <w:rPr>
          <w:rFonts w:ascii="Times New Roman" w:hAnsi="Times New Roman"/>
          <w:sz w:val="24"/>
          <w:lang w:val="en-CA"/>
        </w:rPr>
      </w:pPr>
    </w:p>
    <w:p w14:paraId="773F083C" w14:textId="77777777" w:rsidR="00824356" w:rsidRPr="00286B66" w:rsidRDefault="00824356" w:rsidP="003051D5">
      <w:pPr>
        <w:pStyle w:val="BodyText3"/>
        <w:numPr>
          <w:ilvl w:val="0"/>
          <w:numId w:val="23"/>
        </w:numPr>
        <w:ind w:left="432" w:hanging="432"/>
        <w:rPr>
          <w:rFonts w:ascii="Times New Roman" w:hAnsi="Times New Roman"/>
          <w:sz w:val="24"/>
          <w:lang w:val="en-CA"/>
        </w:rPr>
      </w:pPr>
      <w:r w:rsidRPr="00286B66">
        <w:rPr>
          <w:rFonts w:ascii="Times New Roman" w:hAnsi="Times New Roman"/>
          <w:sz w:val="24"/>
          <w:lang w:val="en-CA"/>
        </w:rPr>
        <w:t>Identify the statements in the article that you believe and those that you do not believe, and discuss why or why not for each.</w:t>
      </w:r>
    </w:p>
    <w:p w14:paraId="482BD91D" w14:textId="77777777" w:rsidR="00824356" w:rsidRPr="00286B66" w:rsidRDefault="00824356" w:rsidP="003051D5">
      <w:pPr>
        <w:pStyle w:val="BodyText3"/>
        <w:rPr>
          <w:rFonts w:ascii="Times New Roman" w:hAnsi="Times New Roman"/>
          <w:sz w:val="24"/>
          <w:lang w:val="en-CA"/>
        </w:rPr>
      </w:pPr>
    </w:p>
    <w:p w14:paraId="5534F5FD" w14:textId="77777777" w:rsidR="00824356" w:rsidRPr="00286B66" w:rsidRDefault="00824356" w:rsidP="003051D5">
      <w:pPr>
        <w:pStyle w:val="BodyText3"/>
        <w:numPr>
          <w:ilvl w:val="0"/>
          <w:numId w:val="23"/>
        </w:numPr>
        <w:ind w:left="432" w:hanging="432"/>
        <w:rPr>
          <w:rFonts w:ascii="Times New Roman" w:hAnsi="Times New Roman"/>
          <w:sz w:val="24"/>
          <w:lang w:val="en-CA"/>
        </w:rPr>
      </w:pPr>
      <w:r w:rsidRPr="00286B66">
        <w:rPr>
          <w:rFonts w:ascii="Times New Roman" w:hAnsi="Times New Roman"/>
          <w:sz w:val="24"/>
          <w:lang w:val="en-CA"/>
        </w:rPr>
        <w:t>What sources other than those listed in the periodical would you refer to if you were to research the article’s topic further?</w:t>
      </w:r>
    </w:p>
    <w:p w14:paraId="6BCDDD8C" w14:textId="77777777" w:rsidR="00E97C44" w:rsidRPr="00286B66" w:rsidRDefault="00E97C44" w:rsidP="00E97C44">
      <w:pPr>
        <w:rPr>
          <w:rFonts w:ascii="Times New Roman" w:hAnsi="Times New Roman"/>
          <w:lang w:val="en-CA"/>
        </w:rPr>
      </w:pPr>
    </w:p>
    <w:p w14:paraId="53B9409D" w14:textId="77777777" w:rsidR="002026B3" w:rsidRDefault="00E97C44" w:rsidP="00E46D66">
      <w:pPr>
        <w:rPr>
          <w:rFonts w:ascii="Times New Roman" w:hAnsi="Times New Roman"/>
          <w:sz w:val="20"/>
          <w:szCs w:val="20"/>
          <w:lang w:val="en-CA"/>
        </w:rPr>
      </w:pPr>
      <w:r w:rsidRPr="00286B66">
        <w:rPr>
          <w:rFonts w:ascii="Times New Roman" w:hAnsi="Times New Roman"/>
          <w:sz w:val="20"/>
          <w:szCs w:val="20"/>
          <w:lang w:val="en-CA"/>
        </w:rPr>
        <w:t>Source:</w:t>
      </w:r>
      <w:r w:rsidR="00FC724F" w:rsidRPr="00286B66">
        <w:rPr>
          <w:rFonts w:ascii="Times New Roman" w:hAnsi="Times New Roman"/>
          <w:sz w:val="20"/>
          <w:szCs w:val="20"/>
          <w:lang w:val="en-CA"/>
        </w:rPr>
        <w:t xml:space="preserve"> </w:t>
      </w:r>
      <w:r w:rsidR="003D4C2F">
        <w:rPr>
          <w:rFonts w:ascii="Times New Roman" w:hAnsi="Times New Roman"/>
          <w:sz w:val="20"/>
          <w:szCs w:val="20"/>
          <w:lang w:val="en-CA"/>
        </w:rPr>
        <w:t>Adapted with permission of</w:t>
      </w:r>
      <w:r w:rsidRPr="00286B66">
        <w:rPr>
          <w:rFonts w:ascii="Times New Roman" w:hAnsi="Times New Roman"/>
          <w:sz w:val="20"/>
          <w:szCs w:val="20"/>
          <w:lang w:val="en-CA"/>
        </w:rPr>
        <w:t xml:space="preserve"> Deborah Fleurant, MOE Thesis, University of New Hampshire, 1989 (Thesis Advisor Sam Smith)</w:t>
      </w:r>
      <w:r w:rsidR="003D4C2F">
        <w:rPr>
          <w:rFonts w:ascii="Times New Roman" w:hAnsi="Times New Roman"/>
          <w:sz w:val="20"/>
          <w:szCs w:val="20"/>
          <w:lang w:val="en-CA"/>
        </w:rPr>
        <w:t>.</w:t>
      </w:r>
      <w:bookmarkStart w:id="1" w:name="CIC"/>
      <w:bookmarkStart w:id="2" w:name="RNI"/>
      <w:bookmarkEnd w:id="1"/>
      <w:bookmarkEnd w:id="2"/>
    </w:p>
    <w:p w14:paraId="04F0B183" w14:textId="77777777" w:rsidR="002026B3" w:rsidRDefault="002026B3">
      <w:pPr>
        <w:rPr>
          <w:rFonts w:ascii="Times New Roman" w:hAnsi="Times New Roman"/>
          <w:sz w:val="20"/>
          <w:szCs w:val="20"/>
          <w:lang w:val="en-CA"/>
        </w:rPr>
      </w:pPr>
      <w:r>
        <w:rPr>
          <w:rFonts w:ascii="Times New Roman" w:hAnsi="Times New Roman"/>
          <w:sz w:val="20"/>
          <w:szCs w:val="20"/>
          <w:lang w:val="en-CA"/>
        </w:rPr>
        <w:br w:type="page"/>
      </w:r>
    </w:p>
    <w:p w14:paraId="20D6A657" w14:textId="77777777" w:rsidR="002026B3" w:rsidRPr="00286B66" w:rsidRDefault="002026B3" w:rsidP="002026B3">
      <w:pPr>
        <w:pStyle w:val="ChapterHeadingFirst"/>
        <w:ind w:left="0"/>
        <w:rPr>
          <w:rFonts w:ascii="Garamond" w:hAnsi="Garamond"/>
          <w:caps w:val="0"/>
          <w:smallCaps/>
          <w:spacing w:val="30"/>
        </w:rPr>
      </w:pPr>
      <w:r w:rsidRPr="00286B66">
        <w:rPr>
          <w:rFonts w:ascii="Garamond" w:hAnsi="Garamond"/>
          <w:caps w:val="0"/>
          <w:smallCaps/>
          <w:spacing w:val="30"/>
        </w:rPr>
        <w:lastRenderedPageBreak/>
        <w:t>WHAT OTHER RESOURCES ARE AVAILABLE?</w:t>
      </w:r>
    </w:p>
    <w:p w14:paraId="65B81079" w14:textId="77777777" w:rsidR="002026B3" w:rsidRPr="00286B66" w:rsidRDefault="002026B3" w:rsidP="002026B3">
      <w:pPr>
        <w:pStyle w:val="Heading4"/>
        <w:rPr>
          <w:rFonts w:ascii="Times New Roman" w:hAnsi="Times New Roman"/>
          <w:b w:val="0"/>
          <w:bCs w:val="0"/>
          <w:sz w:val="24"/>
          <w:lang w:val="en-CA"/>
        </w:rPr>
      </w:pPr>
      <w:r w:rsidRPr="00286B66">
        <w:rPr>
          <w:rFonts w:ascii="Times New Roman" w:hAnsi="Times New Roman"/>
          <w:b w:val="0"/>
          <w:bCs w:val="0"/>
          <w:sz w:val="24"/>
          <w:lang w:val="en-CA"/>
        </w:rPr>
        <w:t xml:space="preserve">You can look up information about government policy as well as any health condition that you are interested in learning more about. </w:t>
      </w:r>
      <w:r>
        <w:rPr>
          <w:rFonts w:ascii="Times New Roman" w:hAnsi="Times New Roman"/>
          <w:b w:val="0"/>
          <w:bCs w:val="0"/>
          <w:sz w:val="24"/>
          <w:lang w:val="en-CA"/>
        </w:rPr>
        <w:t>Consult the following web</w:t>
      </w:r>
      <w:r w:rsidRPr="00286B66">
        <w:rPr>
          <w:rFonts w:ascii="Times New Roman" w:hAnsi="Times New Roman"/>
          <w:b w:val="0"/>
          <w:bCs w:val="0"/>
          <w:sz w:val="24"/>
          <w:lang w:val="en-CA"/>
        </w:rPr>
        <w:t>sites to get reliable information:</w:t>
      </w:r>
    </w:p>
    <w:p w14:paraId="615CECFD" w14:textId="77777777" w:rsidR="002026B3" w:rsidRPr="00286B66" w:rsidRDefault="002026B3" w:rsidP="002026B3">
      <w:pPr>
        <w:rPr>
          <w:rFonts w:ascii="Times New Roman" w:hAnsi="Times New Roman"/>
          <w:lang w:val="en-CA"/>
        </w:rPr>
      </w:pPr>
    </w:p>
    <w:p w14:paraId="44FC897D" w14:textId="77777777" w:rsidR="002026B3" w:rsidRPr="00286B66" w:rsidRDefault="002026B3" w:rsidP="002026B3">
      <w:pPr>
        <w:rPr>
          <w:rFonts w:ascii="Times New Roman" w:hAnsi="Times New Roman"/>
          <w:b/>
          <w:lang w:val="en-CA"/>
        </w:rPr>
      </w:pPr>
      <w:r w:rsidRPr="00286B66">
        <w:rPr>
          <w:rFonts w:ascii="Times New Roman" w:hAnsi="Times New Roman"/>
          <w:b/>
          <w:lang w:val="en-CA"/>
        </w:rPr>
        <w:t>Government agencies responsible for nutrition and physical activity policies:</w:t>
      </w:r>
    </w:p>
    <w:p w14:paraId="2733699C" w14:textId="56271DD3" w:rsidR="002026B3" w:rsidRPr="00286B66" w:rsidRDefault="002026B3" w:rsidP="002026B3">
      <w:pPr>
        <w:numPr>
          <w:ilvl w:val="0"/>
          <w:numId w:val="17"/>
        </w:numPr>
        <w:spacing w:before="240" w:after="120"/>
        <w:rPr>
          <w:rFonts w:ascii="Times New Roman" w:hAnsi="Times New Roman"/>
          <w:lang w:val="en-CA"/>
        </w:rPr>
      </w:pPr>
      <w:r w:rsidRPr="00286B66">
        <w:rPr>
          <w:rFonts w:ascii="Times New Roman" w:hAnsi="Times New Roman"/>
          <w:lang w:val="en-CA"/>
        </w:rPr>
        <w:t xml:space="preserve">Canadian Fitness </w:t>
      </w:r>
      <w:r>
        <w:rPr>
          <w:rFonts w:ascii="Times New Roman" w:hAnsi="Times New Roman"/>
          <w:lang w:val="en-CA"/>
        </w:rPr>
        <w:t>and</w:t>
      </w:r>
      <w:r w:rsidRPr="00286B66">
        <w:rPr>
          <w:rFonts w:ascii="Times New Roman" w:hAnsi="Times New Roman"/>
          <w:lang w:val="en-CA"/>
        </w:rPr>
        <w:t xml:space="preserve"> Lifestyle Research Institute: </w:t>
      </w:r>
      <w:r w:rsidRPr="004744C4">
        <w:rPr>
          <w:rFonts w:ascii="Times New Roman" w:hAnsi="Times New Roman"/>
          <w:lang w:val="en-CA"/>
        </w:rPr>
        <w:t>http://www.cflri.ca/</w:t>
      </w:r>
    </w:p>
    <w:p w14:paraId="7A676068" w14:textId="77777777" w:rsidR="002026B3" w:rsidRPr="00286B66" w:rsidRDefault="002026B3" w:rsidP="002026B3">
      <w:pPr>
        <w:numPr>
          <w:ilvl w:val="0"/>
          <w:numId w:val="17"/>
        </w:numPr>
        <w:spacing w:before="240" w:after="120"/>
        <w:rPr>
          <w:rFonts w:ascii="Times New Roman" w:hAnsi="Times New Roman"/>
          <w:lang w:val="en-CA"/>
        </w:rPr>
      </w:pPr>
      <w:r w:rsidRPr="00286B66">
        <w:rPr>
          <w:rFonts w:ascii="Times New Roman" w:hAnsi="Times New Roman"/>
          <w:lang w:val="en-CA"/>
        </w:rPr>
        <w:t xml:space="preserve">Canadian Institutes of Health Research (CIHR): </w:t>
      </w:r>
      <w:r w:rsidRPr="004744C4">
        <w:rPr>
          <w:rFonts w:ascii="Times New Roman" w:hAnsi="Times New Roman"/>
          <w:lang w:val="en-CA"/>
        </w:rPr>
        <w:t>http://www.cihr-irsc.gc.ca/</w:t>
      </w:r>
    </w:p>
    <w:p w14:paraId="54EA168F" w14:textId="3DD31788" w:rsidR="00F856C7" w:rsidRDefault="002026B3" w:rsidP="00F856C7">
      <w:pPr>
        <w:numPr>
          <w:ilvl w:val="0"/>
          <w:numId w:val="17"/>
        </w:numPr>
        <w:spacing w:before="240" w:after="120"/>
        <w:rPr>
          <w:rFonts w:ascii="Times New Roman" w:hAnsi="Times New Roman"/>
          <w:lang w:val="en-CA"/>
        </w:rPr>
      </w:pPr>
      <w:r w:rsidRPr="00F856C7">
        <w:rPr>
          <w:rFonts w:ascii="Times New Roman" w:hAnsi="Times New Roman"/>
          <w:lang w:val="en-CA"/>
        </w:rPr>
        <w:t xml:space="preserve">Health Canada’s Office of Nutrition Policy and Promotion (ONPP): </w:t>
      </w:r>
      <w:r w:rsidR="00F856C7" w:rsidRPr="00227B53">
        <w:t>http://www.hc-sc.gc.ca/ahc-asc/branch-dirgen/hpfb-dgpsa/onpp-bppn/index-eng.php</w:t>
      </w:r>
    </w:p>
    <w:p w14:paraId="3F8C3891" w14:textId="5DCE784D" w:rsidR="002026B3" w:rsidRPr="00F856C7" w:rsidRDefault="002026B3" w:rsidP="00F856C7">
      <w:pPr>
        <w:numPr>
          <w:ilvl w:val="0"/>
          <w:numId w:val="17"/>
        </w:numPr>
        <w:spacing w:before="240" w:after="120"/>
        <w:rPr>
          <w:rFonts w:ascii="Times New Roman" w:hAnsi="Times New Roman"/>
          <w:lang w:val="en-CA"/>
        </w:rPr>
      </w:pPr>
      <w:r w:rsidRPr="00F856C7">
        <w:rPr>
          <w:rFonts w:ascii="Times New Roman" w:hAnsi="Times New Roman"/>
          <w:lang w:val="en-CA"/>
        </w:rPr>
        <w:t>Public Health Agency of Canada (PHAC)—Physical Activity Unit: http://www.phac-aspc.gc.ca/pau-uap/fitness/</w:t>
      </w:r>
    </w:p>
    <w:p w14:paraId="0162F36A" w14:textId="77777777" w:rsidR="002026B3" w:rsidRPr="00286B66" w:rsidRDefault="002026B3" w:rsidP="002026B3">
      <w:pPr>
        <w:numPr>
          <w:ilvl w:val="0"/>
          <w:numId w:val="17"/>
        </w:numPr>
        <w:spacing w:before="240" w:after="120"/>
        <w:rPr>
          <w:rFonts w:ascii="Times New Roman" w:hAnsi="Times New Roman"/>
          <w:lang w:val="en-CA"/>
        </w:rPr>
      </w:pPr>
      <w:r w:rsidRPr="00286B66">
        <w:rPr>
          <w:rFonts w:ascii="Times New Roman" w:hAnsi="Times New Roman"/>
          <w:lang w:val="en-CA"/>
        </w:rPr>
        <w:t xml:space="preserve">Statistics Canada (StatsCan): </w:t>
      </w:r>
      <w:r w:rsidRPr="004744C4">
        <w:rPr>
          <w:rFonts w:ascii="Times New Roman" w:hAnsi="Times New Roman"/>
          <w:lang w:val="en-CA"/>
        </w:rPr>
        <w:t>http://www.statcan.gc.ca/start-debut-eng.html</w:t>
      </w:r>
    </w:p>
    <w:p w14:paraId="4C20C9BA" w14:textId="77777777" w:rsidR="002026B3" w:rsidRPr="00286B66" w:rsidRDefault="002026B3" w:rsidP="002026B3">
      <w:pPr>
        <w:rPr>
          <w:rFonts w:ascii="Times New Roman" w:hAnsi="Times New Roman"/>
          <w:lang w:val="en-CA"/>
        </w:rPr>
      </w:pPr>
    </w:p>
    <w:p w14:paraId="20E7C275" w14:textId="77777777" w:rsidR="002026B3" w:rsidRPr="00286B66" w:rsidRDefault="002026B3" w:rsidP="002026B3">
      <w:pPr>
        <w:rPr>
          <w:rFonts w:ascii="Times New Roman" w:hAnsi="Times New Roman"/>
          <w:b/>
          <w:lang w:val="en-CA"/>
        </w:rPr>
      </w:pPr>
      <w:r w:rsidRPr="00286B66">
        <w:rPr>
          <w:rFonts w:ascii="Times New Roman" w:hAnsi="Times New Roman"/>
          <w:b/>
          <w:lang w:val="en-CA"/>
        </w:rPr>
        <w:t>Websites focusing on chronic diseases (including some nutritional interventions):</w:t>
      </w:r>
    </w:p>
    <w:p w14:paraId="761BD84B" w14:textId="77777777" w:rsidR="002026B3" w:rsidRPr="00286B66" w:rsidRDefault="002026B3" w:rsidP="002026B3">
      <w:pPr>
        <w:numPr>
          <w:ilvl w:val="0"/>
          <w:numId w:val="9"/>
        </w:numPr>
        <w:spacing w:before="240" w:after="120"/>
        <w:ind w:left="778"/>
        <w:rPr>
          <w:rFonts w:ascii="Times New Roman" w:hAnsi="Times New Roman"/>
          <w:lang w:val="en-CA"/>
        </w:rPr>
      </w:pPr>
      <w:r w:rsidRPr="00286B66">
        <w:rPr>
          <w:rFonts w:ascii="Times New Roman" w:hAnsi="Times New Roman"/>
          <w:lang w:val="en-CA"/>
        </w:rPr>
        <w:t>The Canadian Cancer Society: http://</w:t>
      </w:r>
      <w:r w:rsidRPr="004744C4">
        <w:rPr>
          <w:rFonts w:ascii="Times New Roman" w:hAnsi="Times New Roman"/>
          <w:lang w:val="en-CA"/>
        </w:rPr>
        <w:t>www.cancer.ca</w:t>
      </w:r>
    </w:p>
    <w:p w14:paraId="2545B4A0" w14:textId="77777777" w:rsidR="002026B3" w:rsidRPr="00286B66" w:rsidRDefault="002026B3" w:rsidP="002026B3">
      <w:pPr>
        <w:pStyle w:val="Heading4"/>
        <w:numPr>
          <w:ilvl w:val="0"/>
          <w:numId w:val="9"/>
        </w:numPr>
        <w:spacing w:after="120"/>
        <w:ind w:left="778"/>
        <w:rPr>
          <w:rFonts w:ascii="Times New Roman" w:hAnsi="Times New Roman"/>
          <w:b w:val="0"/>
          <w:sz w:val="24"/>
          <w:lang w:val="en-CA"/>
        </w:rPr>
      </w:pPr>
      <w:r w:rsidRPr="00286B66">
        <w:rPr>
          <w:rFonts w:ascii="Times New Roman" w:hAnsi="Times New Roman"/>
          <w:b w:val="0"/>
          <w:sz w:val="24"/>
          <w:lang w:val="en-CA"/>
        </w:rPr>
        <w:t>The Canadian Medical Association: http://</w:t>
      </w:r>
      <w:r w:rsidRPr="004744C4">
        <w:rPr>
          <w:rFonts w:ascii="Times New Roman" w:hAnsi="Times New Roman"/>
          <w:b w:val="0"/>
          <w:sz w:val="24"/>
          <w:lang w:val="en-CA"/>
        </w:rPr>
        <w:t>www.cma.ca</w:t>
      </w:r>
    </w:p>
    <w:p w14:paraId="7E2F2FDE" w14:textId="77777777" w:rsidR="002026B3" w:rsidRPr="00286B66" w:rsidRDefault="002026B3" w:rsidP="002026B3">
      <w:pPr>
        <w:pStyle w:val="Heading4"/>
        <w:numPr>
          <w:ilvl w:val="0"/>
          <w:numId w:val="9"/>
        </w:numPr>
        <w:spacing w:after="120"/>
        <w:ind w:left="778"/>
        <w:rPr>
          <w:rFonts w:ascii="Times New Roman" w:hAnsi="Times New Roman"/>
          <w:b w:val="0"/>
          <w:sz w:val="24"/>
          <w:lang w:val="en-CA"/>
        </w:rPr>
      </w:pPr>
      <w:r w:rsidRPr="00286B66">
        <w:rPr>
          <w:rFonts w:ascii="Times New Roman" w:hAnsi="Times New Roman"/>
          <w:b w:val="0"/>
          <w:sz w:val="24"/>
          <w:lang w:val="en-CA"/>
        </w:rPr>
        <w:t>The Canadian Public Health Association: http://</w:t>
      </w:r>
      <w:r w:rsidRPr="004744C4">
        <w:rPr>
          <w:rFonts w:ascii="Times New Roman" w:hAnsi="Times New Roman"/>
          <w:b w:val="0"/>
          <w:sz w:val="24"/>
          <w:lang w:val="en-CA"/>
        </w:rPr>
        <w:t>www.cpha.ca</w:t>
      </w:r>
    </w:p>
    <w:p w14:paraId="734C5E5E" w14:textId="77777777" w:rsidR="002026B3" w:rsidRPr="00286B66" w:rsidRDefault="002026B3" w:rsidP="002026B3">
      <w:pPr>
        <w:pStyle w:val="Heading4"/>
        <w:numPr>
          <w:ilvl w:val="0"/>
          <w:numId w:val="9"/>
        </w:numPr>
        <w:spacing w:after="120"/>
        <w:ind w:left="778"/>
        <w:rPr>
          <w:rFonts w:ascii="Times New Roman" w:hAnsi="Times New Roman"/>
          <w:b w:val="0"/>
          <w:sz w:val="24"/>
          <w:lang w:val="en-CA"/>
        </w:rPr>
      </w:pPr>
      <w:r w:rsidRPr="00286B66">
        <w:rPr>
          <w:rFonts w:ascii="Times New Roman" w:hAnsi="Times New Roman"/>
          <w:b w:val="0"/>
          <w:sz w:val="24"/>
          <w:lang w:val="en-CA"/>
        </w:rPr>
        <w:t>Dietitians of Canada: http://</w:t>
      </w:r>
      <w:r w:rsidRPr="004744C4">
        <w:rPr>
          <w:rFonts w:ascii="Times New Roman" w:hAnsi="Times New Roman"/>
          <w:b w:val="0"/>
          <w:sz w:val="24"/>
          <w:lang w:val="en-CA"/>
        </w:rPr>
        <w:t>www.dietitians.ca</w:t>
      </w:r>
    </w:p>
    <w:p w14:paraId="53CD2CC4" w14:textId="77777777" w:rsidR="002026B3" w:rsidRPr="00286B66" w:rsidRDefault="002026B3" w:rsidP="002026B3">
      <w:pPr>
        <w:numPr>
          <w:ilvl w:val="0"/>
          <w:numId w:val="9"/>
        </w:numPr>
        <w:spacing w:before="240" w:after="120"/>
        <w:ind w:left="778"/>
        <w:rPr>
          <w:rFonts w:ascii="Times New Roman" w:hAnsi="Times New Roman"/>
          <w:lang w:val="en-CA"/>
        </w:rPr>
      </w:pPr>
      <w:r w:rsidRPr="00286B66">
        <w:rPr>
          <w:rFonts w:ascii="Times New Roman" w:hAnsi="Times New Roman"/>
          <w:lang w:val="en-CA"/>
        </w:rPr>
        <w:t>The Canadian Diabetes Association: http://</w:t>
      </w:r>
      <w:r w:rsidRPr="004744C4">
        <w:rPr>
          <w:rFonts w:ascii="Times New Roman" w:hAnsi="Times New Roman"/>
          <w:lang w:val="en-CA"/>
        </w:rPr>
        <w:t>www.diabetes.ca</w:t>
      </w:r>
    </w:p>
    <w:p w14:paraId="013B3559" w14:textId="77777777" w:rsidR="002026B3" w:rsidRPr="00286B66" w:rsidRDefault="002026B3" w:rsidP="002026B3">
      <w:pPr>
        <w:numPr>
          <w:ilvl w:val="0"/>
          <w:numId w:val="9"/>
        </w:numPr>
        <w:spacing w:before="240" w:after="120"/>
        <w:ind w:left="778"/>
        <w:rPr>
          <w:rFonts w:ascii="Times New Roman" w:hAnsi="Times New Roman"/>
          <w:lang w:val="en-CA"/>
        </w:rPr>
      </w:pPr>
      <w:r w:rsidRPr="00286B66">
        <w:rPr>
          <w:rFonts w:ascii="Times New Roman" w:hAnsi="Times New Roman"/>
          <w:lang w:val="en-CA"/>
        </w:rPr>
        <w:t xml:space="preserve">The Heart and Stroke Foundation of Canada: </w:t>
      </w:r>
      <w:r w:rsidRPr="004744C4">
        <w:rPr>
          <w:rFonts w:ascii="Times New Roman" w:hAnsi="Times New Roman"/>
          <w:lang w:val="en-CA"/>
        </w:rPr>
        <w:t>http://www.heartandstroke.ca</w:t>
      </w:r>
    </w:p>
    <w:p w14:paraId="577A3826" w14:textId="77777777" w:rsidR="002026B3" w:rsidRPr="00286B66" w:rsidRDefault="002026B3" w:rsidP="002026B3">
      <w:pPr>
        <w:numPr>
          <w:ilvl w:val="0"/>
          <w:numId w:val="9"/>
        </w:numPr>
        <w:spacing w:before="240" w:after="120"/>
        <w:ind w:left="778"/>
        <w:rPr>
          <w:rFonts w:ascii="Times New Roman" w:hAnsi="Times New Roman"/>
          <w:lang w:val="en-CA"/>
        </w:rPr>
      </w:pPr>
      <w:r w:rsidRPr="00286B66">
        <w:rPr>
          <w:rFonts w:ascii="Times New Roman" w:hAnsi="Times New Roman"/>
          <w:lang w:val="en-CA"/>
        </w:rPr>
        <w:t xml:space="preserve">The Public Health Agency of Canada: </w:t>
      </w:r>
      <w:r w:rsidRPr="004744C4">
        <w:rPr>
          <w:rFonts w:ascii="Times New Roman" w:hAnsi="Times New Roman"/>
          <w:lang w:val="en-CA"/>
        </w:rPr>
        <w:t>http://www.publichealth.gc.ca</w:t>
      </w:r>
    </w:p>
    <w:p w14:paraId="06C8F914" w14:textId="77777777" w:rsidR="00E46D66" w:rsidRPr="002026B3" w:rsidRDefault="002026B3" w:rsidP="00E46D66">
      <w:pPr>
        <w:numPr>
          <w:ilvl w:val="0"/>
          <w:numId w:val="9"/>
        </w:numPr>
        <w:spacing w:before="240" w:after="120"/>
        <w:ind w:left="778"/>
        <w:rPr>
          <w:rFonts w:ascii="Times New Roman" w:hAnsi="Times New Roman"/>
          <w:lang w:val="en-CA"/>
        </w:rPr>
      </w:pPr>
      <w:r w:rsidRPr="00286B66">
        <w:rPr>
          <w:rFonts w:ascii="Times New Roman" w:hAnsi="Times New Roman"/>
          <w:lang w:val="en-CA"/>
        </w:rPr>
        <w:t>The Registered Nurses</w:t>
      </w:r>
      <w:r>
        <w:rPr>
          <w:rFonts w:ascii="Times New Roman" w:hAnsi="Times New Roman"/>
          <w:lang w:val="en-CA"/>
        </w:rPr>
        <w:t>’</w:t>
      </w:r>
      <w:r w:rsidRPr="00286B66">
        <w:rPr>
          <w:rFonts w:ascii="Times New Roman" w:hAnsi="Times New Roman"/>
          <w:lang w:val="en-CA"/>
        </w:rPr>
        <w:t xml:space="preserve"> Association of Ontario: </w:t>
      </w:r>
      <w:r w:rsidRPr="004744C4">
        <w:rPr>
          <w:rFonts w:ascii="Times New Roman" w:hAnsi="Times New Roman"/>
          <w:lang w:val="en-CA"/>
        </w:rPr>
        <w:t>http://www.rnao.ca</w:t>
      </w:r>
    </w:p>
    <w:sectPr w:rsidR="00E46D66" w:rsidRPr="002026B3" w:rsidSect="00964B5C">
      <w:headerReference w:type="even" r:id="rId8"/>
      <w:headerReference w:type="default" r:id="rId9"/>
      <w:footerReference w:type="even" r:id="rId10"/>
      <w:footerReference w:type="default" r:id="rId11"/>
      <w:pgSz w:w="12240" w:h="15840" w:code="1"/>
      <w:pgMar w:top="1440" w:right="1440" w:bottom="1531" w:left="1440" w:header="706" w:footer="706"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DFD996" w14:textId="77777777" w:rsidR="004B130B" w:rsidRDefault="004B130B">
      <w:r>
        <w:separator/>
      </w:r>
    </w:p>
  </w:endnote>
  <w:endnote w:type="continuationSeparator" w:id="0">
    <w:p w14:paraId="4FDEF93E" w14:textId="77777777" w:rsidR="004B130B" w:rsidRDefault="004B13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Minion">
    <w:altName w:val="Courier New"/>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0F84D7" w14:textId="4DB469B1" w:rsidR="00E46D66" w:rsidRPr="00FF2FBE" w:rsidRDefault="00AD6F41" w:rsidP="00BD60DD">
    <w:pPr>
      <w:pStyle w:val="Footer"/>
      <w:tabs>
        <w:tab w:val="clear" w:pos="4320"/>
        <w:tab w:val="center" w:pos="4680"/>
      </w:tabs>
      <w:ind w:right="360"/>
      <w:rPr>
        <w:rFonts w:ascii="Times New Roman" w:hAnsi="Times New Roman"/>
        <w:sz w:val="20"/>
        <w:szCs w:val="20"/>
      </w:rPr>
    </w:pPr>
    <w:r>
      <w:rPr>
        <w:rFonts w:ascii="Times New Roman" w:hAnsi="Times New Roman"/>
        <w:sz w:val="20"/>
        <w:szCs w:val="20"/>
      </w:rPr>
      <w:t>1-</w:t>
    </w:r>
    <w:r w:rsidR="006F10F9" w:rsidRPr="00FF2FBE">
      <w:rPr>
        <w:rFonts w:ascii="Times New Roman" w:hAnsi="Times New Roman"/>
        <w:sz w:val="20"/>
        <w:szCs w:val="20"/>
      </w:rPr>
      <w:fldChar w:fldCharType="begin"/>
    </w:r>
    <w:r w:rsidR="00FF2FBE" w:rsidRPr="00FF2FBE">
      <w:rPr>
        <w:rFonts w:ascii="Times New Roman" w:hAnsi="Times New Roman"/>
        <w:sz w:val="20"/>
        <w:szCs w:val="20"/>
      </w:rPr>
      <w:instrText xml:space="preserve"> PAGE   \* MERGEFORMAT </w:instrText>
    </w:r>
    <w:r w:rsidR="006F10F9" w:rsidRPr="00FF2FBE">
      <w:rPr>
        <w:rFonts w:ascii="Times New Roman" w:hAnsi="Times New Roman"/>
        <w:sz w:val="20"/>
        <w:szCs w:val="20"/>
      </w:rPr>
      <w:fldChar w:fldCharType="separate"/>
    </w:r>
    <w:r w:rsidR="00227B53">
      <w:rPr>
        <w:rFonts w:ascii="Times New Roman" w:hAnsi="Times New Roman"/>
        <w:noProof/>
        <w:sz w:val="20"/>
        <w:szCs w:val="20"/>
      </w:rPr>
      <w:t>18</w:t>
    </w:r>
    <w:r w:rsidR="006F10F9" w:rsidRPr="00FF2FBE">
      <w:rPr>
        <w:rFonts w:ascii="Times New Roman" w:hAnsi="Times New Roman"/>
        <w:noProof/>
        <w:sz w:val="20"/>
        <w:szCs w:val="20"/>
      </w:rPr>
      <w:fldChar w:fldCharType="end"/>
    </w:r>
    <w:r w:rsidR="00FF2FBE" w:rsidRPr="00FF2FBE">
      <w:rPr>
        <w:rFonts w:ascii="Times New Roman" w:hAnsi="Times New Roman"/>
        <w:noProof/>
        <w:sz w:val="20"/>
        <w:szCs w:val="20"/>
      </w:rPr>
      <w:tab/>
    </w:r>
    <w:r w:rsidR="00FF2FBE" w:rsidRPr="00FF2FBE">
      <w:rPr>
        <w:rFonts w:ascii="Times New Roman" w:hAnsi="Times New Roman"/>
        <w:sz w:val="20"/>
        <w:szCs w:val="20"/>
      </w:rPr>
      <w:t xml:space="preserve">Copyright © </w:t>
    </w:r>
    <w:r w:rsidR="000C46C8">
      <w:rPr>
        <w:rFonts w:ascii="Times New Roman" w:hAnsi="Times New Roman"/>
        <w:sz w:val="20"/>
        <w:szCs w:val="20"/>
      </w:rPr>
      <w:t>2018</w:t>
    </w:r>
    <w:r w:rsidR="00FF2FBE" w:rsidRPr="00FF2FBE">
      <w:rPr>
        <w:rFonts w:ascii="Times New Roman" w:hAnsi="Times New Roman"/>
        <w:sz w:val="20"/>
        <w:szCs w:val="20"/>
      </w:rPr>
      <w:t xml:space="preserve"> by Nelson Education Ltd.</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AC34C" w14:textId="3CA7F55B" w:rsidR="00E46D66" w:rsidRPr="00FF2FBE" w:rsidRDefault="00FF2FBE" w:rsidP="00BD60DD">
    <w:pPr>
      <w:pStyle w:val="Footer"/>
      <w:tabs>
        <w:tab w:val="clear" w:pos="4320"/>
        <w:tab w:val="clear" w:pos="8640"/>
        <w:tab w:val="center" w:pos="4680"/>
        <w:tab w:val="right" w:pos="9360"/>
      </w:tabs>
      <w:ind w:right="360"/>
      <w:rPr>
        <w:sz w:val="20"/>
      </w:rPr>
    </w:pPr>
    <w:r>
      <w:rPr>
        <w:rFonts w:ascii="Times New Roman" w:hAnsi="Times New Roman"/>
        <w:sz w:val="20"/>
      </w:rPr>
      <w:tab/>
    </w:r>
    <w:r w:rsidR="00E46D66" w:rsidRPr="009E1667">
      <w:rPr>
        <w:rFonts w:ascii="Times New Roman" w:hAnsi="Times New Roman"/>
        <w:sz w:val="20"/>
      </w:rPr>
      <w:t>C</w:t>
    </w:r>
    <w:r w:rsidR="004D3533">
      <w:rPr>
        <w:rFonts w:ascii="Times New Roman" w:hAnsi="Times New Roman"/>
        <w:sz w:val="20"/>
      </w:rPr>
      <w:t>opyright © 201</w:t>
    </w:r>
    <w:r w:rsidR="000C46C8">
      <w:rPr>
        <w:rFonts w:ascii="Times New Roman" w:hAnsi="Times New Roman"/>
        <w:sz w:val="20"/>
      </w:rPr>
      <w:t>8</w:t>
    </w:r>
    <w:r w:rsidR="00E46D66" w:rsidRPr="009E1667">
      <w:rPr>
        <w:rFonts w:ascii="Times New Roman" w:hAnsi="Times New Roman"/>
        <w:sz w:val="20"/>
      </w:rPr>
      <w:t xml:space="preserve"> by Nelson Education Ltd.</w:t>
    </w:r>
    <w:r>
      <w:rPr>
        <w:rFonts w:ascii="Times New Roman" w:hAnsi="Times New Roman"/>
        <w:sz w:val="20"/>
      </w:rPr>
      <w:tab/>
    </w:r>
    <w:r w:rsidR="00AD6F41">
      <w:rPr>
        <w:rFonts w:ascii="Times New Roman" w:hAnsi="Times New Roman"/>
        <w:sz w:val="20"/>
      </w:rPr>
      <w:t>1-</w:t>
    </w:r>
    <w:r w:rsidR="006F10F9" w:rsidRPr="00FF2FBE">
      <w:rPr>
        <w:rFonts w:ascii="Times New Roman" w:hAnsi="Times New Roman"/>
        <w:sz w:val="20"/>
      </w:rPr>
      <w:fldChar w:fldCharType="begin"/>
    </w:r>
    <w:r w:rsidRPr="00FF2FBE">
      <w:rPr>
        <w:rFonts w:ascii="Times New Roman" w:hAnsi="Times New Roman"/>
        <w:sz w:val="20"/>
      </w:rPr>
      <w:instrText xml:space="preserve"> PAGE   \* MERGEFORMAT </w:instrText>
    </w:r>
    <w:r w:rsidR="006F10F9" w:rsidRPr="00FF2FBE">
      <w:rPr>
        <w:rFonts w:ascii="Times New Roman" w:hAnsi="Times New Roman"/>
        <w:sz w:val="20"/>
      </w:rPr>
      <w:fldChar w:fldCharType="separate"/>
    </w:r>
    <w:r w:rsidR="00227B53">
      <w:rPr>
        <w:rFonts w:ascii="Times New Roman" w:hAnsi="Times New Roman"/>
        <w:noProof/>
        <w:sz w:val="20"/>
      </w:rPr>
      <w:t>1</w:t>
    </w:r>
    <w:r w:rsidR="006F10F9" w:rsidRPr="00FF2FBE">
      <w:rPr>
        <w:rFonts w:ascii="Times New Roman" w:hAnsi="Times New Roman"/>
        <w:noProof/>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B444D9" w14:textId="77777777" w:rsidR="004B130B" w:rsidRDefault="004B130B">
      <w:r>
        <w:separator/>
      </w:r>
    </w:p>
  </w:footnote>
  <w:footnote w:type="continuationSeparator" w:id="0">
    <w:p w14:paraId="0BB5604B" w14:textId="77777777" w:rsidR="004B130B" w:rsidRDefault="004B130B">
      <w:r>
        <w:continuationSeparator/>
      </w:r>
    </w:p>
  </w:footnote>
  <w:footnote w:id="1">
    <w:p w14:paraId="2C6AC35A" w14:textId="77777777" w:rsidR="00B06911" w:rsidRPr="00B06911" w:rsidRDefault="00B06911">
      <w:pPr>
        <w:pStyle w:val="FootnoteText"/>
        <w:rPr>
          <w:lang w:val="en-CA"/>
        </w:rPr>
      </w:pPr>
      <w:r>
        <w:rPr>
          <w:rStyle w:val="FootnoteReference"/>
        </w:rPr>
        <w:footnoteRef/>
      </w:r>
      <w:r>
        <w:t xml:space="preserve"> </w:t>
      </w:r>
      <w:r w:rsidRPr="00286B66">
        <w:rPr>
          <w:rFonts w:ascii="Times New Roman" w:hAnsi="Times New Roman"/>
          <w:lang w:val="en-CA"/>
        </w:rPr>
        <w:t>Activity provided by Caroline Roberts, R.D., M.P.H.—Nutrition Education Specialist for California Department of Education and Instructor at Sierra College</w:t>
      </w:r>
      <w:r>
        <w:rPr>
          <w:rFonts w:ascii="Times New Roman" w:hAnsi="Times New Roman"/>
          <w:lang w:val="en-CA"/>
        </w:rPr>
        <w:t>.</w:t>
      </w:r>
    </w:p>
  </w:footnote>
  <w:footnote w:id="2">
    <w:p w14:paraId="16D528D1" w14:textId="77777777" w:rsidR="00B06911" w:rsidRPr="00B06911" w:rsidRDefault="00B06911">
      <w:pPr>
        <w:pStyle w:val="FootnoteText"/>
        <w:rPr>
          <w:lang w:val="en-CA"/>
        </w:rPr>
      </w:pPr>
      <w:r>
        <w:rPr>
          <w:rStyle w:val="FootnoteReference"/>
        </w:rPr>
        <w:footnoteRef/>
      </w:r>
      <w:r>
        <w:t xml:space="preserve"> </w:t>
      </w:r>
      <w:r w:rsidRPr="00286B66">
        <w:rPr>
          <w:rFonts w:ascii="Times New Roman" w:hAnsi="Times New Roman"/>
          <w:lang w:val="en-CA"/>
        </w:rPr>
        <w:t>Activity provided by Lin</w:t>
      </w:r>
      <w:r>
        <w:rPr>
          <w:rFonts w:ascii="Times New Roman" w:hAnsi="Times New Roman"/>
          <w:lang w:val="en-CA"/>
        </w:rPr>
        <w:t xml:space="preserve"> Brown, Shasta College, Redding</w:t>
      </w:r>
      <w:r w:rsidRPr="00286B66">
        <w:rPr>
          <w:rFonts w:ascii="Times New Roman" w:hAnsi="Times New Roman"/>
          <w:lang w:val="en-CA"/>
        </w:rPr>
        <w:t>, CA</w:t>
      </w:r>
      <w:r>
        <w:rPr>
          <w:rFonts w:ascii="Times New Roman" w:hAnsi="Times New Roman"/>
          <w:lang w:val="en-CA"/>
        </w:rPr>
        <w:t>.</w:t>
      </w:r>
    </w:p>
  </w:footnote>
  <w:footnote w:id="3">
    <w:p w14:paraId="0A8B9A98" w14:textId="77777777" w:rsidR="009F2CB0" w:rsidRPr="000B339E" w:rsidRDefault="009F2CB0" w:rsidP="009F2CB0">
      <w:pPr>
        <w:pStyle w:val="FootnoteText"/>
        <w:rPr>
          <w:rFonts w:ascii="Times New Roman" w:hAnsi="Times New Roman"/>
        </w:rPr>
      </w:pPr>
      <w:r w:rsidRPr="000B339E">
        <w:rPr>
          <w:rStyle w:val="FootnoteReference"/>
          <w:rFonts w:ascii="Times New Roman" w:hAnsi="Times New Roman"/>
        </w:rPr>
        <w:footnoteRef/>
      </w:r>
      <w:r w:rsidRPr="000B339E">
        <w:rPr>
          <w:rFonts w:ascii="Times New Roman" w:hAnsi="Times New Roman"/>
        </w:rPr>
        <w:t xml:space="preserve"> Contributed by Kathleen Rourke.</w:t>
      </w:r>
    </w:p>
  </w:footnote>
  <w:footnote w:id="4">
    <w:p w14:paraId="28B66355" w14:textId="77777777" w:rsidR="009F2CB0" w:rsidRPr="00F7713A" w:rsidRDefault="009F2CB0" w:rsidP="009F2CB0">
      <w:pPr>
        <w:pStyle w:val="FootnoteText"/>
        <w:rPr>
          <w:rFonts w:ascii="Times New Roman" w:hAnsi="Times New Roman"/>
        </w:rPr>
      </w:pPr>
      <w:r w:rsidRPr="00F7713A">
        <w:rPr>
          <w:rStyle w:val="FootnoteReference"/>
        </w:rPr>
        <w:footnoteRef/>
      </w:r>
      <w:r w:rsidRPr="00F7713A">
        <w:rPr>
          <w:rFonts w:ascii="Times New Roman" w:hAnsi="Times New Roman"/>
        </w:rPr>
        <w:t xml:space="preserve"> Contributed by Barbara Quinn.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D0ED02" w14:textId="185DF9F1" w:rsidR="00286B66" w:rsidRDefault="00FF2FBE" w:rsidP="00FF2FBE">
    <w:pPr>
      <w:pStyle w:val="Header"/>
      <w:rPr>
        <w:rFonts w:ascii="Times New Roman" w:hAnsi="Times New Roman"/>
        <w:sz w:val="20"/>
      </w:rPr>
    </w:pPr>
    <w:r w:rsidRPr="009E1667">
      <w:rPr>
        <w:rFonts w:ascii="Times New Roman" w:hAnsi="Times New Roman"/>
        <w:sz w:val="20"/>
      </w:rPr>
      <w:t>Enriched Instructor</w:t>
    </w:r>
    <w:r w:rsidR="00C12ABE">
      <w:rPr>
        <w:rFonts w:ascii="Times New Roman" w:hAnsi="Times New Roman"/>
        <w:sz w:val="20"/>
      </w:rPr>
      <w:t>’</w:t>
    </w:r>
    <w:r w:rsidRPr="009E1667">
      <w:rPr>
        <w:rFonts w:ascii="Times New Roman" w:hAnsi="Times New Roman"/>
        <w:sz w:val="20"/>
      </w:rPr>
      <w:t xml:space="preserve">s Manual to Accompany </w:t>
    </w:r>
    <w:r w:rsidRPr="009E1667">
      <w:rPr>
        <w:rFonts w:ascii="Times New Roman" w:hAnsi="Times New Roman"/>
        <w:i/>
        <w:sz w:val="20"/>
      </w:rPr>
      <w:t>Nutrition: Concepts and Controversies,</w:t>
    </w:r>
    <w:r w:rsidR="000C46C8">
      <w:rPr>
        <w:rFonts w:ascii="Times New Roman" w:hAnsi="Times New Roman"/>
        <w:sz w:val="20"/>
      </w:rPr>
      <w:t xml:space="preserve"> 4</w:t>
    </w:r>
    <w:r w:rsidRPr="009E1667">
      <w:rPr>
        <w:rFonts w:ascii="Times New Roman" w:hAnsi="Times New Roman"/>
        <w:sz w:val="20"/>
      </w:rPr>
      <w:t>Ce</w:t>
    </w:r>
  </w:p>
  <w:p w14:paraId="092133E1" w14:textId="77777777" w:rsidR="00FF2FBE" w:rsidRPr="00FF2FBE" w:rsidRDefault="00FF2FBE" w:rsidP="00FF2FBE">
    <w:pPr>
      <w:pStyle w:val="Header"/>
      <w:rPr>
        <w:rFonts w:ascii="Times New Roman" w:hAnsi="Times New Roman"/>
        <w:i/>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23FBC8" w14:textId="70240520" w:rsidR="00286B66" w:rsidRDefault="00E46D66" w:rsidP="00FF2FBE">
    <w:pPr>
      <w:pStyle w:val="Header"/>
      <w:jc w:val="right"/>
      <w:rPr>
        <w:rFonts w:ascii="Times New Roman" w:hAnsi="Times New Roman"/>
        <w:sz w:val="20"/>
      </w:rPr>
    </w:pPr>
    <w:r w:rsidRPr="009E1667">
      <w:rPr>
        <w:rFonts w:ascii="Times New Roman" w:hAnsi="Times New Roman"/>
        <w:sz w:val="20"/>
      </w:rPr>
      <w:t>Enriched Instructor</w:t>
    </w:r>
    <w:r w:rsidR="00C12ABE">
      <w:rPr>
        <w:rFonts w:ascii="Times New Roman" w:hAnsi="Times New Roman"/>
        <w:sz w:val="20"/>
      </w:rPr>
      <w:t>’</w:t>
    </w:r>
    <w:r w:rsidRPr="009E1667">
      <w:rPr>
        <w:rFonts w:ascii="Times New Roman" w:hAnsi="Times New Roman"/>
        <w:sz w:val="20"/>
      </w:rPr>
      <w:t xml:space="preserve">s Manual to Accompany </w:t>
    </w:r>
    <w:r w:rsidRPr="009E1667">
      <w:rPr>
        <w:rFonts w:ascii="Times New Roman" w:hAnsi="Times New Roman"/>
        <w:i/>
        <w:sz w:val="20"/>
      </w:rPr>
      <w:t>Nutrition: Concepts and Controversies,</w:t>
    </w:r>
    <w:r w:rsidR="000C46C8">
      <w:rPr>
        <w:rFonts w:ascii="Times New Roman" w:hAnsi="Times New Roman"/>
        <w:sz w:val="20"/>
      </w:rPr>
      <w:t xml:space="preserve"> 4</w:t>
    </w:r>
    <w:r w:rsidRPr="009E1667">
      <w:rPr>
        <w:rFonts w:ascii="Times New Roman" w:hAnsi="Times New Roman"/>
        <w:sz w:val="20"/>
      </w:rPr>
      <w:t>Ce</w:t>
    </w:r>
  </w:p>
  <w:p w14:paraId="2B7EE1CD" w14:textId="77777777" w:rsidR="00E46D66" w:rsidRPr="009E1667" w:rsidRDefault="00E46D66" w:rsidP="00FF2FBE">
    <w:pPr>
      <w:pStyle w:val="Header"/>
      <w:jc w:val="right"/>
      <w:rPr>
        <w:rFonts w:ascii="Times New Roman" w:hAnsi="Times New Roman"/>
        <w:i/>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627AC7"/>
    <w:multiLevelType w:val="hybridMultilevel"/>
    <w:tmpl w:val="D0FCE552"/>
    <w:lvl w:ilvl="0" w:tplc="905CA75E">
      <w:start w:val="1"/>
      <w:numFmt w:val="decimal"/>
      <w:lvlText w:val="%1."/>
      <w:lvlJc w:val="left"/>
      <w:pPr>
        <w:tabs>
          <w:tab w:val="num" w:pos="720"/>
        </w:tabs>
        <w:ind w:left="720" w:hanging="72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9535A11"/>
    <w:multiLevelType w:val="hybridMultilevel"/>
    <w:tmpl w:val="FE30FBDA"/>
    <w:lvl w:ilvl="0" w:tplc="725E185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AD514F"/>
    <w:multiLevelType w:val="hybridMultilevel"/>
    <w:tmpl w:val="FA30A1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BA52CCE"/>
    <w:multiLevelType w:val="hybridMultilevel"/>
    <w:tmpl w:val="4D88B282"/>
    <w:lvl w:ilvl="0" w:tplc="D21ACFC2">
      <w:start w:val="1"/>
      <w:numFmt w:val="bullet"/>
      <w:lvlText w:val=""/>
      <w:lvlJc w:val="left"/>
      <w:pPr>
        <w:tabs>
          <w:tab w:val="num" w:pos="360"/>
        </w:tabs>
        <w:ind w:left="360" w:hanging="360"/>
      </w:pPr>
      <w:rPr>
        <w:rFonts w:ascii="Symbol" w:hAnsi="Symbol" w:hint="default"/>
      </w:rPr>
    </w:lvl>
    <w:lvl w:ilvl="1" w:tplc="FD624516">
      <w:start w:val="1"/>
      <w:numFmt w:val="bullet"/>
      <w:lvlText w:val=""/>
      <w:lvlJc w:val="left"/>
      <w:pPr>
        <w:tabs>
          <w:tab w:val="num" w:pos="1440"/>
        </w:tabs>
        <w:ind w:left="1440" w:hanging="360"/>
      </w:pPr>
      <w:rPr>
        <w:rFonts w:ascii="Webdings" w:hAnsi="Web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FBD52DA"/>
    <w:multiLevelType w:val="hybridMultilevel"/>
    <w:tmpl w:val="C70A50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973974"/>
    <w:multiLevelType w:val="hybridMultilevel"/>
    <w:tmpl w:val="9EE06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0414E0"/>
    <w:multiLevelType w:val="hybridMultilevel"/>
    <w:tmpl w:val="F446A9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D93139D"/>
    <w:multiLevelType w:val="hybridMultilevel"/>
    <w:tmpl w:val="DC6A68CA"/>
    <w:lvl w:ilvl="0" w:tplc="725E185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B738D1"/>
    <w:multiLevelType w:val="hybridMultilevel"/>
    <w:tmpl w:val="AC769F46"/>
    <w:lvl w:ilvl="0" w:tplc="DB6C7504">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EB79C7"/>
    <w:multiLevelType w:val="hybridMultilevel"/>
    <w:tmpl w:val="3154D320"/>
    <w:lvl w:ilvl="0" w:tplc="08CE2A8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6FE7B8D"/>
    <w:multiLevelType w:val="hybridMultilevel"/>
    <w:tmpl w:val="32C418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Garamond"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Garamond"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Garamond"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8292D27"/>
    <w:multiLevelType w:val="singleLevel"/>
    <w:tmpl w:val="DB6C7504"/>
    <w:lvl w:ilvl="0">
      <w:start w:val="1"/>
      <w:numFmt w:val="decimal"/>
      <w:lvlText w:val="%1."/>
      <w:lvlJc w:val="left"/>
      <w:pPr>
        <w:tabs>
          <w:tab w:val="num" w:pos="720"/>
        </w:tabs>
        <w:ind w:left="720" w:hanging="720"/>
      </w:pPr>
      <w:rPr>
        <w:rFonts w:hint="default"/>
      </w:rPr>
    </w:lvl>
  </w:abstractNum>
  <w:abstractNum w:abstractNumId="12" w15:restartNumberingAfterBreak="0">
    <w:nsid w:val="3AE35870"/>
    <w:multiLevelType w:val="hybridMultilevel"/>
    <w:tmpl w:val="4BFA409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3" w15:restartNumberingAfterBreak="0">
    <w:nsid w:val="3BC8384D"/>
    <w:multiLevelType w:val="hybridMultilevel"/>
    <w:tmpl w:val="6054F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745E6C"/>
    <w:multiLevelType w:val="hybridMultilevel"/>
    <w:tmpl w:val="CB147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4416DF"/>
    <w:multiLevelType w:val="singleLevel"/>
    <w:tmpl w:val="61D0CE30"/>
    <w:lvl w:ilvl="0">
      <w:start w:val="6"/>
      <w:numFmt w:val="decimal"/>
      <w:lvlText w:val="%1."/>
      <w:lvlJc w:val="left"/>
      <w:pPr>
        <w:tabs>
          <w:tab w:val="num" w:pos="720"/>
        </w:tabs>
        <w:ind w:left="720" w:hanging="720"/>
      </w:pPr>
      <w:rPr>
        <w:rFonts w:hint="default"/>
      </w:rPr>
    </w:lvl>
  </w:abstractNum>
  <w:abstractNum w:abstractNumId="16" w15:restartNumberingAfterBreak="0">
    <w:nsid w:val="42514EA1"/>
    <w:multiLevelType w:val="hybridMultilevel"/>
    <w:tmpl w:val="F71A2D7E"/>
    <w:lvl w:ilvl="0" w:tplc="725E185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50A5EE0"/>
    <w:multiLevelType w:val="hybridMultilevel"/>
    <w:tmpl w:val="DDE8AF9A"/>
    <w:lvl w:ilvl="0" w:tplc="D21ACFC2">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D21ACFC2">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7EF7170"/>
    <w:multiLevelType w:val="hybridMultilevel"/>
    <w:tmpl w:val="214E0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DC3329"/>
    <w:multiLevelType w:val="hybridMultilevel"/>
    <w:tmpl w:val="C1B4BF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95D02F2"/>
    <w:multiLevelType w:val="hybridMultilevel"/>
    <w:tmpl w:val="60C87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4E14859"/>
    <w:multiLevelType w:val="hybridMultilevel"/>
    <w:tmpl w:val="947270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A481EA9"/>
    <w:multiLevelType w:val="hybridMultilevel"/>
    <w:tmpl w:val="B55AC600"/>
    <w:lvl w:ilvl="0" w:tplc="CA5CA356">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E60332F"/>
    <w:multiLevelType w:val="hybridMultilevel"/>
    <w:tmpl w:val="6C1CFA2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ED17554"/>
    <w:multiLevelType w:val="hybridMultilevel"/>
    <w:tmpl w:val="D4D45C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22"/>
  </w:num>
  <w:num w:numId="3">
    <w:abstractNumId w:val="13"/>
  </w:num>
  <w:num w:numId="4">
    <w:abstractNumId w:val="20"/>
  </w:num>
  <w:num w:numId="5">
    <w:abstractNumId w:val="19"/>
  </w:num>
  <w:num w:numId="6">
    <w:abstractNumId w:val="10"/>
  </w:num>
  <w:num w:numId="7">
    <w:abstractNumId w:val="15"/>
  </w:num>
  <w:num w:numId="8">
    <w:abstractNumId w:val="11"/>
  </w:num>
  <w:num w:numId="9">
    <w:abstractNumId w:val="12"/>
  </w:num>
  <w:num w:numId="10">
    <w:abstractNumId w:val="3"/>
  </w:num>
  <w:num w:numId="11">
    <w:abstractNumId w:val="17"/>
  </w:num>
  <w:num w:numId="12">
    <w:abstractNumId w:val="0"/>
  </w:num>
  <w:num w:numId="13">
    <w:abstractNumId w:val="9"/>
  </w:num>
  <w:num w:numId="14">
    <w:abstractNumId w:val="5"/>
  </w:num>
  <w:num w:numId="15">
    <w:abstractNumId w:val="6"/>
  </w:num>
  <w:num w:numId="16">
    <w:abstractNumId w:val="24"/>
  </w:num>
  <w:num w:numId="17">
    <w:abstractNumId w:val="18"/>
  </w:num>
  <w:num w:numId="18">
    <w:abstractNumId w:val="14"/>
  </w:num>
  <w:num w:numId="19">
    <w:abstractNumId w:val="4"/>
  </w:num>
  <w:num w:numId="20">
    <w:abstractNumId w:val="8"/>
  </w:num>
  <w:num w:numId="21">
    <w:abstractNumId w:val="16"/>
  </w:num>
  <w:num w:numId="22">
    <w:abstractNumId w:val="1"/>
  </w:num>
  <w:num w:numId="23">
    <w:abstractNumId w:val="7"/>
  </w:num>
  <w:num w:numId="24">
    <w:abstractNumId w:val="7"/>
    <w:lvlOverride w:ilvl="0">
      <w:lvl w:ilvl="0" w:tplc="725E185C">
        <w:start w:val="1"/>
        <w:numFmt w:val="decimal"/>
        <w:lvlText w:val="%1."/>
        <w:lvlJc w:val="left"/>
        <w:pPr>
          <w:ind w:left="1440" w:hanging="108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25">
    <w:abstractNumId w:val="7"/>
    <w:lvlOverride w:ilvl="0">
      <w:lvl w:ilvl="0" w:tplc="725E185C">
        <w:start w:val="1"/>
        <w:numFmt w:val="decimal"/>
        <w:lvlText w:val="%1."/>
        <w:lvlJc w:val="left"/>
        <w:pPr>
          <w:ind w:left="432" w:hanging="432"/>
        </w:pPr>
        <w:rPr>
          <w:rFonts w:hint="default"/>
        </w:rPr>
      </w:lvl>
    </w:lvlOverride>
    <w:lvlOverride w:ilvl="1">
      <w:lvl w:ilvl="1" w:tplc="04090019">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26">
    <w:abstractNumId w:val="21"/>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D14"/>
    <w:rsid w:val="00017E26"/>
    <w:rsid w:val="000479EF"/>
    <w:rsid w:val="000B339E"/>
    <w:rsid w:val="000C0BDE"/>
    <w:rsid w:val="000C46C8"/>
    <w:rsid w:val="00136C4A"/>
    <w:rsid w:val="00171621"/>
    <w:rsid w:val="00190618"/>
    <w:rsid w:val="001A1A98"/>
    <w:rsid w:val="001C7E70"/>
    <w:rsid w:val="001D2998"/>
    <w:rsid w:val="002026B3"/>
    <w:rsid w:val="00222071"/>
    <w:rsid w:val="00227B53"/>
    <w:rsid w:val="00262C7E"/>
    <w:rsid w:val="00267C74"/>
    <w:rsid w:val="00272443"/>
    <w:rsid w:val="00286B66"/>
    <w:rsid w:val="00293810"/>
    <w:rsid w:val="002B2104"/>
    <w:rsid w:val="003051D5"/>
    <w:rsid w:val="003224C8"/>
    <w:rsid w:val="0032335A"/>
    <w:rsid w:val="00380633"/>
    <w:rsid w:val="003A3607"/>
    <w:rsid w:val="003B68F6"/>
    <w:rsid w:val="003D2CB9"/>
    <w:rsid w:val="003D4C2F"/>
    <w:rsid w:val="003D6874"/>
    <w:rsid w:val="00467DFD"/>
    <w:rsid w:val="004744C4"/>
    <w:rsid w:val="00481DA0"/>
    <w:rsid w:val="00484627"/>
    <w:rsid w:val="004B130B"/>
    <w:rsid w:val="004D3533"/>
    <w:rsid w:val="0056268B"/>
    <w:rsid w:val="005731A5"/>
    <w:rsid w:val="005B5641"/>
    <w:rsid w:val="005D6365"/>
    <w:rsid w:val="005F50DC"/>
    <w:rsid w:val="00604DE3"/>
    <w:rsid w:val="006250C8"/>
    <w:rsid w:val="00625866"/>
    <w:rsid w:val="0064441D"/>
    <w:rsid w:val="00646704"/>
    <w:rsid w:val="0068385F"/>
    <w:rsid w:val="006D7AB4"/>
    <w:rsid w:val="006E0FAF"/>
    <w:rsid w:val="006F07C1"/>
    <w:rsid w:val="006F10F9"/>
    <w:rsid w:val="00710A04"/>
    <w:rsid w:val="00731F9C"/>
    <w:rsid w:val="0073246F"/>
    <w:rsid w:val="00757C54"/>
    <w:rsid w:val="00766D29"/>
    <w:rsid w:val="00771BA1"/>
    <w:rsid w:val="007A0641"/>
    <w:rsid w:val="007C2AEF"/>
    <w:rsid w:val="007F40A6"/>
    <w:rsid w:val="00820999"/>
    <w:rsid w:val="00824356"/>
    <w:rsid w:val="00847845"/>
    <w:rsid w:val="00861626"/>
    <w:rsid w:val="008B6103"/>
    <w:rsid w:val="00901B71"/>
    <w:rsid w:val="00933350"/>
    <w:rsid w:val="00937DD3"/>
    <w:rsid w:val="00964B5C"/>
    <w:rsid w:val="0098644E"/>
    <w:rsid w:val="009D5494"/>
    <w:rsid w:val="009E570F"/>
    <w:rsid w:val="009F2CB0"/>
    <w:rsid w:val="00A15392"/>
    <w:rsid w:val="00A211BC"/>
    <w:rsid w:val="00A43944"/>
    <w:rsid w:val="00AD0E2B"/>
    <w:rsid w:val="00AD6F41"/>
    <w:rsid w:val="00AE3981"/>
    <w:rsid w:val="00B03EBB"/>
    <w:rsid w:val="00B06911"/>
    <w:rsid w:val="00B1171C"/>
    <w:rsid w:val="00B31FE7"/>
    <w:rsid w:val="00B70C70"/>
    <w:rsid w:val="00BD60DD"/>
    <w:rsid w:val="00C04FB7"/>
    <w:rsid w:val="00C12ABE"/>
    <w:rsid w:val="00C17048"/>
    <w:rsid w:val="00C5108B"/>
    <w:rsid w:val="00D66300"/>
    <w:rsid w:val="00D66EE0"/>
    <w:rsid w:val="00DB31CD"/>
    <w:rsid w:val="00DD626A"/>
    <w:rsid w:val="00E32A41"/>
    <w:rsid w:val="00E40D79"/>
    <w:rsid w:val="00E46D66"/>
    <w:rsid w:val="00E54687"/>
    <w:rsid w:val="00E95FE7"/>
    <w:rsid w:val="00E97C44"/>
    <w:rsid w:val="00EE7D14"/>
    <w:rsid w:val="00F15485"/>
    <w:rsid w:val="00F856C7"/>
    <w:rsid w:val="00F933D6"/>
    <w:rsid w:val="00FB351C"/>
    <w:rsid w:val="00FC724F"/>
    <w:rsid w:val="00FF2FBE"/>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5523211"/>
  <w15:docId w15:val="{43C9ABB7-39A0-4186-AA02-B8CF0C736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CA" w:eastAsia="en-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28DC"/>
    <w:rPr>
      <w:sz w:val="24"/>
      <w:szCs w:val="24"/>
      <w:lang w:val="en-US" w:eastAsia="en-US"/>
    </w:rPr>
  </w:style>
  <w:style w:type="paragraph" w:styleId="Heading2">
    <w:name w:val="heading 2"/>
    <w:basedOn w:val="Normal"/>
    <w:next w:val="Normal"/>
    <w:link w:val="Heading2Char"/>
    <w:qFormat/>
    <w:rsid w:val="009724AF"/>
    <w:pPr>
      <w:keepNext/>
      <w:spacing w:before="240" w:after="60"/>
      <w:outlineLvl w:val="1"/>
    </w:pPr>
    <w:rPr>
      <w:rFonts w:ascii="Calibri" w:eastAsia="Times New Roman" w:hAnsi="Calibri"/>
      <w:b/>
      <w:bCs/>
      <w:i/>
      <w:iCs/>
      <w:sz w:val="28"/>
      <w:szCs w:val="28"/>
    </w:rPr>
  </w:style>
  <w:style w:type="paragraph" w:styleId="Heading4">
    <w:name w:val="heading 4"/>
    <w:basedOn w:val="Normal"/>
    <w:next w:val="Normal"/>
    <w:link w:val="Heading4Char"/>
    <w:qFormat/>
    <w:rsid w:val="00A2126D"/>
    <w:pPr>
      <w:keepNext/>
      <w:spacing w:before="240" w:after="60"/>
      <w:outlineLvl w:val="3"/>
    </w:pPr>
    <w:rPr>
      <w:rFonts w:eastAsia="Times New Roman"/>
      <w:b/>
      <w:bCs/>
      <w:sz w:val="28"/>
      <w:szCs w:val="28"/>
    </w:rPr>
  </w:style>
  <w:style w:type="paragraph" w:styleId="Heading5">
    <w:name w:val="heading 5"/>
    <w:basedOn w:val="Normal"/>
    <w:next w:val="Normal"/>
    <w:link w:val="Heading5Char"/>
    <w:qFormat/>
    <w:rsid w:val="008C704F"/>
    <w:pPr>
      <w:keepNext/>
      <w:outlineLvl w:val="4"/>
    </w:pPr>
    <w:rPr>
      <w:rFonts w:ascii="Palatino Linotype" w:eastAsia="Times New Roman" w:hAnsi="Palatino Linotype"/>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7296D"/>
    <w:pPr>
      <w:tabs>
        <w:tab w:val="center" w:pos="4320"/>
        <w:tab w:val="right" w:pos="8640"/>
      </w:tabs>
    </w:pPr>
  </w:style>
  <w:style w:type="character" w:customStyle="1" w:styleId="HeaderChar">
    <w:name w:val="Header Char"/>
    <w:link w:val="Header"/>
    <w:uiPriority w:val="99"/>
    <w:semiHidden/>
    <w:rsid w:val="00E7296D"/>
    <w:rPr>
      <w:sz w:val="24"/>
      <w:szCs w:val="24"/>
    </w:rPr>
  </w:style>
  <w:style w:type="paragraph" w:styleId="Footer">
    <w:name w:val="footer"/>
    <w:basedOn w:val="Normal"/>
    <w:link w:val="FooterChar"/>
    <w:unhideWhenUsed/>
    <w:rsid w:val="00E7296D"/>
    <w:pPr>
      <w:tabs>
        <w:tab w:val="center" w:pos="4320"/>
        <w:tab w:val="right" w:pos="8640"/>
      </w:tabs>
    </w:pPr>
  </w:style>
  <w:style w:type="character" w:customStyle="1" w:styleId="FooterChar">
    <w:name w:val="Footer Char"/>
    <w:link w:val="Footer"/>
    <w:uiPriority w:val="99"/>
    <w:semiHidden/>
    <w:rsid w:val="00E7296D"/>
    <w:rPr>
      <w:sz w:val="24"/>
      <w:szCs w:val="24"/>
    </w:rPr>
  </w:style>
  <w:style w:type="character" w:styleId="PageNumber">
    <w:name w:val="page number"/>
    <w:basedOn w:val="DefaultParagraphFont"/>
    <w:uiPriority w:val="99"/>
    <w:semiHidden/>
    <w:unhideWhenUsed/>
    <w:rsid w:val="00E7296D"/>
  </w:style>
  <w:style w:type="paragraph" w:customStyle="1" w:styleId="ChapterHeadingFirst">
    <w:name w:val="Chapter Heading First"/>
    <w:basedOn w:val="Normal"/>
    <w:next w:val="Normal"/>
    <w:rsid w:val="003334FA"/>
    <w:pPr>
      <w:spacing w:before="360" w:after="120"/>
      <w:ind w:left="360"/>
    </w:pPr>
    <w:rPr>
      <w:rFonts w:ascii="Minion" w:eastAsia="Times New Roman" w:hAnsi="Minion"/>
      <w:b/>
      <w:caps/>
      <w:lang w:val="en-CA"/>
    </w:rPr>
  </w:style>
  <w:style w:type="paragraph" w:customStyle="1" w:styleId="ColorfulList-Accent11">
    <w:name w:val="Colorful List - Accent 11"/>
    <w:basedOn w:val="Normal"/>
    <w:uiPriority w:val="34"/>
    <w:qFormat/>
    <w:rsid w:val="00BA69E9"/>
    <w:pPr>
      <w:spacing w:after="200" w:line="276" w:lineRule="auto"/>
      <w:ind w:left="720"/>
      <w:contextualSpacing/>
    </w:pPr>
    <w:rPr>
      <w:rFonts w:ascii="Calibri" w:eastAsia="Calibri" w:hAnsi="Calibri"/>
      <w:sz w:val="22"/>
      <w:szCs w:val="22"/>
      <w:lang w:val="en-CA"/>
    </w:rPr>
  </w:style>
  <w:style w:type="paragraph" w:customStyle="1" w:styleId="ChapterHeading">
    <w:name w:val="Chapter Heading"/>
    <w:basedOn w:val="Normal"/>
    <w:rsid w:val="00BA69E9"/>
    <w:pPr>
      <w:spacing w:before="360" w:after="120"/>
      <w:ind w:left="360"/>
    </w:pPr>
    <w:rPr>
      <w:rFonts w:ascii="Minion" w:eastAsia="Times New Roman" w:hAnsi="Minion"/>
      <w:b/>
      <w:caps/>
      <w:lang w:val="en-CA"/>
    </w:rPr>
  </w:style>
  <w:style w:type="character" w:styleId="Hyperlink">
    <w:name w:val="Hyperlink"/>
    <w:rsid w:val="008C704F"/>
    <w:rPr>
      <w:color w:val="0000FF"/>
      <w:u w:val="single"/>
    </w:rPr>
  </w:style>
  <w:style w:type="character" w:customStyle="1" w:styleId="Heading5Char">
    <w:name w:val="Heading 5 Char"/>
    <w:link w:val="Heading5"/>
    <w:rsid w:val="008C704F"/>
    <w:rPr>
      <w:rFonts w:ascii="Palatino Linotype" w:eastAsia="Times New Roman" w:hAnsi="Palatino Linotype"/>
      <w:b/>
      <w:bCs/>
    </w:rPr>
  </w:style>
  <w:style w:type="character" w:customStyle="1" w:styleId="Heading2Char">
    <w:name w:val="Heading 2 Char"/>
    <w:link w:val="Heading2"/>
    <w:rsid w:val="009724AF"/>
    <w:rPr>
      <w:rFonts w:ascii="Calibri" w:eastAsia="Times New Roman" w:hAnsi="Calibri" w:cs="Times New Roman"/>
      <w:b/>
      <w:bCs/>
      <w:i/>
      <w:iCs/>
      <w:sz w:val="28"/>
      <w:szCs w:val="28"/>
    </w:rPr>
  </w:style>
  <w:style w:type="paragraph" w:styleId="BodyText">
    <w:name w:val="Body Text"/>
    <w:basedOn w:val="Normal"/>
    <w:link w:val="BodyTextChar"/>
    <w:rsid w:val="009724AF"/>
    <w:pPr>
      <w:tabs>
        <w:tab w:val="left" w:pos="144"/>
        <w:tab w:val="left" w:pos="288"/>
        <w:tab w:val="left" w:pos="576"/>
        <w:tab w:val="left" w:pos="720"/>
        <w:tab w:val="left" w:pos="2160"/>
        <w:tab w:val="left" w:pos="2880"/>
        <w:tab w:val="left" w:pos="4464"/>
        <w:tab w:val="left" w:pos="5184"/>
      </w:tabs>
      <w:ind w:right="-1440"/>
    </w:pPr>
    <w:rPr>
      <w:rFonts w:ascii="Arial" w:eastAsia="Times New Roman" w:hAnsi="Arial"/>
      <w:sz w:val="22"/>
      <w:szCs w:val="20"/>
    </w:rPr>
  </w:style>
  <w:style w:type="character" w:customStyle="1" w:styleId="BodyTextChar">
    <w:name w:val="Body Text Char"/>
    <w:link w:val="BodyText"/>
    <w:rsid w:val="009724AF"/>
    <w:rPr>
      <w:rFonts w:ascii="Arial" w:eastAsia="Times New Roman" w:hAnsi="Arial"/>
      <w:sz w:val="22"/>
    </w:rPr>
  </w:style>
  <w:style w:type="paragraph" w:styleId="BodyText2">
    <w:name w:val="Body Text 2"/>
    <w:basedOn w:val="Normal"/>
    <w:link w:val="BodyText2Char"/>
    <w:rsid w:val="009724AF"/>
    <w:rPr>
      <w:rFonts w:ascii="Palatino Linotype" w:eastAsia="Times New Roman" w:hAnsi="Palatino Linotype"/>
      <w:b/>
      <w:sz w:val="20"/>
    </w:rPr>
  </w:style>
  <w:style w:type="character" w:customStyle="1" w:styleId="BodyText2Char">
    <w:name w:val="Body Text 2 Char"/>
    <w:link w:val="BodyText2"/>
    <w:rsid w:val="009724AF"/>
    <w:rPr>
      <w:rFonts w:ascii="Palatino Linotype" w:eastAsia="Times New Roman" w:hAnsi="Palatino Linotype"/>
      <w:b/>
      <w:szCs w:val="24"/>
    </w:rPr>
  </w:style>
  <w:style w:type="paragraph" w:styleId="Title">
    <w:name w:val="Title"/>
    <w:basedOn w:val="Normal"/>
    <w:link w:val="TitleChar"/>
    <w:qFormat/>
    <w:rsid w:val="009724AF"/>
    <w:pPr>
      <w:jc w:val="center"/>
    </w:pPr>
    <w:rPr>
      <w:rFonts w:ascii="Palatino Linotype" w:eastAsia="Times New Roman" w:hAnsi="Palatino Linotype"/>
      <w:b/>
      <w:bCs/>
      <w:sz w:val="20"/>
      <w:szCs w:val="20"/>
    </w:rPr>
  </w:style>
  <w:style w:type="character" w:customStyle="1" w:styleId="TitleChar">
    <w:name w:val="Title Char"/>
    <w:link w:val="Title"/>
    <w:rsid w:val="009724AF"/>
    <w:rPr>
      <w:rFonts w:ascii="Palatino Linotype" w:eastAsia="Times New Roman" w:hAnsi="Palatino Linotype"/>
      <w:b/>
      <w:bCs/>
    </w:rPr>
  </w:style>
  <w:style w:type="paragraph" w:styleId="BodyText3">
    <w:name w:val="Body Text 3"/>
    <w:basedOn w:val="Normal"/>
    <w:link w:val="BodyText3Char"/>
    <w:rsid w:val="009724AF"/>
    <w:rPr>
      <w:rFonts w:ascii="Palatino Linotype" w:eastAsia="Times New Roman" w:hAnsi="Palatino Linotype"/>
      <w:color w:val="000000"/>
      <w:sz w:val="20"/>
      <w:szCs w:val="20"/>
    </w:rPr>
  </w:style>
  <w:style w:type="character" w:customStyle="1" w:styleId="BodyText3Char">
    <w:name w:val="Body Text 3 Char"/>
    <w:link w:val="BodyText3"/>
    <w:rsid w:val="009724AF"/>
    <w:rPr>
      <w:rFonts w:ascii="Palatino Linotype" w:eastAsia="Times New Roman" w:hAnsi="Palatino Linotype"/>
      <w:color w:val="000000"/>
    </w:rPr>
  </w:style>
  <w:style w:type="paragraph" w:styleId="BodyTextIndent2">
    <w:name w:val="Body Text Indent 2"/>
    <w:basedOn w:val="Normal"/>
    <w:link w:val="BodyTextIndent2Char"/>
    <w:rsid w:val="009724AF"/>
    <w:pPr>
      <w:pBdr>
        <w:top w:val="single" w:sz="6" w:space="1" w:color="auto"/>
        <w:left w:val="single" w:sz="6" w:space="1" w:color="auto"/>
        <w:bottom w:val="single" w:sz="6" w:space="1" w:color="auto"/>
        <w:right w:val="single" w:sz="6" w:space="1" w:color="auto"/>
      </w:pBdr>
      <w:ind w:left="720" w:hanging="720"/>
    </w:pPr>
    <w:rPr>
      <w:rFonts w:ascii="Palatino Linotype" w:eastAsia="Times New Roman" w:hAnsi="Palatino Linotype"/>
      <w:sz w:val="20"/>
    </w:rPr>
  </w:style>
  <w:style w:type="character" w:customStyle="1" w:styleId="BodyTextIndent2Char">
    <w:name w:val="Body Text Indent 2 Char"/>
    <w:link w:val="BodyTextIndent2"/>
    <w:rsid w:val="009724AF"/>
    <w:rPr>
      <w:rFonts w:ascii="Palatino Linotype" w:eastAsia="Times New Roman" w:hAnsi="Palatino Linotype"/>
      <w:szCs w:val="24"/>
    </w:rPr>
  </w:style>
  <w:style w:type="character" w:customStyle="1" w:styleId="Heading4Char">
    <w:name w:val="Heading 4 Char"/>
    <w:link w:val="Heading4"/>
    <w:rsid w:val="00A2126D"/>
    <w:rPr>
      <w:rFonts w:ascii="Cambria" w:eastAsia="Times New Roman" w:hAnsi="Cambria" w:cs="Times New Roman"/>
      <w:b/>
      <w:bCs/>
      <w:sz w:val="28"/>
      <w:szCs w:val="28"/>
    </w:rPr>
  </w:style>
  <w:style w:type="character" w:styleId="FollowedHyperlink">
    <w:name w:val="FollowedHyperlink"/>
    <w:rsid w:val="00A2126D"/>
    <w:rPr>
      <w:color w:val="800080"/>
      <w:u w:val="single"/>
    </w:rPr>
  </w:style>
  <w:style w:type="paragraph" w:styleId="BodyTextIndent3">
    <w:name w:val="Body Text Indent 3"/>
    <w:basedOn w:val="Normal"/>
    <w:link w:val="BodyTextIndent3Char"/>
    <w:rsid w:val="00982E2E"/>
    <w:pPr>
      <w:spacing w:after="120"/>
      <w:ind w:left="283"/>
    </w:pPr>
    <w:rPr>
      <w:sz w:val="16"/>
      <w:szCs w:val="16"/>
    </w:rPr>
  </w:style>
  <w:style w:type="character" w:customStyle="1" w:styleId="BodyTextIndent3Char">
    <w:name w:val="Body Text Indent 3 Char"/>
    <w:link w:val="BodyTextIndent3"/>
    <w:rsid w:val="00982E2E"/>
    <w:rPr>
      <w:sz w:val="16"/>
      <w:szCs w:val="16"/>
    </w:rPr>
  </w:style>
  <w:style w:type="character" w:styleId="CommentReference">
    <w:name w:val="annotation reference"/>
    <w:uiPriority w:val="99"/>
    <w:semiHidden/>
    <w:rsid w:val="002076E9"/>
    <w:rPr>
      <w:sz w:val="18"/>
    </w:rPr>
  </w:style>
  <w:style w:type="paragraph" w:styleId="CommentText">
    <w:name w:val="annotation text"/>
    <w:basedOn w:val="Normal"/>
    <w:link w:val="CommentTextChar"/>
    <w:uiPriority w:val="99"/>
    <w:semiHidden/>
    <w:rsid w:val="002076E9"/>
  </w:style>
  <w:style w:type="paragraph" w:styleId="CommentSubject">
    <w:name w:val="annotation subject"/>
    <w:basedOn w:val="CommentText"/>
    <w:next w:val="CommentText"/>
    <w:semiHidden/>
    <w:rsid w:val="002076E9"/>
  </w:style>
  <w:style w:type="paragraph" w:styleId="BalloonText">
    <w:name w:val="Balloon Text"/>
    <w:basedOn w:val="Normal"/>
    <w:semiHidden/>
    <w:rsid w:val="002076E9"/>
    <w:rPr>
      <w:rFonts w:ascii="Lucida Grande" w:hAnsi="Lucida Grande"/>
      <w:sz w:val="18"/>
      <w:szCs w:val="18"/>
    </w:rPr>
  </w:style>
  <w:style w:type="paragraph" w:styleId="FootnoteText">
    <w:name w:val="footnote text"/>
    <w:basedOn w:val="Normal"/>
    <w:link w:val="FootnoteTextChar"/>
    <w:rsid w:val="009F2CB0"/>
    <w:rPr>
      <w:rFonts w:ascii="Palatino Linotype" w:eastAsia="Times New Roman" w:hAnsi="Palatino Linotype"/>
      <w:sz w:val="20"/>
      <w:szCs w:val="20"/>
    </w:rPr>
  </w:style>
  <w:style w:type="character" w:customStyle="1" w:styleId="FootnoteTextChar">
    <w:name w:val="Footnote Text Char"/>
    <w:link w:val="FootnoteText"/>
    <w:rsid w:val="009F2CB0"/>
    <w:rPr>
      <w:rFonts w:ascii="Palatino Linotype" w:eastAsia="Times New Roman" w:hAnsi="Palatino Linotype"/>
      <w:lang w:val="en-US" w:eastAsia="en-US"/>
    </w:rPr>
  </w:style>
  <w:style w:type="character" w:styleId="FootnoteReference">
    <w:name w:val="footnote reference"/>
    <w:rsid w:val="009F2CB0"/>
    <w:rPr>
      <w:vertAlign w:val="superscript"/>
    </w:rPr>
  </w:style>
  <w:style w:type="paragraph" w:styleId="ListParagraph">
    <w:name w:val="List Paragraph"/>
    <w:basedOn w:val="Normal"/>
    <w:uiPriority w:val="34"/>
    <w:qFormat/>
    <w:rsid w:val="004D3533"/>
    <w:pPr>
      <w:ind w:left="720"/>
    </w:pPr>
  </w:style>
  <w:style w:type="paragraph" w:styleId="Revision">
    <w:name w:val="Revision"/>
    <w:hidden/>
    <w:uiPriority w:val="99"/>
    <w:semiHidden/>
    <w:rsid w:val="000479EF"/>
    <w:rPr>
      <w:sz w:val="24"/>
      <w:szCs w:val="24"/>
      <w:lang w:val="en-US" w:eastAsia="en-US"/>
    </w:rPr>
  </w:style>
  <w:style w:type="character" w:customStyle="1" w:styleId="CommentTextChar">
    <w:name w:val="Comment Text Char"/>
    <w:link w:val="CommentText"/>
    <w:uiPriority w:val="99"/>
    <w:semiHidden/>
    <w:rsid w:val="0068385F"/>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BDD184-86D1-44E9-88BD-18129412D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6962</Words>
  <Characters>39684</Characters>
  <Application>Microsoft Office Word</Application>
  <DocSecurity>0</DocSecurity>
  <Lines>330</Lines>
  <Paragraphs>93</Paragraphs>
  <ScaleCrop>false</ScaleCrop>
  <HeadingPairs>
    <vt:vector size="2" baseType="variant">
      <vt:variant>
        <vt:lpstr>Title</vt:lpstr>
      </vt:variant>
      <vt:variant>
        <vt:i4>1</vt:i4>
      </vt:variant>
    </vt:vector>
  </HeadingPairs>
  <TitlesOfParts>
    <vt:vector size="1" baseType="lpstr">
      <vt:lpstr>0I</vt:lpstr>
    </vt:vector>
  </TitlesOfParts>
  <Company>Queen's Univeristy</Company>
  <LinksUpToDate>false</LinksUpToDate>
  <CharactersWithSpaces>46553</CharactersWithSpaces>
  <SharedDoc>false</SharedDoc>
  <HLinks>
    <vt:vector size="78" baseType="variant">
      <vt:variant>
        <vt:i4>7798834</vt:i4>
      </vt:variant>
      <vt:variant>
        <vt:i4>36</vt:i4>
      </vt:variant>
      <vt:variant>
        <vt:i4>0</vt:i4>
      </vt:variant>
      <vt:variant>
        <vt:i4>5</vt:i4>
      </vt:variant>
      <vt:variant>
        <vt:lpwstr>http://www.rnao.ca/</vt:lpwstr>
      </vt:variant>
      <vt:variant>
        <vt:lpwstr/>
      </vt:variant>
      <vt:variant>
        <vt:i4>2883683</vt:i4>
      </vt:variant>
      <vt:variant>
        <vt:i4>33</vt:i4>
      </vt:variant>
      <vt:variant>
        <vt:i4>0</vt:i4>
      </vt:variant>
      <vt:variant>
        <vt:i4>5</vt:i4>
      </vt:variant>
      <vt:variant>
        <vt:lpwstr>http://www.publichealth.gc.ca/</vt:lpwstr>
      </vt:variant>
      <vt:variant>
        <vt:lpwstr/>
      </vt:variant>
      <vt:variant>
        <vt:i4>1900550</vt:i4>
      </vt:variant>
      <vt:variant>
        <vt:i4>30</vt:i4>
      </vt:variant>
      <vt:variant>
        <vt:i4>0</vt:i4>
      </vt:variant>
      <vt:variant>
        <vt:i4>5</vt:i4>
      </vt:variant>
      <vt:variant>
        <vt:lpwstr>http://heartandstroke.ca/</vt:lpwstr>
      </vt:variant>
      <vt:variant>
        <vt:lpwstr/>
      </vt:variant>
      <vt:variant>
        <vt:i4>6357055</vt:i4>
      </vt:variant>
      <vt:variant>
        <vt:i4>27</vt:i4>
      </vt:variant>
      <vt:variant>
        <vt:i4>0</vt:i4>
      </vt:variant>
      <vt:variant>
        <vt:i4>5</vt:i4>
      </vt:variant>
      <vt:variant>
        <vt:lpwstr>http://www.diabetes.ca/</vt:lpwstr>
      </vt:variant>
      <vt:variant>
        <vt:lpwstr/>
      </vt:variant>
      <vt:variant>
        <vt:i4>720968</vt:i4>
      </vt:variant>
      <vt:variant>
        <vt:i4>24</vt:i4>
      </vt:variant>
      <vt:variant>
        <vt:i4>0</vt:i4>
      </vt:variant>
      <vt:variant>
        <vt:i4>5</vt:i4>
      </vt:variant>
      <vt:variant>
        <vt:lpwstr>http://www.dietitians.ca/</vt:lpwstr>
      </vt:variant>
      <vt:variant>
        <vt:lpwstr/>
      </vt:variant>
      <vt:variant>
        <vt:i4>7274530</vt:i4>
      </vt:variant>
      <vt:variant>
        <vt:i4>21</vt:i4>
      </vt:variant>
      <vt:variant>
        <vt:i4>0</vt:i4>
      </vt:variant>
      <vt:variant>
        <vt:i4>5</vt:i4>
      </vt:variant>
      <vt:variant>
        <vt:lpwstr>http://www.cpha.ca/</vt:lpwstr>
      </vt:variant>
      <vt:variant>
        <vt:lpwstr/>
      </vt:variant>
      <vt:variant>
        <vt:i4>6619250</vt:i4>
      </vt:variant>
      <vt:variant>
        <vt:i4>18</vt:i4>
      </vt:variant>
      <vt:variant>
        <vt:i4>0</vt:i4>
      </vt:variant>
      <vt:variant>
        <vt:i4>5</vt:i4>
      </vt:variant>
      <vt:variant>
        <vt:lpwstr>http://www.cma.ca/</vt:lpwstr>
      </vt:variant>
      <vt:variant>
        <vt:lpwstr/>
      </vt:variant>
      <vt:variant>
        <vt:i4>786499</vt:i4>
      </vt:variant>
      <vt:variant>
        <vt:i4>15</vt:i4>
      </vt:variant>
      <vt:variant>
        <vt:i4>0</vt:i4>
      </vt:variant>
      <vt:variant>
        <vt:i4>5</vt:i4>
      </vt:variant>
      <vt:variant>
        <vt:lpwstr>http://www.cancer.ca/</vt:lpwstr>
      </vt:variant>
      <vt:variant>
        <vt:lpwstr/>
      </vt:variant>
      <vt:variant>
        <vt:i4>983058</vt:i4>
      </vt:variant>
      <vt:variant>
        <vt:i4>12</vt:i4>
      </vt:variant>
      <vt:variant>
        <vt:i4>0</vt:i4>
      </vt:variant>
      <vt:variant>
        <vt:i4>5</vt:i4>
      </vt:variant>
      <vt:variant>
        <vt:lpwstr>http://www.statcan.gc.ca/start-debut-eng.html</vt:lpwstr>
      </vt:variant>
      <vt:variant>
        <vt:lpwstr/>
      </vt:variant>
      <vt:variant>
        <vt:i4>2818109</vt:i4>
      </vt:variant>
      <vt:variant>
        <vt:i4>9</vt:i4>
      </vt:variant>
      <vt:variant>
        <vt:i4>0</vt:i4>
      </vt:variant>
      <vt:variant>
        <vt:i4>5</vt:i4>
      </vt:variant>
      <vt:variant>
        <vt:lpwstr>http://www.phac-aspc.gc.ca/pau-uap/fitness/</vt:lpwstr>
      </vt:variant>
      <vt:variant>
        <vt:lpwstr/>
      </vt:variant>
      <vt:variant>
        <vt:i4>5308462</vt:i4>
      </vt:variant>
      <vt:variant>
        <vt:i4>6</vt:i4>
      </vt:variant>
      <vt:variant>
        <vt:i4>0</vt:i4>
      </vt:variant>
      <vt:variant>
        <vt:i4>5</vt:i4>
      </vt:variant>
      <vt:variant>
        <vt:lpwstr>http://www.hc-sc.gc.ca/ahc-asc/branch-dirgen/hpfb-dgpsa/onpp-bppn/index_e.html</vt:lpwstr>
      </vt:variant>
      <vt:variant>
        <vt:lpwstr/>
      </vt:variant>
      <vt:variant>
        <vt:i4>3407999</vt:i4>
      </vt:variant>
      <vt:variant>
        <vt:i4>3</vt:i4>
      </vt:variant>
      <vt:variant>
        <vt:i4>0</vt:i4>
      </vt:variant>
      <vt:variant>
        <vt:i4>5</vt:i4>
      </vt:variant>
      <vt:variant>
        <vt:lpwstr>http://www.cihr-irsc.gc.ca/</vt:lpwstr>
      </vt:variant>
      <vt:variant>
        <vt:lpwstr/>
      </vt:variant>
      <vt:variant>
        <vt:i4>851980</vt:i4>
      </vt:variant>
      <vt:variant>
        <vt:i4>0</vt:i4>
      </vt:variant>
      <vt:variant>
        <vt:i4>0</vt:i4>
      </vt:variant>
      <vt:variant>
        <vt:i4>5</vt:i4>
      </vt:variant>
      <vt:variant>
        <vt:lpwstr>http://www.cflri.ca/eng/index.php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0I</dc:title>
  <dc:creator>Ingrid Brenner</dc:creator>
  <cp:lastModifiedBy>KLH</cp:lastModifiedBy>
  <cp:revision>2</cp:revision>
  <cp:lastPrinted>2014-04-28T02:42:00Z</cp:lastPrinted>
  <dcterms:created xsi:type="dcterms:W3CDTF">2017-05-10T14:35:00Z</dcterms:created>
  <dcterms:modified xsi:type="dcterms:W3CDTF">2017-05-10T14:35:00Z</dcterms:modified>
</cp:coreProperties>
</file>