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47F" w:rsidRPr="003E24F7" w:rsidRDefault="003048EE" w:rsidP="003048EE">
      <w:pPr>
        <w:jc w:val="center"/>
        <w:rPr>
          <w:rFonts w:ascii="Times New Roman" w:hAnsi="Times New Roman" w:cs="Times New Roman"/>
          <w:b/>
        </w:rPr>
      </w:pPr>
      <w:r w:rsidRPr="003E24F7">
        <w:rPr>
          <w:rFonts w:ascii="Times New Roman" w:hAnsi="Times New Roman" w:cs="Times New Roman"/>
          <w:b/>
        </w:rPr>
        <w:t xml:space="preserve">Instructor Manual </w:t>
      </w:r>
    </w:p>
    <w:p w:rsidR="003048EE" w:rsidRPr="003E24F7" w:rsidRDefault="003048EE" w:rsidP="003048EE">
      <w:pPr>
        <w:jc w:val="center"/>
        <w:rPr>
          <w:rFonts w:ascii="Times New Roman" w:hAnsi="Times New Roman" w:cs="Times New Roman"/>
          <w:b/>
        </w:rPr>
      </w:pPr>
      <w:r w:rsidRPr="003E24F7">
        <w:rPr>
          <w:rFonts w:ascii="Times New Roman" w:hAnsi="Times New Roman" w:cs="Times New Roman"/>
          <w:b/>
          <w:sz w:val="32"/>
        </w:rPr>
        <w:t xml:space="preserve">Chapter </w:t>
      </w:r>
      <w:r w:rsidR="005D7B41">
        <w:rPr>
          <w:rFonts w:ascii="Times New Roman" w:hAnsi="Times New Roman" w:cs="Times New Roman"/>
          <w:b/>
          <w:sz w:val="32"/>
        </w:rPr>
        <w:t xml:space="preserve">1: </w:t>
      </w:r>
      <w:bookmarkStart w:id="0" w:name="_GoBack"/>
      <w:r w:rsidR="00DD2F61">
        <w:rPr>
          <w:rFonts w:ascii="Times New Roman" w:hAnsi="Times New Roman" w:cs="Times New Roman"/>
          <w:b/>
          <w:sz w:val="32"/>
        </w:rPr>
        <w:t>Globalizing Business</w:t>
      </w:r>
      <w:bookmarkEnd w:id="0"/>
    </w:p>
    <w:p w:rsidR="003048EE" w:rsidRPr="003E24F7" w:rsidRDefault="003048EE">
      <w:pPr>
        <w:rPr>
          <w:rFonts w:ascii="Times New Roman" w:hAnsi="Times New Roman" w:cs="Times New Roman"/>
        </w:rPr>
      </w:pPr>
    </w:p>
    <w:p w:rsidR="003048EE" w:rsidRPr="003E24F7" w:rsidRDefault="00F43173" w:rsidP="00A238B0">
      <w:pPr>
        <w:jc w:val="center"/>
        <w:rPr>
          <w:rFonts w:ascii="Times New Roman" w:hAnsi="Times New Roman" w:cs="Times New Roman"/>
          <w:b/>
          <w:sz w:val="24"/>
        </w:rPr>
      </w:pPr>
      <w:r w:rsidRPr="003E24F7">
        <w:rPr>
          <w:rFonts w:ascii="Times New Roman" w:hAnsi="Times New Roman" w:cs="Times New Roman"/>
          <w:b/>
          <w:sz w:val="24"/>
        </w:rPr>
        <w:t>Introduction to the Topic</w:t>
      </w:r>
    </w:p>
    <w:p w:rsidR="00A238B0" w:rsidRPr="003E24F7" w:rsidRDefault="00A238B0">
      <w:pPr>
        <w:rPr>
          <w:rFonts w:ascii="Times New Roman" w:hAnsi="Times New Roman" w:cs="Times New Roman"/>
          <w:b/>
          <w:i/>
          <w:sz w:val="24"/>
        </w:rPr>
      </w:pPr>
      <w:r w:rsidRPr="003E24F7">
        <w:rPr>
          <w:rFonts w:ascii="Times New Roman" w:hAnsi="Times New Roman" w:cs="Times New Roman"/>
          <w:b/>
          <w:i/>
          <w:sz w:val="24"/>
        </w:rPr>
        <w:t>Learning Objectives</w:t>
      </w:r>
    </w:p>
    <w:p w:rsidR="00B653BC" w:rsidRPr="001D2D6B" w:rsidRDefault="00B653BC" w:rsidP="00B653BC">
      <w:pPr>
        <w:pStyle w:val="EOCNL"/>
        <w:spacing w:before="100" w:after="100" w:line="480" w:lineRule="auto"/>
        <w:jc w:val="left"/>
        <w:rPr>
          <w:rFonts w:ascii="Times New Roman" w:eastAsiaTheme="minorEastAsia" w:hAnsi="Times New Roman"/>
          <w:color w:val="auto"/>
          <w:lang w:val="en-GB" w:eastAsia="zh-CN"/>
        </w:rPr>
      </w:pPr>
      <w:r w:rsidRPr="00B65802">
        <w:rPr>
          <w:rFonts w:ascii="Times New Roman" w:hAnsi="Times New Roman"/>
          <w:color w:val="auto"/>
          <w:lang w:val="en-GB"/>
        </w:rPr>
        <w:t>1.</w:t>
      </w:r>
      <w:r w:rsidRPr="00B65802">
        <w:rPr>
          <w:rFonts w:ascii="Times New Roman" w:hAnsi="Times New Roman"/>
          <w:color w:val="auto"/>
          <w:lang w:val="en-GB"/>
        </w:rPr>
        <w:tab/>
        <w:t xml:space="preserve">Explain the concepts of international business (IB) </w:t>
      </w:r>
    </w:p>
    <w:p w:rsidR="00B653BC" w:rsidRPr="00B65802" w:rsidRDefault="00B653BC" w:rsidP="00B653BC">
      <w:pPr>
        <w:pStyle w:val="EOCNL"/>
        <w:spacing w:before="100" w:after="100" w:line="480" w:lineRule="auto"/>
        <w:jc w:val="left"/>
        <w:rPr>
          <w:rFonts w:ascii="Times New Roman" w:hAnsi="Times New Roman"/>
          <w:color w:val="auto"/>
          <w:lang w:val="en-GB"/>
        </w:rPr>
      </w:pPr>
      <w:r w:rsidRPr="00B65802">
        <w:rPr>
          <w:rFonts w:ascii="Times New Roman" w:hAnsi="Times New Roman"/>
          <w:color w:val="auto"/>
          <w:lang w:val="en-GB"/>
        </w:rPr>
        <w:t>2.</w:t>
      </w:r>
      <w:r w:rsidRPr="00B65802">
        <w:rPr>
          <w:rFonts w:ascii="Times New Roman" w:hAnsi="Times New Roman"/>
          <w:color w:val="auto"/>
          <w:lang w:val="en-GB"/>
        </w:rPr>
        <w:tab/>
        <w:t>Articulate what you hope to learn by reading this book and taking this course</w:t>
      </w:r>
    </w:p>
    <w:p w:rsidR="00B653BC" w:rsidRPr="00B65802" w:rsidRDefault="00B653BC" w:rsidP="00B653BC">
      <w:pPr>
        <w:pStyle w:val="EOCNL"/>
        <w:spacing w:before="100" w:after="100" w:line="480" w:lineRule="auto"/>
        <w:jc w:val="left"/>
        <w:rPr>
          <w:rFonts w:ascii="Times New Roman" w:hAnsi="Times New Roman"/>
          <w:color w:val="auto"/>
          <w:lang w:val="en-GB"/>
        </w:rPr>
      </w:pPr>
      <w:r w:rsidRPr="00B65802">
        <w:rPr>
          <w:rFonts w:ascii="Times New Roman" w:hAnsi="Times New Roman"/>
          <w:color w:val="auto"/>
          <w:lang w:val="en-GB"/>
        </w:rPr>
        <w:t>3.</w:t>
      </w:r>
      <w:r w:rsidRPr="00B65802">
        <w:rPr>
          <w:rFonts w:ascii="Times New Roman" w:hAnsi="Times New Roman"/>
          <w:color w:val="auto"/>
          <w:lang w:val="en-GB"/>
        </w:rPr>
        <w:tab/>
        <w:t>Identify one fundamental question and two core perspectives that provide a framework for this field</w:t>
      </w:r>
    </w:p>
    <w:p w:rsidR="00B653BC" w:rsidRPr="001D2D6B" w:rsidRDefault="00B653BC" w:rsidP="00B653BC">
      <w:pPr>
        <w:pStyle w:val="EOCNL"/>
        <w:spacing w:before="100" w:after="100" w:line="480" w:lineRule="auto"/>
        <w:jc w:val="left"/>
        <w:rPr>
          <w:rFonts w:ascii="Times New Roman" w:eastAsiaTheme="minorEastAsia" w:hAnsi="Times New Roman"/>
          <w:color w:val="auto"/>
          <w:lang w:val="en-GB" w:eastAsia="zh-CN"/>
        </w:rPr>
      </w:pPr>
      <w:r w:rsidRPr="00B65802">
        <w:rPr>
          <w:rFonts w:ascii="Times New Roman" w:hAnsi="Times New Roman"/>
          <w:color w:val="auto"/>
          <w:lang w:val="en-GB"/>
        </w:rPr>
        <w:t>4.</w:t>
      </w:r>
      <w:r w:rsidRPr="00B65802">
        <w:rPr>
          <w:rFonts w:ascii="Times New Roman" w:hAnsi="Times New Roman"/>
          <w:color w:val="auto"/>
          <w:lang w:val="en-GB"/>
        </w:rPr>
        <w:tab/>
      </w:r>
      <w:r w:rsidR="00776F49">
        <w:rPr>
          <w:rFonts w:ascii="Times New Roman" w:eastAsiaTheme="minorEastAsia" w:hAnsi="Times New Roman" w:hint="eastAsia"/>
          <w:color w:val="auto"/>
          <w:lang w:val="en-GB" w:eastAsia="zh-CN"/>
        </w:rPr>
        <w:t>Summarise some basic trends in the global economy,</w:t>
      </w:r>
    </w:p>
    <w:p w:rsidR="00B653BC" w:rsidRPr="001D2D6B" w:rsidRDefault="00B653BC" w:rsidP="00B653BC">
      <w:pPr>
        <w:pStyle w:val="EOCNL"/>
        <w:spacing w:before="100" w:after="100" w:line="480" w:lineRule="auto"/>
        <w:jc w:val="left"/>
        <w:rPr>
          <w:rFonts w:ascii="Times New Roman" w:eastAsiaTheme="minorEastAsia" w:hAnsi="Times New Roman"/>
          <w:color w:val="auto"/>
          <w:lang w:val="en-GB" w:eastAsia="zh-CN"/>
        </w:rPr>
      </w:pPr>
      <w:r w:rsidRPr="00B65802">
        <w:rPr>
          <w:rFonts w:ascii="Times New Roman" w:hAnsi="Times New Roman"/>
          <w:color w:val="auto"/>
          <w:lang w:val="en-GB"/>
        </w:rPr>
        <w:t>5.</w:t>
      </w:r>
      <w:r w:rsidRPr="00B65802">
        <w:rPr>
          <w:rFonts w:ascii="Times New Roman" w:hAnsi="Times New Roman"/>
          <w:color w:val="auto"/>
          <w:lang w:val="en-GB"/>
        </w:rPr>
        <w:tab/>
      </w:r>
      <w:r w:rsidR="00776F49">
        <w:rPr>
          <w:rFonts w:ascii="Times New Roman" w:eastAsiaTheme="minorEastAsia" w:hAnsi="Times New Roman" w:hint="eastAsia"/>
          <w:color w:val="auto"/>
          <w:lang w:val="en-GB" w:eastAsia="zh-CN"/>
        </w:rPr>
        <w:t>Participate in the debate on globalisation with a reasonably balance and realistic view</w:t>
      </w:r>
    </w:p>
    <w:p w:rsidR="00B653BC" w:rsidRPr="001D2D6B" w:rsidRDefault="00B653BC" w:rsidP="00B653BC">
      <w:pPr>
        <w:pStyle w:val="EOCSBL"/>
        <w:spacing w:before="100" w:after="100" w:line="480" w:lineRule="auto"/>
        <w:ind w:left="0" w:firstLine="0"/>
        <w:jc w:val="left"/>
        <w:rPr>
          <w:rFonts w:ascii="Times New Roman" w:eastAsiaTheme="minorEastAsia" w:hAnsi="Times New Roman" w:cs="Palatino LT Std Roman Regular"/>
          <w:color w:val="auto"/>
          <w:lang w:val="en-GB" w:eastAsia="zh-CN"/>
        </w:rPr>
      </w:pPr>
      <w:r w:rsidRPr="00B65802">
        <w:rPr>
          <w:rFonts w:ascii="Times New Roman" w:hAnsi="Times New Roman" w:cs="Palatino LT Std Roman Regular"/>
          <w:color w:val="auto"/>
          <w:lang w:val="en-GB"/>
        </w:rPr>
        <w:t>6. Draw implications for action</w:t>
      </w:r>
      <w:r w:rsidR="005664F8">
        <w:rPr>
          <w:rFonts w:ascii="Times New Roman" w:hAnsi="Times New Roman" w:cs="Palatino LT Std Roman Regular"/>
          <w:color w:val="auto"/>
          <w:lang w:val="en-GB"/>
        </w:rPr>
        <w:t xml:space="preserve"> </w:t>
      </w:r>
      <w:r w:rsidR="00776F49">
        <w:rPr>
          <w:rFonts w:ascii="Times New Roman" w:eastAsiaTheme="minorEastAsia" w:hAnsi="Times New Roman" w:cs="Palatino LT Std Roman Regular" w:hint="eastAsia"/>
          <w:color w:val="auto"/>
          <w:lang w:val="en-GB" w:eastAsia="zh-CN"/>
        </w:rPr>
        <w:t>by integrating global and local knowledge</w:t>
      </w:r>
    </w:p>
    <w:p w:rsidR="00A238B0" w:rsidRPr="003E24F7" w:rsidRDefault="00A238B0">
      <w:pPr>
        <w:rPr>
          <w:rFonts w:ascii="Times New Roman" w:hAnsi="Times New Roman" w:cs="Times New Roman"/>
          <w:sz w:val="24"/>
        </w:rPr>
      </w:pPr>
    </w:p>
    <w:p w:rsidR="00A238B0" w:rsidRPr="003E24F7" w:rsidRDefault="00A238B0">
      <w:pPr>
        <w:rPr>
          <w:rFonts w:ascii="Times New Roman" w:hAnsi="Times New Roman" w:cs="Times New Roman"/>
          <w:b/>
          <w:i/>
          <w:sz w:val="24"/>
        </w:rPr>
      </w:pPr>
      <w:r w:rsidRPr="003E24F7">
        <w:rPr>
          <w:rFonts w:ascii="Times New Roman" w:hAnsi="Times New Roman" w:cs="Times New Roman"/>
          <w:b/>
          <w:i/>
          <w:sz w:val="24"/>
        </w:rPr>
        <w:t>General Teaching Suggestions</w:t>
      </w:r>
    </w:p>
    <w:p w:rsidR="00A238B0" w:rsidRDefault="00B653BC">
      <w:pPr>
        <w:rPr>
          <w:rFonts w:ascii="Times New Roman" w:hAnsi="Times New Roman" w:cs="Times New Roman"/>
          <w:sz w:val="24"/>
        </w:rPr>
      </w:pPr>
      <w:r>
        <w:rPr>
          <w:rFonts w:ascii="Times New Roman" w:hAnsi="Times New Roman" w:cs="Times New Roman"/>
          <w:sz w:val="24"/>
        </w:rPr>
        <w:t xml:space="preserve">This chapter is essentially about motivating students engage with the complex topic of international business, to point to the complexities and challenges – as well as to the opportunities that arise for those who can engage in business beyond their national borders. </w:t>
      </w:r>
      <w:r w:rsidR="00067F09">
        <w:rPr>
          <w:rFonts w:ascii="Times New Roman" w:hAnsi="Times New Roman" w:cs="Times New Roman"/>
          <w:sz w:val="24"/>
        </w:rPr>
        <w:t xml:space="preserve">It initiates many of the core themes that run through the book: one core question – two theoretical perspectives (resource- and institution-based); the importance of emerging economies – and of Europe; and the debates around globalization. </w:t>
      </w:r>
    </w:p>
    <w:p w:rsidR="00B653BC" w:rsidRDefault="00B653BC">
      <w:pPr>
        <w:rPr>
          <w:rFonts w:ascii="Times New Roman" w:hAnsi="Times New Roman" w:cs="Times New Roman"/>
          <w:sz w:val="24"/>
        </w:rPr>
      </w:pPr>
      <w:r>
        <w:rPr>
          <w:rFonts w:ascii="Times New Roman" w:hAnsi="Times New Roman" w:cs="Times New Roman"/>
          <w:sz w:val="24"/>
        </w:rPr>
        <w:t xml:space="preserve">The most suitable starting point to engage in this topic depends on the nature and experience of the students in your class. I usually start with asking students to introduce themselves, and their international experience in particular. In larger classes, I ask questions that students reply to by show of hands. For example, in my most recent MBA class, I asked, </w:t>
      </w:r>
      <w:r w:rsidR="00067F09">
        <w:rPr>
          <w:rFonts w:ascii="Times New Roman" w:hAnsi="Times New Roman" w:cs="Times New Roman"/>
          <w:sz w:val="24"/>
        </w:rPr>
        <w:t>“</w:t>
      </w:r>
      <w:r>
        <w:rPr>
          <w:rFonts w:ascii="Times New Roman" w:hAnsi="Times New Roman" w:cs="Times New Roman"/>
          <w:sz w:val="24"/>
        </w:rPr>
        <w:t xml:space="preserve">how many of you have work experience </w:t>
      </w:r>
      <w:r w:rsidR="00067F09">
        <w:rPr>
          <w:rFonts w:ascii="Times New Roman" w:hAnsi="Times New Roman" w:cs="Times New Roman"/>
          <w:sz w:val="24"/>
        </w:rPr>
        <w:t xml:space="preserve">in a country other than where you grew up”, and 1/3 raised their hands. The more you know your students, the better you can draw on their experience – in business, or in living in different countries – to make various topics and cases throughout the book become alive. </w:t>
      </w:r>
    </w:p>
    <w:p w:rsidR="00B653BC" w:rsidRPr="003E24F7" w:rsidRDefault="00B653BC">
      <w:pPr>
        <w:rPr>
          <w:rFonts w:ascii="Times New Roman" w:hAnsi="Times New Roman" w:cs="Times New Roman"/>
          <w:sz w:val="24"/>
        </w:rPr>
      </w:pPr>
    </w:p>
    <w:p w:rsidR="00A238B0" w:rsidRPr="003E24F7" w:rsidRDefault="00A238B0">
      <w:pPr>
        <w:rPr>
          <w:rFonts w:ascii="Times New Roman" w:hAnsi="Times New Roman" w:cs="Times New Roman"/>
          <w:b/>
          <w:i/>
          <w:sz w:val="24"/>
        </w:rPr>
      </w:pPr>
      <w:r w:rsidRPr="003E24F7">
        <w:rPr>
          <w:rFonts w:ascii="Times New Roman" w:hAnsi="Times New Roman" w:cs="Times New Roman"/>
          <w:b/>
          <w:i/>
          <w:sz w:val="24"/>
        </w:rPr>
        <w:t>Opening Case Discussion Guide</w:t>
      </w:r>
    </w:p>
    <w:p w:rsidR="00A238B0" w:rsidRDefault="00067F09">
      <w:pPr>
        <w:rPr>
          <w:rFonts w:ascii="Times New Roman" w:hAnsi="Times New Roman" w:cs="Times New Roman"/>
          <w:sz w:val="24"/>
        </w:rPr>
      </w:pPr>
      <w:r>
        <w:rPr>
          <w:rFonts w:ascii="Times New Roman" w:hAnsi="Times New Roman" w:cs="Times New Roman"/>
          <w:sz w:val="24"/>
        </w:rPr>
        <w:t xml:space="preserve">The opening case </w:t>
      </w:r>
      <w:r w:rsidR="00A26721">
        <w:rPr>
          <w:rFonts w:ascii="Times New Roman" w:hAnsi="Times New Roman" w:cs="Times New Roman"/>
          <w:sz w:val="24"/>
        </w:rPr>
        <w:t xml:space="preserve">about </w:t>
      </w:r>
      <w:r w:rsidR="001E76AD">
        <w:rPr>
          <w:rFonts w:ascii="Times New Roman" w:hAnsi="Times New Roman" w:cs="Times New Roman" w:hint="eastAsia"/>
          <w:b/>
          <w:i/>
          <w:sz w:val="24"/>
          <w:lang w:eastAsia="zh-CN"/>
        </w:rPr>
        <w:t>adidas</w:t>
      </w:r>
      <w:r w:rsidR="001E76AD">
        <w:rPr>
          <w:rFonts w:ascii="Times New Roman" w:hAnsi="Times New Roman" w:cs="Times New Roman"/>
          <w:sz w:val="24"/>
        </w:rPr>
        <w:t xml:space="preserve">’s </w:t>
      </w:r>
      <w:r w:rsidR="00A26721">
        <w:rPr>
          <w:rFonts w:ascii="Times New Roman" w:hAnsi="Times New Roman" w:cs="Times New Roman"/>
          <w:sz w:val="24"/>
        </w:rPr>
        <w:t xml:space="preserve">supply chain </w:t>
      </w:r>
      <w:r>
        <w:rPr>
          <w:rFonts w:ascii="Times New Roman" w:hAnsi="Times New Roman" w:cs="Times New Roman"/>
          <w:sz w:val="24"/>
        </w:rPr>
        <w:t>is about coming to terms with the complexity of international business.</w:t>
      </w:r>
      <w:r w:rsidR="001D2D6B">
        <w:rPr>
          <w:rFonts w:ascii="Times New Roman" w:hAnsi="Times New Roman" w:cs="Times New Roman"/>
          <w:sz w:val="24"/>
        </w:rPr>
        <w:t xml:space="preserve"> Focusing on one company that many students will be familiar with, the case illustrates the global nature of a) their customer base, b) their supplier network, c) </w:t>
      </w:r>
      <w:r w:rsidR="001D2D6B">
        <w:rPr>
          <w:rFonts w:ascii="Times New Roman" w:hAnsi="Times New Roman" w:cs="Times New Roman"/>
          <w:sz w:val="24"/>
        </w:rPr>
        <w:lastRenderedPageBreak/>
        <w:t>their operations, and, as a consequence, d) the stakeholders taking an interest in their activities, and thus creating pressures for ‘socially responsible’ business</w:t>
      </w:r>
      <w:r>
        <w:rPr>
          <w:rFonts w:ascii="Times New Roman" w:hAnsi="Times New Roman" w:cs="Times New Roman"/>
          <w:sz w:val="24"/>
        </w:rPr>
        <w:t xml:space="preserve">. </w:t>
      </w:r>
      <w:r w:rsidR="001D2D6B">
        <w:rPr>
          <w:rFonts w:ascii="Times New Roman" w:hAnsi="Times New Roman" w:cs="Times New Roman"/>
          <w:sz w:val="24"/>
        </w:rPr>
        <w:t xml:space="preserve">These themes will take taken up at various places throughout this course. </w:t>
      </w:r>
    </w:p>
    <w:p w:rsidR="00067F09" w:rsidRDefault="00AB0E73">
      <w:pPr>
        <w:rPr>
          <w:rFonts w:ascii="Times New Roman" w:hAnsi="Times New Roman" w:cs="Times New Roman"/>
          <w:sz w:val="24"/>
          <w:lang w:eastAsia="zh-CN"/>
        </w:rPr>
      </w:pPr>
      <w:r>
        <w:rPr>
          <w:rFonts w:ascii="Times New Roman" w:hAnsi="Times New Roman" w:cs="Times New Roman"/>
          <w:sz w:val="24"/>
          <w:lang w:eastAsia="zh-CN"/>
        </w:rPr>
        <w:t>T</w:t>
      </w:r>
      <w:r>
        <w:rPr>
          <w:rFonts w:ascii="Times New Roman" w:hAnsi="Times New Roman" w:cs="Times New Roman" w:hint="eastAsia"/>
          <w:sz w:val="24"/>
          <w:lang w:eastAsia="zh-CN"/>
        </w:rPr>
        <w:t>o get a discussion going, you may ask your students</w:t>
      </w:r>
      <w:r w:rsidR="007D5319">
        <w:rPr>
          <w:rFonts w:ascii="Times New Roman" w:hAnsi="Times New Roman" w:cs="Times New Roman" w:hint="eastAsia"/>
          <w:sz w:val="24"/>
          <w:lang w:eastAsia="zh-CN"/>
        </w:rPr>
        <w:t xml:space="preserve"> how many would choose </w:t>
      </w:r>
      <w:r w:rsidR="005664F8">
        <w:rPr>
          <w:rFonts w:ascii="Times New Roman" w:hAnsi="Times New Roman" w:cs="Times New Roman"/>
          <w:sz w:val="24"/>
          <w:lang w:eastAsia="zh-CN"/>
        </w:rPr>
        <w:t>a</w:t>
      </w:r>
      <w:r w:rsidR="007D5319">
        <w:rPr>
          <w:rFonts w:ascii="Times New Roman" w:hAnsi="Times New Roman" w:cs="Times New Roman" w:hint="eastAsia"/>
          <w:sz w:val="24"/>
          <w:lang w:eastAsia="zh-CN"/>
        </w:rPr>
        <w:t>didas</w:t>
      </w:r>
      <w:r w:rsidR="001D2D6B">
        <w:rPr>
          <w:rFonts w:ascii="Times New Roman" w:hAnsi="Times New Roman" w:cs="Times New Roman"/>
          <w:sz w:val="24"/>
          <w:lang w:eastAsia="zh-CN"/>
        </w:rPr>
        <w:t xml:space="preserve"> as </w:t>
      </w:r>
      <w:r w:rsidR="005664F8">
        <w:rPr>
          <w:rFonts w:ascii="Times New Roman" w:hAnsi="Times New Roman" w:cs="Times New Roman"/>
          <w:sz w:val="24"/>
          <w:lang w:eastAsia="zh-CN"/>
        </w:rPr>
        <w:t xml:space="preserve">a brand for their </w:t>
      </w:r>
      <w:r w:rsidR="001D2D6B">
        <w:rPr>
          <w:rFonts w:ascii="Times New Roman" w:hAnsi="Times New Roman" w:cs="Times New Roman"/>
          <w:sz w:val="24"/>
          <w:lang w:eastAsia="zh-CN"/>
        </w:rPr>
        <w:t>shoes or clothing, and why</w:t>
      </w:r>
      <w:r w:rsidR="009342C0">
        <w:rPr>
          <w:rFonts w:ascii="Times New Roman" w:hAnsi="Times New Roman" w:cs="Times New Roman" w:hint="eastAsia"/>
          <w:sz w:val="24"/>
          <w:lang w:eastAsia="zh-CN"/>
        </w:rPr>
        <w:t xml:space="preserve">? </w:t>
      </w:r>
      <w:r w:rsidR="009342C0">
        <w:rPr>
          <w:rFonts w:ascii="Times New Roman" w:hAnsi="Times New Roman" w:cs="Times New Roman"/>
          <w:sz w:val="24"/>
          <w:lang w:eastAsia="zh-CN"/>
        </w:rPr>
        <w:t>W</w:t>
      </w:r>
      <w:r w:rsidR="009342C0">
        <w:rPr>
          <w:rFonts w:ascii="Times New Roman" w:hAnsi="Times New Roman" w:cs="Times New Roman" w:hint="eastAsia"/>
          <w:sz w:val="24"/>
          <w:lang w:eastAsia="zh-CN"/>
        </w:rPr>
        <w:t xml:space="preserve">hat capabilities does </w:t>
      </w:r>
      <w:r w:rsidR="005664F8">
        <w:rPr>
          <w:rFonts w:ascii="Times New Roman" w:hAnsi="Times New Roman" w:cs="Times New Roman"/>
          <w:sz w:val="24"/>
          <w:lang w:eastAsia="zh-CN"/>
        </w:rPr>
        <w:t>a</w:t>
      </w:r>
      <w:r w:rsidR="009342C0">
        <w:rPr>
          <w:rFonts w:ascii="Times New Roman" w:hAnsi="Times New Roman" w:cs="Times New Roman" w:hint="eastAsia"/>
          <w:sz w:val="24"/>
          <w:lang w:eastAsia="zh-CN"/>
        </w:rPr>
        <w:t xml:space="preserve">didas need to build this </w:t>
      </w:r>
      <w:r w:rsidR="001D2D6B">
        <w:rPr>
          <w:rFonts w:ascii="Times New Roman" w:hAnsi="Times New Roman" w:cs="Times New Roman"/>
          <w:sz w:val="24"/>
          <w:lang w:eastAsia="zh-CN"/>
        </w:rPr>
        <w:t>global network</w:t>
      </w:r>
      <w:r w:rsidR="009342C0">
        <w:rPr>
          <w:rFonts w:ascii="Times New Roman" w:hAnsi="Times New Roman" w:cs="Times New Roman" w:hint="eastAsia"/>
          <w:sz w:val="24"/>
          <w:lang w:eastAsia="zh-CN"/>
        </w:rPr>
        <w:t xml:space="preserve">? </w:t>
      </w:r>
      <w:r w:rsidR="009342C0">
        <w:rPr>
          <w:rFonts w:ascii="Times New Roman" w:hAnsi="Times New Roman" w:cs="Times New Roman"/>
          <w:sz w:val="24"/>
          <w:lang w:eastAsia="zh-CN"/>
        </w:rPr>
        <w:t>T</w:t>
      </w:r>
      <w:r w:rsidR="009342C0">
        <w:rPr>
          <w:rFonts w:ascii="Times New Roman" w:hAnsi="Times New Roman" w:cs="Times New Roman" w:hint="eastAsia"/>
          <w:sz w:val="24"/>
          <w:lang w:eastAsia="zh-CN"/>
        </w:rPr>
        <w:t xml:space="preserve">his discussion will lead into a discussion on what </w:t>
      </w:r>
      <w:r w:rsidR="005664F8">
        <w:rPr>
          <w:rFonts w:ascii="Times New Roman" w:hAnsi="Times New Roman" w:cs="Times New Roman"/>
          <w:sz w:val="24"/>
          <w:lang w:eastAsia="zh-CN"/>
        </w:rPr>
        <w:t>a</w:t>
      </w:r>
      <w:r w:rsidR="009342C0">
        <w:rPr>
          <w:rFonts w:ascii="Times New Roman" w:hAnsi="Times New Roman" w:cs="Times New Roman" w:hint="eastAsia"/>
          <w:sz w:val="24"/>
          <w:lang w:eastAsia="zh-CN"/>
        </w:rPr>
        <w:t>didas takes to succeed in international business (including sales rep, production and value chain)</w:t>
      </w:r>
      <w:r w:rsidR="005664F8">
        <w:rPr>
          <w:rFonts w:ascii="Times New Roman" w:hAnsi="Times New Roman" w:cs="Times New Roman"/>
          <w:sz w:val="24"/>
        </w:rPr>
        <w:t xml:space="preserve"> – </w:t>
      </w:r>
      <w:r w:rsidR="009342C0">
        <w:rPr>
          <w:rFonts w:ascii="Times New Roman" w:hAnsi="Times New Roman" w:cs="Times New Roman" w:hint="eastAsia"/>
          <w:sz w:val="24"/>
          <w:lang w:eastAsia="zh-CN"/>
        </w:rPr>
        <w:t>and hence what your students would want to get out of this class.</w:t>
      </w:r>
    </w:p>
    <w:p w:rsidR="00A26721" w:rsidRPr="003E24F7" w:rsidRDefault="00A26721">
      <w:pPr>
        <w:rPr>
          <w:rFonts w:ascii="Times New Roman" w:hAnsi="Times New Roman" w:cs="Times New Roman"/>
          <w:sz w:val="24"/>
        </w:rPr>
      </w:pPr>
    </w:p>
    <w:p w:rsidR="00A238B0" w:rsidRPr="003E24F7" w:rsidRDefault="00A238B0" w:rsidP="00A238B0">
      <w:pPr>
        <w:jc w:val="center"/>
        <w:rPr>
          <w:rFonts w:ascii="Times New Roman" w:hAnsi="Times New Roman" w:cs="Times New Roman"/>
          <w:b/>
          <w:sz w:val="24"/>
        </w:rPr>
      </w:pPr>
      <w:r w:rsidRPr="003E24F7">
        <w:rPr>
          <w:rFonts w:ascii="Times New Roman" w:hAnsi="Times New Roman" w:cs="Times New Roman"/>
          <w:b/>
          <w:sz w:val="24"/>
        </w:rPr>
        <w:t>Chapter Outline, Section by Section</w:t>
      </w:r>
    </w:p>
    <w:p w:rsidR="00A238B0" w:rsidRPr="003E24F7" w:rsidRDefault="00A238B0">
      <w:pPr>
        <w:rPr>
          <w:rFonts w:ascii="Times New Roman" w:hAnsi="Times New Roman" w:cs="Times New Roman"/>
          <w:i/>
          <w:sz w:val="24"/>
        </w:rPr>
      </w:pPr>
    </w:p>
    <w:p w:rsidR="00A238B0" w:rsidRPr="003E24F7" w:rsidRDefault="00A238B0">
      <w:pPr>
        <w:rPr>
          <w:rFonts w:ascii="Times New Roman" w:hAnsi="Times New Roman" w:cs="Times New Roman"/>
          <w:b/>
          <w:i/>
          <w:sz w:val="24"/>
        </w:rPr>
      </w:pPr>
      <w:r w:rsidRPr="003E24F7">
        <w:rPr>
          <w:rFonts w:ascii="Times New Roman" w:hAnsi="Times New Roman" w:cs="Times New Roman"/>
          <w:b/>
          <w:i/>
          <w:sz w:val="24"/>
        </w:rPr>
        <w:t xml:space="preserve">Section 1: </w:t>
      </w:r>
      <w:r w:rsidR="00A26721">
        <w:rPr>
          <w:rFonts w:ascii="Times New Roman" w:hAnsi="Times New Roman" w:cs="Times New Roman"/>
          <w:b/>
          <w:i/>
          <w:sz w:val="24"/>
        </w:rPr>
        <w:t>European and Global Business</w:t>
      </w:r>
    </w:p>
    <w:p w:rsidR="00A238B0" w:rsidRPr="003E24F7" w:rsidRDefault="00A238B0">
      <w:pPr>
        <w:rPr>
          <w:rFonts w:ascii="Times New Roman" w:hAnsi="Times New Roman" w:cs="Times New Roman"/>
          <w:i/>
          <w:sz w:val="24"/>
        </w:rPr>
      </w:pPr>
      <w:r w:rsidRPr="003E24F7">
        <w:rPr>
          <w:rFonts w:ascii="Times New Roman" w:hAnsi="Times New Roman" w:cs="Times New Roman"/>
          <w:i/>
          <w:sz w:val="24"/>
        </w:rPr>
        <w:t>Key Ideas</w:t>
      </w:r>
    </w:p>
    <w:p w:rsidR="00A238B0" w:rsidRPr="003E24F7" w:rsidRDefault="00A26721">
      <w:pPr>
        <w:rPr>
          <w:rFonts w:ascii="Times New Roman" w:hAnsi="Times New Roman" w:cs="Times New Roman"/>
          <w:sz w:val="24"/>
        </w:rPr>
      </w:pPr>
      <w:r>
        <w:rPr>
          <w:rFonts w:ascii="Times New Roman" w:hAnsi="Times New Roman" w:cs="Times New Roman"/>
          <w:sz w:val="24"/>
        </w:rPr>
        <w:t xml:space="preserve">This short section tries to summarize what this book is about, and how it is different from other textbooks – notably its focus on a) Europe and b) emerging economies. </w:t>
      </w:r>
      <w:r w:rsidR="00143F74">
        <w:rPr>
          <w:rFonts w:ascii="Times New Roman" w:hAnsi="Times New Roman" w:cs="Times New Roman"/>
          <w:sz w:val="24"/>
        </w:rPr>
        <w:t>The importance of intra-European trade, and of emerging economies within the global economy</w:t>
      </w:r>
      <w:r w:rsidR="006F6194">
        <w:rPr>
          <w:rFonts w:ascii="Times New Roman" w:hAnsi="Times New Roman" w:cs="Times New Roman"/>
          <w:sz w:val="24"/>
        </w:rPr>
        <w:t>,</w:t>
      </w:r>
      <w:r w:rsidR="00143F74">
        <w:rPr>
          <w:rFonts w:ascii="Times New Roman" w:hAnsi="Times New Roman" w:cs="Times New Roman"/>
          <w:sz w:val="24"/>
        </w:rPr>
        <w:t xml:space="preserve"> are illustrated by data in Figure 1.1 and 1.2.</w:t>
      </w:r>
    </w:p>
    <w:p w:rsidR="00A238B0" w:rsidRDefault="00A238B0">
      <w:pPr>
        <w:rPr>
          <w:rFonts w:ascii="Times New Roman" w:hAnsi="Times New Roman" w:cs="Times New Roman"/>
          <w:i/>
          <w:sz w:val="24"/>
        </w:rPr>
      </w:pPr>
      <w:r w:rsidRPr="003E24F7">
        <w:rPr>
          <w:rFonts w:ascii="Times New Roman" w:hAnsi="Times New Roman" w:cs="Times New Roman"/>
          <w:i/>
          <w:sz w:val="24"/>
        </w:rPr>
        <w:t>Key Concepts</w:t>
      </w:r>
    </w:p>
    <w:p w:rsidR="00A26721" w:rsidRPr="006B5158" w:rsidRDefault="00A26721">
      <w:pPr>
        <w:rPr>
          <w:rFonts w:ascii="Times New Roman" w:hAnsi="Times New Roman" w:cs="Times New Roman"/>
          <w:sz w:val="24"/>
        </w:rPr>
      </w:pPr>
      <w:r w:rsidRPr="006B5158">
        <w:rPr>
          <w:rFonts w:ascii="Times New Roman" w:hAnsi="Times New Roman" w:cs="Times New Roman"/>
          <w:sz w:val="24"/>
        </w:rPr>
        <w:t xml:space="preserve">Note that the concepts GDP, PPP, GNP, GNI are explained in ‘In Focus 1.1’. Students who have taken </w:t>
      </w:r>
      <w:r w:rsidR="006B5158" w:rsidRPr="006B5158">
        <w:rPr>
          <w:rFonts w:ascii="Times New Roman" w:hAnsi="Times New Roman" w:cs="Times New Roman"/>
          <w:sz w:val="24"/>
        </w:rPr>
        <w:t>a solid macroeconomic class before should be familiar with them, but usually it is worthwhile reviewing them.</w:t>
      </w:r>
    </w:p>
    <w:p w:rsidR="00A26721" w:rsidRPr="00B65802" w:rsidRDefault="00A26721" w:rsidP="00A26721">
      <w:pPr>
        <w:pStyle w:val="MTMarginTerm"/>
        <w:spacing w:before="100" w:after="100" w:line="480" w:lineRule="auto"/>
        <w:ind w:left="720"/>
        <w:rPr>
          <w:rFonts w:ascii="Times New Roman" w:hAnsi="Times New Roman"/>
          <w:b/>
          <w:color w:val="auto"/>
          <w:sz w:val="20"/>
          <w:lang w:val="en-GB"/>
        </w:rPr>
      </w:pPr>
      <w:r w:rsidRPr="00B65802">
        <w:rPr>
          <w:rFonts w:ascii="Times New Roman" w:hAnsi="Times New Roman"/>
          <w:b/>
          <w:color w:val="auto"/>
          <w:sz w:val="20"/>
          <w:lang w:val="en-GB"/>
        </w:rPr>
        <w:t>international business (IB)</w:t>
      </w:r>
    </w:p>
    <w:p w:rsidR="00A26721" w:rsidRPr="00B65802" w:rsidRDefault="00A26721" w:rsidP="00A26721">
      <w:pPr>
        <w:pStyle w:val="MDMarginDefinition"/>
        <w:spacing w:before="100" w:after="100" w:line="480" w:lineRule="auto"/>
        <w:ind w:left="720"/>
        <w:rPr>
          <w:rFonts w:ascii="Times New Roman" w:hAnsi="Times New Roman"/>
          <w:color w:val="auto"/>
          <w:sz w:val="20"/>
          <w:lang w:val="en-GB"/>
        </w:rPr>
      </w:pPr>
      <w:r w:rsidRPr="00B65802">
        <w:rPr>
          <w:rFonts w:ascii="Times New Roman" w:hAnsi="Times New Roman"/>
          <w:color w:val="auto"/>
          <w:sz w:val="20"/>
          <w:lang w:val="en-GB"/>
        </w:rPr>
        <w:t>(1) A business (firm) that engages in international (cross-border) economic activities and/or (2) the action of doing business abroad.</w:t>
      </w:r>
    </w:p>
    <w:p w:rsidR="00A26721" w:rsidRPr="00B65802" w:rsidRDefault="00A26721" w:rsidP="00A26721">
      <w:pPr>
        <w:pStyle w:val="MTMarginTerm"/>
        <w:spacing w:before="100" w:after="100" w:line="480" w:lineRule="auto"/>
        <w:ind w:left="720"/>
        <w:rPr>
          <w:rFonts w:ascii="Times New Roman" w:hAnsi="Times New Roman"/>
          <w:b/>
          <w:color w:val="auto"/>
          <w:sz w:val="20"/>
          <w:lang w:val="en-GB"/>
        </w:rPr>
      </w:pPr>
      <w:r w:rsidRPr="00B65802">
        <w:rPr>
          <w:rFonts w:ascii="Times New Roman" w:hAnsi="Times New Roman"/>
          <w:b/>
          <w:color w:val="auto"/>
          <w:sz w:val="20"/>
          <w:lang w:val="en-GB"/>
        </w:rPr>
        <w:t>multinational enterprise (MNE)</w:t>
      </w:r>
    </w:p>
    <w:p w:rsidR="00A26721" w:rsidRPr="00B65802" w:rsidRDefault="00A26721" w:rsidP="00A26721">
      <w:pPr>
        <w:pStyle w:val="MDMarginDefinition"/>
        <w:spacing w:before="100" w:after="100" w:line="480" w:lineRule="auto"/>
        <w:ind w:left="720"/>
        <w:rPr>
          <w:rFonts w:ascii="Times New Roman" w:hAnsi="Times New Roman"/>
          <w:color w:val="auto"/>
          <w:sz w:val="20"/>
          <w:lang w:val="en-GB"/>
        </w:rPr>
      </w:pPr>
      <w:r w:rsidRPr="00B65802">
        <w:rPr>
          <w:rFonts w:ascii="Times New Roman" w:hAnsi="Times New Roman"/>
          <w:color w:val="auto"/>
          <w:sz w:val="20"/>
          <w:lang w:val="en-GB"/>
        </w:rPr>
        <w:t>A firm that engages in foreign direct investments and operates in multiple countries.</w:t>
      </w:r>
    </w:p>
    <w:p w:rsidR="00A26721" w:rsidRPr="00B65802" w:rsidRDefault="00A26721" w:rsidP="00A26721">
      <w:pPr>
        <w:pStyle w:val="MDMarginDefinition"/>
        <w:spacing w:before="100" w:after="100" w:line="480" w:lineRule="auto"/>
        <w:ind w:left="720"/>
        <w:rPr>
          <w:rFonts w:ascii="Times New Roman" w:hAnsi="Times New Roman" w:cs="Avenir LT Std 85 Heavy Regular"/>
          <w:b/>
          <w:color w:val="auto"/>
          <w:sz w:val="20"/>
          <w:lang w:val="en-GB"/>
        </w:rPr>
      </w:pPr>
      <w:r w:rsidRPr="00B65802">
        <w:rPr>
          <w:rFonts w:ascii="Times New Roman" w:hAnsi="Times New Roman" w:cs="Avenir LT Std 85 Heavy Regular"/>
          <w:b/>
          <w:color w:val="auto"/>
          <w:sz w:val="20"/>
          <w:lang w:val="en-GB"/>
        </w:rPr>
        <w:t>foreign direct investment (FDI)</w:t>
      </w:r>
    </w:p>
    <w:p w:rsidR="00A26721" w:rsidRPr="00B65802" w:rsidRDefault="00A26721" w:rsidP="00A26721">
      <w:pPr>
        <w:pStyle w:val="MDMarginDefinition"/>
        <w:spacing w:before="100" w:after="100" w:line="480" w:lineRule="auto"/>
        <w:ind w:left="720"/>
        <w:rPr>
          <w:rFonts w:ascii="Times New Roman" w:hAnsi="Times New Roman"/>
          <w:color w:val="auto"/>
          <w:sz w:val="20"/>
          <w:lang w:val="en-GB"/>
        </w:rPr>
      </w:pPr>
      <w:r w:rsidRPr="00B65802">
        <w:rPr>
          <w:rFonts w:ascii="Times New Roman" w:hAnsi="Times New Roman"/>
          <w:color w:val="auto"/>
          <w:sz w:val="20"/>
          <w:lang w:val="en-GB"/>
        </w:rPr>
        <w:t>Investments in, controlling, and managing value-added activities in other countries.</w:t>
      </w:r>
    </w:p>
    <w:p w:rsidR="00A26721" w:rsidRPr="00B65802" w:rsidRDefault="00A26721" w:rsidP="00A26721">
      <w:pPr>
        <w:pStyle w:val="MTMarginTerm"/>
        <w:spacing w:before="100" w:after="100" w:line="480" w:lineRule="auto"/>
        <w:ind w:left="720"/>
        <w:rPr>
          <w:rFonts w:ascii="Times New Roman" w:hAnsi="Times New Roman"/>
          <w:b/>
          <w:color w:val="auto"/>
          <w:sz w:val="20"/>
          <w:lang w:val="en-GB"/>
        </w:rPr>
      </w:pPr>
      <w:r w:rsidRPr="00B65802">
        <w:rPr>
          <w:rFonts w:ascii="Times New Roman" w:hAnsi="Times New Roman"/>
          <w:b/>
          <w:color w:val="auto"/>
          <w:sz w:val="20"/>
          <w:lang w:val="en-GB"/>
        </w:rPr>
        <w:t>emerging economies (emerging markets)</w:t>
      </w:r>
    </w:p>
    <w:p w:rsidR="00A26721" w:rsidRPr="00B65802" w:rsidRDefault="00AD6F73" w:rsidP="00A26721">
      <w:pPr>
        <w:pStyle w:val="MTMarginTerm"/>
        <w:spacing w:before="100" w:after="100" w:line="480" w:lineRule="auto"/>
        <w:ind w:left="720"/>
        <w:rPr>
          <w:rFonts w:ascii="Times New Roman" w:hAnsi="Times New Roman"/>
          <w:b/>
          <w:color w:val="auto"/>
          <w:sz w:val="20"/>
          <w:szCs w:val="20"/>
          <w:lang w:val="en-GB"/>
        </w:rPr>
      </w:pPr>
      <w:r>
        <w:rPr>
          <w:rStyle w:val="HT"/>
          <w:rFonts w:ascii="Times New Roman" w:eastAsiaTheme="minorEastAsia" w:hAnsi="Times New Roman" w:cs="Palatino LT Std Roman Regular" w:hint="eastAsia"/>
          <w:b w:val="0"/>
          <w:bCs w:val="0"/>
          <w:color w:val="auto"/>
          <w:sz w:val="20"/>
          <w:szCs w:val="20"/>
          <w:lang w:val="en-GB" w:eastAsia="zh-CN"/>
        </w:rPr>
        <w:t>E</w:t>
      </w:r>
      <w:r w:rsidR="00A26721" w:rsidRPr="00B65802">
        <w:rPr>
          <w:rStyle w:val="HT"/>
          <w:rFonts w:ascii="Times New Roman" w:hAnsi="Times New Roman" w:cs="Palatino LT Std Roman Regular"/>
          <w:b w:val="0"/>
          <w:bCs w:val="0"/>
          <w:color w:val="auto"/>
          <w:sz w:val="20"/>
          <w:szCs w:val="20"/>
          <w:lang w:val="en-GB"/>
        </w:rPr>
        <w:t>conomies that only recently established institutional frameworks that facilitate international trade and investment, typically with low or middle level income and above average economic growth</w:t>
      </w:r>
      <w:r w:rsidR="00A26721" w:rsidRPr="00B65802">
        <w:rPr>
          <w:rFonts w:ascii="Times New Roman" w:hAnsi="Times New Roman"/>
          <w:b/>
          <w:color w:val="auto"/>
          <w:sz w:val="20"/>
          <w:szCs w:val="20"/>
          <w:lang w:val="en-GB"/>
        </w:rPr>
        <w:t xml:space="preserve"> </w:t>
      </w:r>
    </w:p>
    <w:p w:rsidR="00A26721" w:rsidRPr="00B65802" w:rsidRDefault="00A26721" w:rsidP="00A26721">
      <w:pPr>
        <w:pStyle w:val="MTMarginTerm"/>
        <w:spacing w:before="100" w:after="100" w:line="480" w:lineRule="auto"/>
        <w:ind w:left="720"/>
        <w:rPr>
          <w:rFonts w:ascii="Times New Roman" w:hAnsi="Times New Roman"/>
          <w:b/>
          <w:color w:val="auto"/>
          <w:sz w:val="20"/>
          <w:lang w:val="en-GB"/>
        </w:rPr>
      </w:pPr>
      <w:r w:rsidRPr="00B65802">
        <w:rPr>
          <w:rFonts w:ascii="Times New Roman" w:hAnsi="Times New Roman"/>
          <w:b/>
          <w:color w:val="auto"/>
          <w:sz w:val="20"/>
          <w:lang w:val="en-GB"/>
        </w:rPr>
        <w:lastRenderedPageBreak/>
        <w:t>gross domestic product (GDP)</w:t>
      </w:r>
    </w:p>
    <w:p w:rsidR="00A26721" w:rsidRPr="00B65802" w:rsidRDefault="00A26721" w:rsidP="00A26721">
      <w:pPr>
        <w:pStyle w:val="MD"/>
        <w:spacing w:before="100" w:after="100" w:line="480" w:lineRule="auto"/>
        <w:ind w:left="720"/>
        <w:rPr>
          <w:rFonts w:ascii="Times New Roman" w:hAnsi="Times New Roman"/>
          <w:color w:val="auto"/>
          <w:sz w:val="20"/>
          <w:lang w:val="en-GB"/>
        </w:rPr>
      </w:pPr>
      <w:r w:rsidRPr="00B65802">
        <w:rPr>
          <w:rFonts w:ascii="Times New Roman" w:hAnsi="Times New Roman"/>
          <w:color w:val="auto"/>
          <w:sz w:val="20"/>
          <w:lang w:val="en-GB"/>
        </w:rPr>
        <w:t>The sum of value added by resident firms, households, and governments operating in an economy.</w:t>
      </w:r>
    </w:p>
    <w:p w:rsidR="00A26721" w:rsidRPr="00B65802" w:rsidRDefault="00A26721" w:rsidP="00A26721">
      <w:pPr>
        <w:pStyle w:val="MTMarginTerm"/>
        <w:spacing w:before="100" w:after="100" w:line="480" w:lineRule="auto"/>
        <w:ind w:left="720"/>
        <w:rPr>
          <w:rFonts w:ascii="Times New Roman" w:hAnsi="Times New Roman"/>
          <w:b/>
          <w:color w:val="auto"/>
          <w:sz w:val="20"/>
          <w:lang w:val="en-GB"/>
        </w:rPr>
      </w:pPr>
      <w:r w:rsidRPr="00B65802">
        <w:rPr>
          <w:rFonts w:ascii="Times New Roman" w:hAnsi="Times New Roman"/>
          <w:b/>
          <w:color w:val="auto"/>
          <w:sz w:val="20"/>
          <w:lang w:val="en-GB"/>
        </w:rPr>
        <w:t>purchasing power parity (PPP)</w:t>
      </w:r>
    </w:p>
    <w:p w:rsidR="00A26721" w:rsidRPr="00B65802" w:rsidRDefault="00A26721" w:rsidP="00A26721">
      <w:pPr>
        <w:pStyle w:val="MD"/>
        <w:spacing w:before="100" w:after="100" w:line="480" w:lineRule="auto"/>
        <w:ind w:left="720"/>
        <w:rPr>
          <w:rFonts w:ascii="Times New Roman" w:hAnsi="Times New Roman"/>
          <w:color w:val="auto"/>
          <w:sz w:val="20"/>
          <w:lang w:val="en-GB"/>
        </w:rPr>
      </w:pPr>
      <w:r w:rsidRPr="00B65802">
        <w:rPr>
          <w:rFonts w:ascii="Times New Roman" w:hAnsi="Times New Roman"/>
          <w:color w:val="auto"/>
          <w:sz w:val="20"/>
          <w:lang w:val="en-GB"/>
        </w:rPr>
        <w:t>A conversion that determines the equivalent amount of goods and services different currencies can purchase. This conversion is usually used to capture the differences in cost of living in different countries.</w:t>
      </w:r>
    </w:p>
    <w:p w:rsidR="00A26721" w:rsidRPr="00B65802" w:rsidRDefault="00A26721" w:rsidP="00A26721">
      <w:pPr>
        <w:pStyle w:val="MTMarginTerm"/>
        <w:spacing w:before="100" w:after="100" w:line="480" w:lineRule="auto"/>
        <w:ind w:left="720"/>
        <w:rPr>
          <w:rFonts w:ascii="Times New Roman" w:hAnsi="Times New Roman"/>
          <w:b/>
          <w:color w:val="auto"/>
          <w:sz w:val="20"/>
          <w:lang w:val="en-GB"/>
        </w:rPr>
      </w:pPr>
      <w:r w:rsidRPr="00B65802">
        <w:rPr>
          <w:rFonts w:ascii="Times New Roman" w:hAnsi="Times New Roman"/>
          <w:b/>
          <w:color w:val="auto"/>
          <w:sz w:val="20"/>
          <w:lang w:val="en-GB"/>
        </w:rPr>
        <w:t>gross national product (GNP)</w:t>
      </w:r>
    </w:p>
    <w:p w:rsidR="00A26721" w:rsidRPr="00B65802" w:rsidRDefault="00A26721" w:rsidP="00A26721">
      <w:pPr>
        <w:pStyle w:val="MD"/>
        <w:spacing w:before="100" w:after="100" w:line="480" w:lineRule="auto"/>
        <w:ind w:left="720"/>
        <w:rPr>
          <w:rFonts w:ascii="Times New Roman" w:hAnsi="Times New Roman"/>
          <w:color w:val="auto"/>
          <w:sz w:val="20"/>
          <w:lang w:val="en-GB"/>
        </w:rPr>
      </w:pPr>
      <w:r w:rsidRPr="00B65802">
        <w:rPr>
          <w:rFonts w:ascii="Times New Roman" w:hAnsi="Times New Roman"/>
          <w:color w:val="auto"/>
          <w:sz w:val="20"/>
          <w:lang w:val="en-GB"/>
        </w:rPr>
        <w:t>Gross domestic product plus income from non-resident sources abroad.</w:t>
      </w:r>
    </w:p>
    <w:p w:rsidR="00A26721" w:rsidRPr="00B65802" w:rsidRDefault="00A26721" w:rsidP="00A26721">
      <w:pPr>
        <w:pStyle w:val="MTMarginTerm"/>
        <w:spacing w:before="100" w:after="100" w:line="480" w:lineRule="auto"/>
        <w:ind w:left="720"/>
        <w:rPr>
          <w:rFonts w:ascii="Times New Roman" w:hAnsi="Times New Roman"/>
          <w:b/>
          <w:color w:val="auto"/>
          <w:sz w:val="20"/>
          <w:lang w:val="en-GB"/>
        </w:rPr>
      </w:pPr>
      <w:r w:rsidRPr="00B65802">
        <w:rPr>
          <w:rFonts w:ascii="Times New Roman" w:hAnsi="Times New Roman"/>
          <w:b/>
          <w:color w:val="auto"/>
          <w:sz w:val="20"/>
          <w:lang w:val="en-GB"/>
        </w:rPr>
        <w:t>gross national income (GNI)</w:t>
      </w:r>
    </w:p>
    <w:p w:rsidR="00A26721" w:rsidRPr="00B65802" w:rsidRDefault="00A26721" w:rsidP="00A26721">
      <w:pPr>
        <w:pStyle w:val="MDMarginDefinition"/>
        <w:spacing w:before="100" w:after="100" w:line="480" w:lineRule="auto"/>
        <w:ind w:left="720"/>
        <w:rPr>
          <w:rFonts w:ascii="Times New Roman" w:hAnsi="Times New Roman"/>
          <w:color w:val="auto"/>
          <w:sz w:val="20"/>
          <w:lang w:val="en-GB"/>
        </w:rPr>
      </w:pPr>
      <w:r w:rsidRPr="00B65802">
        <w:rPr>
          <w:rFonts w:ascii="Times New Roman" w:hAnsi="Times New Roman"/>
          <w:color w:val="auto"/>
          <w:sz w:val="20"/>
          <w:lang w:val="en-GB"/>
        </w:rPr>
        <w:t>GDP plus income from non-resident sources abroad. GNI is the term used by the World Bank and other international organizations to supersede the term GNP.</w:t>
      </w:r>
    </w:p>
    <w:p w:rsidR="00A238B0" w:rsidRPr="003E24F7" w:rsidRDefault="00A238B0">
      <w:pPr>
        <w:rPr>
          <w:rFonts w:ascii="Times New Roman" w:hAnsi="Times New Roman" w:cs="Times New Roman"/>
          <w:sz w:val="24"/>
        </w:rPr>
      </w:pPr>
    </w:p>
    <w:p w:rsidR="00A238B0" w:rsidRPr="003E24F7" w:rsidRDefault="00A238B0" w:rsidP="00A238B0">
      <w:pPr>
        <w:rPr>
          <w:rFonts w:ascii="Times New Roman" w:hAnsi="Times New Roman" w:cs="Times New Roman"/>
          <w:b/>
          <w:i/>
          <w:sz w:val="24"/>
        </w:rPr>
      </w:pPr>
      <w:r w:rsidRPr="003E24F7">
        <w:rPr>
          <w:rFonts w:ascii="Times New Roman" w:hAnsi="Times New Roman" w:cs="Times New Roman"/>
          <w:b/>
          <w:i/>
          <w:sz w:val="24"/>
        </w:rPr>
        <w:t xml:space="preserve">Section 2: </w:t>
      </w:r>
      <w:r w:rsidR="006B5158">
        <w:rPr>
          <w:rFonts w:ascii="Times New Roman" w:hAnsi="Times New Roman" w:cs="Times New Roman"/>
          <w:b/>
          <w:i/>
          <w:sz w:val="24"/>
        </w:rPr>
        <w:t>Why study International Business</w:t>
      </w:r>
      <w:r w:rsidR="001D2D6B">
        <w:rPr>
          <w:rFonts w:ascii="Times New Roman" w:hAnsi="Times New Roman" w:cs="Times New Roman"/>
          <w:b/>
          <w:i/>
          <w:sz w:val="24"/>
        </w:rPr>
        <w:t>?</w:t>
      </w:r>
    </w:p>
    <w:p w:rsidR="00A238B0" w:rsidRPr="003E24F7" w:rsidRDefault="00A238B0" w:rsidP="00A238B0">
      <w:pPr>
        <w:rPr>
          <w:rFonts w:ascii="Times New Roman" w:hAnsi="Times New Roman" w:cs="Times New Roman"/>
          <w:i/>
          <w:sz w:val="24"/>
        </w:rPr>
      </w:pPr>
      <w:r w:rsidRPr="003E24F7">
        <w:rPr>
          <w:rFonts w:ascii="Times New Roman" w:hAnsi="Times New Roman" w:cs="Times New Roman"/>
          <w:i/>
          <w:sz w:val="24"/>
        </w:rPr>
        <w:t>Key Ideas</w:t>
      </w:r>
    </w:p>
    <w:p w:rsidR="00A238B0" w:rsidRPr="003E24F7" w:rsidRDefault="006B5158" w:rsidP="00A238B0">
      <w:pPr>
        <w:rPr>
          <w:rFonts w:ascii="Times New Roman" w:hAnsi="Times New Roman" w:cs="Times New Roman"/>
          <w:sz w:val="24"/>
        </w:rPr>
      </w:pPr>
      <w:r>
        <w:rPr>
          <w:rFonts w:ascii="Times New Roman" w:hAnsi="Times New Roman" w:cs="Times New Roman"/>
          <w:sz w:val="24"/>
        </w:rPr>
        <w:t xml:space="preserve">This section emphasizes the career opportunities that open up to students capable of engaging in international business. As an anecdote, this is a </w:t>
      </w:r>
      <w:r w:rsidR="001D2D6B">
        <w:rPr>
          <w:rFonts w:ascii="Times New Roman" w:hAnsi="Times New Roman" w:cs="Times New Roman"/>
          <w:sz w:val="24"/>
        </w:rPr>
        <w:t xml:space="preserve">place </w:t>
      </w:r>
      <w:r>
        <w:rPr>
          <w:rFonts w:ascii="Times New Roman" w:hAnsi="Times New Roman" w:cs="Times New Roman"/>
          <w:sz w:val="24"/>
        </w:rPr>
        <w:t xml:space="preserve">where I changed the message from the American text – rather than great opportunities in distant countries, in Europe you can’t get away from international business if you want to engage in any business of a decent size. </w:t>
      </w:r>
    </w:p>
    <w:p w:rsidR="00A238B0" w:rsidRPr="003E24F7" w:rsidRDefault="00A238B0" w:rsidP="00A238B0">
      <w:pPr>
        <w:rPr>
          <w:rFonts w:ascii="Times New Roman" w:hAnsi="Times New Roman" w:cs="Times New Roman"/>
          <w:i/>
          <w:sz w:val="24"/>
        </w:rPr>
      </w:pPr>
      <w:r w:rsidRPr="003E24F7">
        <w:rPr>
          <w:rFonts w:ascii="Times New Roman" w:hAnsi="Times New Roman" w:cs="Times New Roman"/>
          <w:i/>
          <w:sz w:val="24"/>
        </w:rPr>
        <w:t>Key Concepts</w:t>
      </w:r>
    </w:p>
    <w:p w:rsidR="006B5158" w:rsidRPr="00B65802" w:rsidRDefault="006B5158" w:rsidP="006B5158">
      <w:pPr>
        <w:pStyle w:val="MTMarginTerm"/>
        <w:spacing w:before="100" w:after="100" w:line="480" w:lineRule="auto"/>
        <w:ind w:left="720"/>
        <w:rPr>
          <w:rFonts w:ascii="Times New Roman" w:hAnsi="Times New Roman"/>
          <w:b/>
          <w:color w:val="auto"/>
          <w:sz w:val="20"/>
          <w:lang w:val="en-GB"/>
        </w:rPr>
      </w:pPr>
      <w:r w:rsidRPr="00B65802">
        <w:rPr>
          <w:rFonts w:ascii="Times New Roman" w:hAnsi="Times New Roman"/>
          <w:b/>
          <w:color w:val="auto"/>
          <w:sz w:val="20"/>
          <w:lang w:val="en-GB"/>
        </w:rPr>
        <w:t>expatriate assignment</w:t>
      </w:r>
    </w:p>
    <w:p w:rsidR="006B5158" w:rsidRPr="00B65802" w:rsidRDefault="006B5158" w:rsidP="006B5158">
      <w:pPr>
        <w:pStyle w:val="MDMarginDefinition"/>
        <w:spacing w:before="100" w:after="100" w:line="480" w:lineRule="auto"/>
        <w:ind w:left="720"/>
        <w:rPr>
          <w:rFonts w:ascii="Times New Roman" w:hAnsi="Times New Roman"/>
          <w:color w:val="auto"/>
          <w:sz w:val="20"/>
          <w:lang w:val="en-GB"/>
        </w:rPr>
      </w:pPr>
      <w:r w:rsidRPr="00B65802">
        <w:rPr>
          <w:rFonts w:ascii="Times New Roman" w:hAnsi="Times New Roman"/>
          <w:color w:val="auto"/>
          <w:sz w:val="20"/>
          <w:lang w:val="en-GB"/>
        </w:rPr>
        <w:t>A temporary job abroad with a multinational company</w:t>
      </w:r>
    </w:p>
    <w:p w:rsidR="00A238B0" w:rsidRPr="003E24F7" w:rsidRDefault="00A238B0" w:rsidP="00A238B0">
      <w:pPr>
        <w:rPr>
          <w:rFonts w:ascii="Times New Roman" w:hAnsi="Times New Roman" w:cs="Times New Roman"/>
          <w:sz w:val="24"/>
        </w:rPr>
      </w:pPr>
    </w:p>
    <w:p w:rsidR="00A238B0" w:rsidRPr="003E24F7" w:rsidRDefault="00A238B0" w:rsidP="00A238B0">
      <w:pPr>
        <w:rPr>
          <w:rFonts w:ascii="Times New Roman" w:hAnsi="Times New Roman" w:cs="Times New Roman"/>
          <w:b/>
          <w:i/>
          <w:sz w:val="24"/>
        </w:rPr>
      </w:pPr>
      <w:r w:rsidRPr="003E24F7">
        <w:rPr>
          <w:rFonts w:ascii="Times New Roman" w:hAnsi="Times New Roman" w:cs="Times New Roman"/>
          <w:b/>
          <w:i/>
          <w:sz w:val="24"/>
        </w:rPr>
        <w:t xml:space="preserve">Section 3: </w:t>
      </w:r>
      <w:r w:rsidR="006B5158">
        <w:rPr>
          <w:rFonts w:ascii="Times New Roman" w:hAnsi="Times New Roman" w:cs="Times New Roman"/>
          <w:b/>
          <w:i/>
          <w:sz w:val="24"/>
        </w:rPr>
        <w:t>A Unified Framework</w:t>
      </w:r>
    </w:p>
    <w:p w:rsidR="00A238B0" w:rsidRPr="003E24F7" w:rsidRDefault="00A238B0" w:rsidP="00A238B0">
      <w:pPr>
        <w:rPr>
          <w:rFonts w:ascii="Times New Roman" w:hAnsi="Times New Roman" w:cs="Times New Roman"/>
          <w:i/>
          <w:sz w:val="24"/>
        </w:rPr>
      </w:pPr>
      <w:r w:rsidRPr="003E24F7">
        <w:rPr>
          <w:rFonts w:ascii="Times New Roman" w:hAnsi="Times New Roman" w:cs="Times New Roman"/>
          <w:i/>
          <w:sz w:val="24"/>
        </w:rPr>
        <w:t>Key Ideas</w:t>
      </w:r>
    </w:p>
    <w:p w:rsidR="00A238B0" w:rsidRPr="003E24F7" w:rsidRDefault="006B5158" w:rsidP="00A238B0">
      <w:pPr>
        <w:rPr>
          <w:rFonts w:ascii="Times New Roman" w:hAnsi="Times New Roman" w:cs="Times New Roman"/>
          <w:sz w:val="24"/>
        </w:rPr>
      </w:pPr>
      <w:r>
        <w:rPr>
          <w:rFonts w:ascii="Times New Roman" w:hAnsi="Times New Roman" w:cs="Times New Roman"/>
          <w:sz w:val="24"/>
        </w:rPr>
        <w:t xml:space="preserve">The unified framework introduced in this section – see Figure 1.3 – provides a simple structure that ties the various chapters together. While it may be very simple, I suggest you spend a few minutes on explaining it because it helps students seeing the common themes running through the book: One question ‘what determined the success of failure of firms around the globe; Two core perspectives: </w:t>
      </w:r>
      <w:r w:rsidR="004D1B83">
        <w:rPr>
          <w:rFonts w:ascii="Times New Roman" w:hAnsi="Times New Roman" w:cs="Times New Roman"/>
          <w:sz w:val="24"/>
        </w:rPr>
        <w:t>an institution-based view (formal and informal rules of the game) and a resource-based view (firm-specific resources and capabilities)</w:t>
      </w:r>
    </w:p>
    <w:p w:rsidR="00A238B0" w:rsidRPr="003E24F7" w:rsidRDefault="00A238B0" w:rsidP="00A238B0">
      <w:pPr>
        <w:rPr>
          <w:rFonts w:ascii="Times New Roman" w:hAnsi="Times New Roman" w:cs="Times New Roman"/>
          <w:i/>
          <w:sz w:val="24"/>
        </w:rPr>
      </w:pPr>
      <w:r w:rsidRPr="003E24F7">
        <w:rPr>
          <w:rFonts w:ascii="Times New Roman" w:hAnsi="Times New Roman" w:cs="Times New Roman"/>
          <w:i/>
          <w:sz w:val="24"/>
        </w:rPr>
        <w:lastRenderedPageBreak/>
        <w:t>Key Concepts</w:t>
      </w:r>
    </w:p>
    <w:p w:rsidR="00A238B0" w:rsidRDefault="004D1B83" w:rsidP="00A238B0">
      <w:pPr>
        <w:rPr>
          <w:rFonts w:ascii="Times New Roman" w:hAnsi="Times New Roman" w:cs="Times New Roman"/>
          <w:sz w:val="24"/>
        </w:rPr>
      </w:pPr>
      <w:r>
        <w:rPr>
          <w:rFonts w:ascii="Times New Roman" w:hAnsi="Times New Roman" w:cs="Times New Roman"/>
          <w:sz w:val="24"/>
        </w:rPr>
        <w:t xml:space="preserve">Most concepts relating to the two views are formally introduced in chapters 2, 3, and 4. Here we introduce only one concept which may instructors also will find new. You may be more familiar ‘liability of foreignness’ from Johansen and Vahlne (1977). Yet, we have decided to move forward an adopt the new broader concept from their 2009 paper (also see Fig 1.4): </w:t>
      </w:r>
    </w:p>
    <w:p w:rsidR="004D1B83" w:rsidRPr="00B65802" w:rsidRDefault="004D1B83" w:rsidP="004D1B83">
      <w:pPr>
        <w:pStyle w:val="MTMarginTerm"/>
        <w:spacing w:before="100" w:after="100" w:line="480" w:lineRule="auto"/>
        <w:ind w:left="720"/>
        <w:rPr>
          <w:rFonts w:ascii="Times New Roman" w:hAnsi="Times New Roman"/>
          <w:b/>
          <w:color w:val="auto"/>
          <w:sz w:val="20"/>
          <w:lang w:val="en-GB"/>
        </w:rPr>
      </w:pPr>
      <w:r w:rsidRPr="00B65802">
        <w:rPr>
          <w:rFonts w:ascii="Times New Roman" w:hAnsi="Times New Roman"/>
          <w:b/>
          <w:color w:val="auto"/>
          <w:sz w:val="20"/>
          <w:lang w:val="en-GB"/>
        </w:rPr>
        <w:t>liability of outsidership</w:t>
      </w:r>
    </w:p>
    <w:p w:rsidR="004D1B83" w:rsidRPr="00B65802" w:rsidRDefault="004D1B83" w:rsidP="004D1B83">
      <w:pPr>
        <w:pStyle w:val="MTMarginTerm"/>
        <w:spacing w:before="100" w:after="100" w:line="480" w:lineRule="auto"/>
        <w:ind w:left="720"/>
        <w:rPr>
          <w:rFonts w:ascii="Times New Roman" w:hAnsi="Times New Roman"/>
          <w:b/>
          <w:color w:val="auto"/>
          <w:sz w:val="20"/>
          <w:lang w:val="en-GB"/>
        </w:rPr>
      </w:pPr>
      <w:r w:rsidRPr="00B65802">
        <w:rPr>
          <w:rFonts w:ascii="Times New Roman" w:hAnsi="Times New Roman" w:cs="Palatino LT Std Roman Regular"/>
          <w:color w:val="auto"/>
          <w:sz w:val="20"/>
          <w:szCs w:val="20"/>
          <w:lang w:val="en-GB"/>
        </w:rPr>
        <w:t xml:space="preserve">the </w:t>
      </w:r>
      <w:r w:rsidRPr="00B65802">
        <w:rPr>
          <w:rFonts w:ascii="Times New Roman" w:hAnsi="Times New Roman" w:cs="Palatino LT Std Italic Italic"/>
          <w:i/>
          <w:iCs/>
          <w:color w:val="auto"/>
          <w:sz w:val="20"/>
          <w:szCs w:val="20"/>
          <w:lang w:val="en-GB"/>
        </w:rPr>
        <w:t>inherent</w:t>
      </w:r>
      <w:r w:rsidRPr="00B65802">
        <w:rPr>
          <w:rFonts w:ascii="Times New Roman" w:hAnsi="Times New Roman" w:cs="Palatino LT Std Roman Regular"/>
          <w:color w:val="auto"/>
          <w:sz w:val="20"/>
          <w:szCs w:val="20"/>
          <w:lang w:val="en-GB"/>
        </w:rPr>
        <w:t xml:space="preserve"> disadvantage that outsiders experience in a new environment because of their lack of familiarity</w:t>
      </w:r>
      <w:r w:rsidRPr="00B65802">
        <w:rPr>
          <w:rFonts w:ascii="Times New Roman" w:hAnsi="Times New Roman"/>
          <w:b/>
          <w:color w:val="auto"/>
          <w:sz w:val="20"/>
          <w:lang w:val="en-GB"/>
        </w:rPr>
        <w:t xml:space="preserve"> </w:t>
      </w:r>
    </w:p>
    <w:p w:rsidR="004D1B83" w:rsidRPr="003E24F7" w:rsidRDefault="004D1B83" w:rsidP="00A238B0">
      <w:pPr>
        <w:rPr>
          <w:rFonts w:ascii="Times New Roman" w:hAnsi="Times New Roman" w:cs="Times New Roman"/>
          <w:sz w:val="24"/>
        </w:rPr>
      </w:pPr>
    </w:p>
    <w:p w:rsidR="00A238B0" w:rsidRPr="003E24F7" w:rsidRDefault="00A238B0" w:rsidP="00A238B0">
      <w:pPr>
        <w:rPr>
          <w:rFonts w:ascii="Times New Roman" w:hAnsi="Times New Roman" w:cs="Times New Roman"/>
          <w:b/>
          <w:i/>
          <w:sz w:val="24"/>
        </w:rPr>
      </w:pPr>
      <w:r w:rsidRPr="003E24F7">
        <w:rPr>
          <w:rFonts w:ascii="Times New Roman" w:hAnsi="Times New Roman" w:cs="Times New Roman"/>
          <w:b/>
          <w:i/>
          <w:sz w:val="24"/>
        </w:rPr>
        <w:t xml:space="preserve">Section 4: </w:t>
      </w:r>
      <w:r w:rsidR="00C33B07">
        <w:rPr>
          <w:rFonts w:ascii="Times New Roman" w:hAnsi="Times New Roman" w:cs="Times New Roman"/>
          <w:b/>
          <w:i/>
          <w:sz w:val="24"/>
        </w:rPr>
        <w:t>Understanding Globalization</w:t>
      </w:r>
    </w:p>
    <w:p w:rsidR="00A238B0" w:rsidRPr="003E24F7" w:rsidRDefault="00A238B0" w:rsidP="00A238B0">
      <w:pPr>
        <w:rPr>
          <w:rFonts w:ascii="Times New Roman" w:hAnsi="Times New Roman" w:cs="Times New Roman"/>
          <w:i/>
          <w:sz w:val="24"/>
        </w:rPr>
      </w:pPr>
      <w:r w:rsidRPr="003E24F7">
        <w:rPr>
          <w:rFonts w:ascii="Times New Roman" w:hAnsi="Times New Roman" w:cs="Times New Roman"/>
          <w:i/>
          <w:sz w:val="24"/>
        </w:rPr>
        <w:t>Key Ideas</w:t>
      </w:r>
    </w:p>
    <w:p w:rsidR="00A238B0" w:rsidRDefault="004D1B83" w:rsidP="00A238B0">
      <w:pPr>
        <w:rPr>
          <w:rFonts w:ascii="Times New Roman" w:hAnsi="Times New Roman" w:cs="Times New Roman"/>
          <w:sz w:val="24"/>
        </w:rPr>
      </w:pPr>
      <w:r>
        <w:rPr>
          <w:rFonts w:ascii="Times New Roman" w:hAnsi="Times New Roman" w:cs="Times New Roman"/>
          <w:sz w:val="24"/>
        </w:rPr>
        <w:t xml:space="preserve">This section introduces the notion of </w:t>
      </w:r>
      <w:r w:rsidRPr="00AB7BFB">
        <w:rPr>
          <w:rFonts w:ascii="Times New Roman" w:hAnsi="Times New Roman" w:cs="Times New Roman"/>
          <w:b/>
          <w:sz w:val="24"/>
        </w:rPr>
        <w:t>globalization</w:t>
      </w:r>
      <w:r>
        <w:rPr>
          <w:rFonts w:ascii="Times New Roman" w:hAnsi="Times New Roman" w:cs="Times New Roman"/>
          <w:sz w:val="24"/>
        </w:rPr>
        <w:t xml:space="preserve"> and what different people associate with the word. On this basis, you may then discuss how best to define the word ‘globalization’ – for which we propose a definition by Mauro Guillen. </w:t>
      </w:r>
    </w:p>
    <w:p w:rsidR="005D1527" w:rsidRDefault="004D1B83" w:rsidP="00A238B0">
      <w:pPr>
        <w:rPr>
          <w:rFonts w:ascii="Times New Roman" w:hAnsi="Times New Roman" w:cs="Times New Roman"/>
          <w:sz w:val="24"/>
        </w:rPr>
      </w:pPr>
      <w:r>
        <w:rPr>
          <w:rFonts w:ascii="Times New Roman" w:hAnsi="Times New Roman" w:cs="Times New Roman"/>
          <w:sz w:val="24"/>
        </w:rPr>
        <w:t xml:space="preserve">Another important discussion in this section concerns the </w:t>
      </w:r>
      <w:r w:rsidRPr="00AB7BFB">
        <w:rPr>
          <w:rFonts w:ascii="Times New Roman" w:hAnsi="Times New Roman" w:cs="Times New Roman"/>
          <w:b/>
          <w:sz w:val="24"/>
        </w:rPr>
        <w:t>historical context</w:t>
      </w:r>
      <w:r>
        <w:rPr>
          <w:rFonts w:ascii="Times New Roman" w:hAnsi="Times New Roman" w:cs="Times New Roman"/>
          <w:sz w:val="24"/>
        </w:rPr>
        <w:t xml:space="preserve">. </w:t>
      </w:r>
      <w:r w:rsidR="00AB7BFB">
        <w:rPr>
          <w:rFonts w:ascii="Times New Roman" w:hAnsi="Times New Roman" w:cs="Times New Roman"/>
          <w:sz w:val="24"/>
        </w:rPr>
        <w:t xml:space="preserve">A common fallacy of globalization debates is to suggest that everything is new. Some things are new, other aren’t. Students tend to find it difficult to see their own life experience in a historical context – the benefit of being young. So, instructors talking from experience help setting things into perspective. </w:t>
      </w:r>
      <w:r w:rsidR="005D1527">
        <w:rPr>
          <w:rFonts w:ascii="Times New Roman" w:hAnsi="Times New Roman" w:cs="Times New Roman"/>
          <w:sz w:val="24"/>
        </w:rPr>
        <w:t xml:space="preserve">In the classroom, I often find it helpful to confront students with historical maps obtained from the internet that illustrate a very different structure of the global economy. In line with In Focus 1.2, this map may depict the world economy of the year 1900. </w:t>
      </w:r>
    </w:p>
    <w:p w:rsidR="004D1B83" w:rsidRDefault="007E1572" w:rsidP="00A238B0">
      <w:pPr>
        <w:rPr>
          <w:rFonts w:ascii="Times New Roman" w:hAnsi="Times New Roman" w:cs="Times New Roman"/>
          <w:sz w:val="24"/>
        </w:rPr>
      </w:pPr>
      <w:r>
        <w:rPr>
          <w:rFonts w:ascii="Times New Roman" w:hAnsi="Times New Roman" w:cs="Times New Roman"/>
          <w:sz w:val="24"/>
        </w:rPr>
        <w:t xml:space="preserve">Alternatively, </w:t>
      </w:r>
      <w:r w:rsidR="005D1527">
        <w:rPr>
          <w:rFonts w:ascii="Times New Roman" w:hAnsi="Times New Roman" w:cs="Times New Roman"/>
          <w:sz w:val="24"/>
        </w:rPr>
        <w:t xml:space="preserve">I also find it very instructive to present a map of Zheng He’s journeys in the early 1400 – well before Christopher Columbus ‘discovered’ America some 70 years later using a much smaller ship, the Santa Maria. </w:t>
      </w:r>
    </w:p>
    <w:p w:rsidR="007E1572" w:rsidRDefault="007E1572" w:rsidP="00A238B0">
      <w:pPr>
        <w:rPr>
          <w:rFonts w:ascii="Times New Roman" w:hAnsi="Times New Roman" w:cs="Times New Roman"/>
          <w:sz w:val="24"/>
        </w:rPr>
      </w:pPr>
      <w:r>
        <w:rPr>
          <w:rFonts w:ascii="Times New Roman" w:hAnsi="Times New Roman" w:cs="Times New Roman"/>
          <w:sz w:val="24"/>
        </w:rPr>
        <w:t xml:space="preserve">The other relatively new theme in globalization is the rise of emerging economies, which raises issues from the ‘bottom of the pyramid’ (Figure 1.5) to ‘new patterns of global innovation’ (In Focus 1.3). You can extend the discussion on </w:t>
      </w:r>
      <w:r w:rsidRPr="007E1572">
        <w:rPr>
          <w:rFonts w:ascii="Times New Roman" w:hAnsi="Times New Roman" w:cs="Times New Roman"/>
          <w:sz w:val="24"/>
        </w:rPr>
        <w:t xml:space="preserve">GE and its innovations in India </w:t>
      </w:r>
      <w:r>
        <w:rPr>
          <w:rFonts w:ascii="Times New Roman" w:hAnsi="Times New Roman" w:cs="Times New Roman"/>
          <w:sz w:val="24"/>
        </w:rPr>
        <w:t>by playing a video interview of P</w:t>
      </w:r>
      <w:r w:rsidRPr="007E1572">
        <w:rPr>
          <w:rFonts w:ascii="Times New Roman" w:hAnsi="Times New Roman" w:cs="Times New Roman"/>
          <w:sz w:val="24"/>
        </w:rPr>
        <w:t xml:space="preserve">rof Vijai Govindarayan </w:t>
      </w:r>
      <w:r>
        <w:rPr>
          <w:rFonts w:ascii="Times New Roman" w:hAnsi="Times New Roman" w:cs="Times New Roman"/>
          <w:sz w:val="24"/>
        </w:rPr>
        <w:t>with the</w:t>
      </w:r>
      <w:r w:rsidRPr="007E1572">
        <w:rPr>
          <w:rFonts w:ascii="Times New Roman" w:hAnsi="Times New Roman" w:cs="Times New Roman"/>
          <w:sz w:val="24"/>
        </w:rPr>
        <w:t xml:space="preserve"> The Economist</w:t>
      </w:r>
      <w:r>
        <w:rPr>
          <w:rFonts w:ascii="Times New Roman" w:hAnsi="Times New Roman" w:cs="Times New Roman"/>
          <w:sz w:val="24"/>
        </w:rPr>
        <w:t xml:space="preserve"> in which he mentions GE as leading example</w:t>
      </w:r>
      <w:r w:rsidRPr="007E1572">
        <w:rPr>
          <w:rFonts w:ascii="Times New Roman" w:hAnsi="Times New Roman" w:cs="Times New Roman"/>
          <w:sz w:val="24"/>
        </w:rPr>
        <w:t>: http://www.facebook.com/video/video.php?v=453101145816&amp;ref=mf. The interview also discusses barriers to innovation in large firms, which relates to chapter 15. This video provides a good starting point to discuss the case in class!</w:t>
      </w:r>
    </w:p>
    <w:p w:rsidR="00AB7BFB" w:rsidRPr="003E24F7" w:rsidRDefault="00AB7BFB" w:rsidP="007E1572">
      <w:pPr>
        <w:jc w:val="center"/>
        <w:rPr>
          <w:rFonts w:ascii="Times New Roman" w:hAnsi="Times New Roman" w:cs="Times New Roman"/>
          <w:sz w:val="24"/>
        </w:rPr>
      </w:pPr>
    </w:p>
    <w:p w:rsidR="00AB7BFB" w:rsidRPr="003E24F7" w:rsidRDefault="00AB7BFB" w:rsidP="00AB7BFB">
      <w:pPr>
        <w:rPr>
          <w:rFonts w:ascii="Times New Roman" w:hAnsi="Times New Roman" w:cs="Times New Roman"/>
          <w:i/>
          <w:sz w:val="24"/>
        </w:rPr>
      </w:pPr>
      <w:r w:rsidRPr="003E24F7">
        <w:rPr>
          <w:rFonts w:ascii="Times New Roman" w:hAnsi="Times New Roman" w:cs="Times New Roman"/>
          <w:i/>
          <w:sz w:val="24"/>
        </w:rPr>
        <w:t>Key Concepts</w:t>
      </w:r>
    </w:p>
    <w:p w:rsidR="004D1B83" w:rsidRPr="00B65802" w:rsidRDefault="004D1B83" w:rsidP="004D1B83">
      <w:pPr>
        <w:pStyle w:val="MTMarginTerm"/>
        <w:spacing w:before="100" w:after="100" w:line="480" w:lineRule="auto"/>
        <w:ind w:left="720"/>
        <w:rPr>
          <w:rFonts w:ascii="Times New Roman" w:hAnsi="Times New Roman"/>
          <w:b/>
          <w:color w:val="auto"/>
          <w:sz w:val="20"/>
          <w:lang w:val="en-GB"/>
        </w:rPr>
      </w:pPr>
      <w:r w:rsidRPr="00B65802">
        <w:rPr>
          <w:rFonts w:ascii="Times New Roman" w:hAnsi="Times New Roman"/>
          <w:b/>
          <w:color w:val="auto"/>
          <w:sz w:val="20"/>
          <w:lang w:val="en-GB"/>
        </w:rPr>
        <w:lastRenderedPageBreak/>
        <w:t>globalization</w:t>
      </w:r>
    </w:p>
    <w:p w:rsidR="004D1B83" w:rsidRPr="00B65802" w:rsidRDefault="004D1B83" w:rsidP="004D1B83">
      <w:pPr>
        <w:pStyle w:val="MDMarginDefinition"/>
        <w:spacing w:before="100" w:after="100" w:line="480" w:lineRule="auto"/>
        <w:ind w:left="720"/>
        <w:rPr>
          <w:rFonts w:ascii="Times New Roman" w:hAnsi="Times New Roman"/>
          <w:b/>
          <w:bCs/>
          <w:color w:val="auto"/>
          <w:sz w:val="20"/>
          <w:szCs w:val="20"/>
          <w:lang w:val="en-GB"/>
        </w:rPr>
      </w:pPr>
      <w:r w:rsidRPr="00B65802">
        <w:rPr>
          <w:rFonts w:ascii="Times New Roman" w:hAnsi="Times New Roman"/>
          <w:color w:val="auto"/>
          <w:sz w:val="20"/>
          <w:szCs w:val="20"/>
          <w:lang w:val="en-GB"/>
        </w:rPr>
        <w:t>A process leading to greater interdependence and mutual awareness among economic, political and social units in the world, and among actors in general</w:t>
      </w:r>
      <w:r w:rsidRPr="00B65802">
        <w:rPr>
          <w:rFonts w:ascii="Times New Roman" w:hAnsi="Times New Roman"/>
          <w:b/>
          <w:bCs/>
          <w:color w:val="auto"/>
          <w:sz w:val="20"/>
          <w:szCs w:val="20"/>
          <w:lang w:val="en-GB"/>
        </w:rPr>
        <w:t xml:space="preserve"> </w:t>
      </w:r>
    </w:p>
    <w:p w:rsidR="004D1B83" w:rsidRPr="00B65802" w:rsidRDefault="004D1B83" w:rsidP="004D1B83">
      <w:pPr>
        <w:pStyle w:val="MDMarginDefinition"/>
        <w:spacing w:before="100" w:after="100" w:line="480" w:lineRule="auto"/>
        <w:ind w:left="720"/>
        <w:rPr>
          <w:rFonts w:ascii="Times New Roman" w:hAnsi="Times New Roman"/>
          <w:b/>
          <w:bCs/>
          <w:color w:val="auto"/>
          <w:sz w:val="20"/>
          <w:lang w:val="en-GB"/>
        </w:rPr>
      </w:pPr>
      <w:r w:rsidRPr="00B65802">
        <w:rPr>
          <w:rFonts w:ascii="Times New Roman" w:hAnsi="Times New Roman"/>
          <w:b/>
          <w:bCs/>
          <w:color w:val="auto"/>
          <w:sz w:val="20"/>
          <w:lang w:val="en-GB"/>
        </w:rPr>
        <w:t>liberalization</w:t>
      </w:r>
    </w:p>
    <w:p w:rsidR="004D1B83" w:rsidRPr="00B65802" w:rsidRDefault="004D1B83" w:rsidP="004D1B83">
      <w:pPr>
        <w:pStyle w:val="MDMarginDefinition"/>
        <w:spacing w:before="100" w:after="100" w:line="480" w:lineRule="auto"/>
        <w:ind w:left="720"/>
        <w:rPr>
          <w:rFonts w:ascii="Times New Roman" w:hAnsi="Times New Roman"/>
          <w:color w:val="auto"/>
          <w:sz w:val="20"/>
          <w:lang w:val="en-GB"/>
        </w:rPr>
      </w:pPr>
      <w:r w:rsidRPr="00B65802">
        <w:rPr>
          <w:rFonts w:ascii="Times New Roman" w:hAnsi="Times New Roman"/>
          <w:color w:val="auto"/>
          <w:sz w:val="20"/>
          <w:lang w:val="en-GB"/>
        </w:rPr>
        <w:t>The removal of regulatory restrictions on business</w:t>
      </w:r>
    </w:p>
    <w:p w:rsidR="004D1B83" w:rsidRPr="00B65802" w:rsidRDefault="004D1B83" w:rsidP="004D1B83">
      <w:pPr>
        <w:pStyle w:val="MDMarginDefinition"/>
        <w:spacing w:before="100" w:after="100" w:line="480" w:lineRule="auto"/>
        <w:ind w:left="720"/>
        <w:rPr>
          <w:rFonts w:ascii="Times New Roman" w:hAnsi="Times New Roman"/>
          <w:b/>
          <w:bCs/>
          <w:color w:val="auto"/>
          <w:sz w:val="20"/>
          <w:lang w:val="en-GB"/>
        </w:rPr>
      </w:pPr>
      <w:r w:rsidRPr="00B65802">
        <w:rPr>
          <w:rFonts w:ascii="Times New Roman" w:hAnsi="Times New Roman"/>
          <w:b/>
          <w:bCs/>
          <w:color w:val="auto"/>
          <w:sz w:val="20"/>
          <w:lang w:val="en-GB"/>
        </w:rPr>
        <w:t>waves of globalization</w:t>
      </w:r>
    </w:p>
    <w:p w:rsidR="004D1B83" w:rsidRPr="00B65802" w:rsidRDefault="004D1B83" w:rsidP="004D1B83">
      <w:pPr>
        <w:pStyle w:val="MDMarginDefinition"/>
        <w:spacing w:before="100" w:after="100" w:line="480" w:lineRule="auto"/>
        <w:ind w:left="720"/>
        <w:rPr>
          <w:rFonts w:ascii="Times New Roman" w:hAnsi="Times New Roman"/>
          <w:color w:val="auto"/>
          <w:sz w:val="20"/>
          <w:lang w:val="en-GB"/>
        </w:rPr>
      </w:pPr>
      <w:r w:rsidRPr="00B65802">
        <w:rPr>
          <w:rFonts w:ascii="Times New Roman" w:hAnsi="Times New Roman"/>
          <w:color w:val="auto"/>
          <w:sz w:val="20"/>
          <w:lang w:val="en-GB"/>
        </w:rPr>
        <w:t>The pattern of globalization arising from a combination of long-terms trends and pendulum swings</w:t>
      </w:r>
    </w:p>
    <w:p w:rsidR="004D1B83" w:rsidRPr="00B65802" w:rsidRDefault="004D1B83" w:rsidP="004D1B83">
      <w:pPr>
        <w:pStyle w:val="MTMarginTerm"/>
        <w:spacing w:before="100" w:after="100" w:line="480" w:lineRule="auto"/>
        <w:ind w:left="720"/>
        <w:rPr>
          <w:rFonts w:ascii="Times New Roman" w:hAnsi="Times New Roman"/>
          <w:b/>
          <w:color w:val="auto"/>
          <w:sz w:val="20"/>
          <w:lang w:val="en-GB"/>
        </w:rPr>
      </w:pPr>
      <w:r w:rsidRPr="00B65802">
        <w:rPr>
          <w:rFonts w:ascii="Times New Roman" w:hAnsi="Times New Roman"/>
          <w:b/>
          <w:color w:val="auto"/>
          <w:sz w:val="20"/>
          <w:lang w:val="en-GB"/>
        </w:rPr>
        <w:t>Triad</w:t>
      </w:r>
    </w:p>
    <w:p w:rsidR="004D1B83" w:rsidRDefault="004D1B83" w:rsidP="004D1B83">
      <w:pPr>
        <w:pStyle w:val="MD"/>
        <w:spacing w:before="100" w:after="100" w:line="480" w:lineRule="auto"/>
        <w:ind w:left="720"/>
        <w:rPr>
          <w:rFonts w:ascii="Times New Roman" w:eastAsiaTheme="minorEastAsia" w:hAnsi="Times New Roman"/>
          <w:color w:val="auto"/>
          <w:sz w:val="20"/>
          <w:lang w:val="en-GB" w:eastAsia="zh-CN"/>
        </w:rPr>
      </w:pPr>
      <w:r w:rsidRPr="00B65802">
        <w:rPr>
          <w:rFonts w:ascii="Times New Roman" w:hAnsi="Times New Roman"/>
          <w:color w:val="auto"/>
          <w:sz w:val="20"/>
          <w:lang w:val="en-GB"/>
        </w:rPr>
        <w:t>Three regions of developed economies (North America, Western Europe, and Japan).</w:t>
      </w:r>
    </w:p>
    <w:p w:rsidR="004F7E0C" w:rsidRPr="004507C7" w:rsidRDefault="004F7E0C" w:rsidP="004D1B83">
      <w:pPr>
        <w:pStyle w:val="MD"/>
        <w:spacing w:before="100" w:after="100" w:line="480" w:lineRule="auto"/>
        <w:ind w:left="720"/>
        <w:rPr>
          <w:rFonts w:ascii="Times New Roman" w:eastAsiaTheme="minorEastAsia" w:hAnsi="Times New Roman"/>
          <w:b/>
          <w:color w:val="auto"/>
          <w:sz w:val="20"/>
          <w:lang w:val="en-GB" w:eastAsia="zh-CN"/>
        </w:rPr>
      </w:pPr>
      <w:r w:rsidRPr="004507C7">
        <w:rPr>
          <w:rFonts w:ascii="Times New Roman" w:eastAsiaTheme="minorEastAsia" w:hAnsi="Times New Roman"/>
          <w:b/>
          <w:color w:val="auto"/>
          <w:sz w:val="20"/>
          <w:lang w:val="en-GB" w:eastAsia="zh-CN"/>
        </w:rPr>
        <w:t>BRIC</w:t>
      </w:r>
    </w:p>
    <w:p w:rsidR="004F7E0C" w:rsidRPr="005D1527" w:rsidRDefault="004F7E0C" w:rsidP="004D1B83">
      <w:pPr>
        <w:pStyle w:val="MD"/>
        <w:spacing w:before="100" w:after="100" w:line="480" w:lineRule="auto"/>
        <w:ind w:left="720"/>
        <w:rPr>
          <w:rFonts w:ascii="Times New Roman" w:eastAsiaTheme="minorEastAsia" w:hAnsi="Times New Roman"/>
          <w:color w:val="auto"/>
          <w:sz w:val="20"/>
          <w:lang w:val="en-GB" w:eastAsia="zh-CN"/>
        </w:rPr>
      </w:pPr>
      <w:r>
        <w:rPr>
          <w:rFonts w:ascii="Times New Roman" w:eastAsiaTheme="minorEastAsia" w:hAnsi="Times New Roman" w:hint="eastAsia"/>
          <w:color w:val="auto"/>
          <w:sz w:val="20"/>
          <w:lang w:val="en-GB" w:eastAsia="zh-CN"/>
        </w:rPr>
        <w:t>Brazil, Russia, India and China.</w:t>
      </w:r>
    </w:p>
    <w:p w:rsidR="004D1B83" w:rsidRPr="00B65802" w:rsidRDefault="004D1B83" w:rsidP="004D1B83">
      <w:pPr>
        <w:pStyle w:val="MTMarginTerm"/>
        <w:spacing w:before="100" w:after="100" w:line="480" w:lineRule="auto"/>
        <w:ind w:left="720"/>
        <w:rPr>
          <w:rFonts w:ascii="Times New Roman" w:hAnsi="Times New Roman"/>
          <w:b/>
          <w:color w:val="auto"/>
          <w:sz w:val="20"/>
          <w:lang w:val="en-GB"/>
        </w:rPr>
      </w:pPr>
      <w:r w:rsidRPr="00B65802">
        <w:rPr>
          <w:rFonts w:ascii="Times New Roman" w:hAnsi="Times New Roman"/>
          <w:b/>
          <w:color w:val="auto"/>
          <w:sz w:val="20"/>
          <w:lang w:val="en-GB"/>
        </w:rPr>
        <w:t>base of the pyramid</w:t>
      </w:r>
    </w:p>
    <w:p w:rsidR="004D1B83" w:rsidRPr="00B65802" w:rsidRDefault="004D1B83" w:rsidP="004D1B83">
      <w:pPr>
        <w:pStyle w:val="MD"/>
        <w:spacing w:before="100" w:after="100" w:line="480" w:lineRule="auto"/>
        <w:ind w:left="720"/>
        <w:rPr>
          <w:rFonts w:ascii="Times New Roman" w:hAnsi="Times New Roman"/>
          <w:color w:val="auto"/>
          <w:sz w:val="20"/>
          <w:lang w:val="en-GB"/>
        </w:rPr>
      </w:pPr>
      <w:r w:rsidRPr="00B65802">
        <w:rPr>
          <w:rFonts w:ascii="Times New Roman" w:hAnsi="Times New Roman"/>
          <w:color w:val="auto"/>
          <w:sz w:val="20"/>
          <w:lang w:val="en-GB"/>
        </w:rPr>
        <w:t>The vast majority of humanity, about four billion people, who make less than $2,000 a year.</w:t>
      </w:r>
    </w:p>
    <w:p w:rsidR="00A238B0" w:rsidRPr="003E24F7" w:rsidRDefault="00A238B0" w:rsidP="00A238B0">
      <w:pPr>
        <w:rPr>
          <w:rFonts w:ascii="Times New Roman" w:hAnsi="Times New Roman" w:cs="Times New Roman"/>
          <w:sz w:val="24"/>
        </w:rPr>
      </w:pPr>
    </w:p>
    <w:p w:rsidR="00A238B0" w:rsidRPr="003E24F7" w:rsidRDefault="00A238B0" w:rsidP="00A238B0">
      <w:pPr>
        <w:rPr>
          <w:rFonts w:ascii="Times New Roman" w:hAnsi="Times New Roman" w:cs="Times New Roman"/>
          <w:b/>
          <w:i/>
          <w:sz w:val="24"/>
        </w:rPr>
      </w:pPr>
      <w:r w:rsidRPr="003E24F7">
        <w:rPr>
          <w:rFonts w:ascii="Times New Roman" w:hAnsi="Times New Roman" w:cs="Times New Roman"/>
          <w:b/>
          <w:i/>
          <w:sz w:val="24"/>
        </w:rPr>
        <w:t xml:space="preserve">Section 5: </w:t>
      </w:r>
      <w:r w:rsidR="00AB7BFB">
        <w:rPr>
          <w:rFonts w:ascii="Times New Roman" w:hAnsi="Times New Roman" w:cs="Times New Roman"/>
          <w:b/>
          <w:i/>
          <w:sz w:val="24"/>
        </w:rPr>
        <w:t>A Glance at the Global Economy</w:t>
      </w:r>
    </w:p>
    <w:p w:rsidR="00A238B0" w:rsidRPr="003E24F7" w:rsidRDefault="00A238B0" w:rsidP="00A238B0">
      <w:pPr>
        <w:rPr>
          <w:rFonts w:ascii="Times New Roman" w:hAnsi="Times New Roman" w:cs="Times New Roman"/>
          <w:i/>
          <w:sz w:val="24"/>
        </w:rPr>
      </w:pPr>
      <w:r w:rsidRPr="003E24F7">
        <w:rPr>
          <w:rFonts w:ascii="Times New Roman" w:hAnsi="Times New Roman" w:cs="Times New Roman"/>
          <w:i/>
          <w:sz w:val="24"/>
        </w:rPr>
        <w:t>Key Ideas</w:t>
      </w:r>
    </w:p>
    <w:p w:rsidR="007E1572" w:rsidRDefault="00AB7BFB" w:rsidP="00A238B0">
      <w:pPr>
        <w:rPr>
          <w:rFonts w:ascii="Times New Roman" w:hAnsi="Times New Roman" w:cs="Times New Roman"/>
          <w:sz w:val="24"/>
        </w:rPr>
      </w:pPr>
      <w:r>
        <w:rPr>
          <w:rFonts w:ascii="Times New Roman" w:hAnsi="Times New Roman" w:cs="Times New Roman"/>
          <w:sz w:val="24"/>
        </w:rPr>
        <w:t xml:space="preserve">The main purpose of this section is to introduce a few ‘big names’ in terms of both countries and companies. These are the big players in the global economy, and what they do or say matters. Instructors could quiz students on various items in these tables to challenge their curiosity. </w:t>
      </w:r>
    </w:p>
    <w:p w:rsidR="00A238B0" w:rsidRDefault="00AB7BFB" w:rsidP="00A238B0">
      <w:pPr>
        <w:rPr>
          <w:rFonts w:ascii="Times New Roman" w:hAnsi="Times New Roman" w:cs="Times New Roman"/>
          <w:sz w:val="24"/>
        </w:rPr>
      </w:pPr>
      <w:r>
        <w:rPr>
          <w:rFonts w:ascii="Times New Roman" w:hAnsi="Times New Roman" w:cs="Times New Roman"/>
          <w:sz w:val="24"/>
        </w:rPr>
        <w:t xml:space="preserve">Moreover, you should set your (the students’) own country into perspective of other countries. </w:t>
      </w:r>
      <w:r w:rsidR="007E1572">
        <w:rPr>
          <w:rFonts w:ascii="Times New Roman" w:hAnsi="Times New Roman" w:cs="Times New Roman"/>
          <w:sz w:val="24"/>
        </w:rPr>
        <w:t xml:space="preserve">One instructive exercise is to compare the size of your own country (by population or by GDP) to Chinese provinces or Indian states. I am writing these notes in Shanghai, a city of 23 to 27 million inhabitants – </w:t>
      </w:r>
      <w:r w:rsidR="00A87A6E">
        <w:rPr>
          <w:rFonts w:ascii="Times New Roman" w:hAnsi="Times New Roman" w:cs="Times New Roman"/>
          <w:sz w:val="24"/>
        </w:rPr>
        <w:t xml:space="preserve">that is more than Romania or Australia. </w:t>
      </w:r>
    </w:p>
    <w:p w:rsidR="007E1572" w:rsidRDefault="007E1572" w:rsidP="00A238B0">
      <w:pPr>
        <w:rPr>
          <w:rFonts w:ascii="Times New Roman" w:hAnsi="Times New Roman" w:cs="Times New Roman"/>
          <w:sz w:val="24"/>
        </w:rPr>
      </w:pPr>
      <w:r>
        <w:rPr>
          <w:rFonts w:ascii="Times New Roman" w:hAnsi="Times New Roman" w:cs="Times New Roman"/>
          <w:sz w:val="24"/>
        </w:rPr>
        <w:t xml:space="preserve">Data to make such a comparison for classroom use can be found on Wikipedia: </w:t>
      </w:r>
    </w:p>
    <w:p w:rsidR="007E1572" w:rsidRPr="00A87A6E" w:rsidRDefault="00DD2F61" w:rsidP="00A87A6E">
      <w:pPr>
        <w:pStyle w:val="ListParagraph"/>
        <w:numPr>
          <w:ilvl w:val="0"/>
          <w:numId w:val="8"/>
        </w:numPr>
        <w:rPr>
          <w:rFonts w:ascii="Times New Roman" w:hAnsi="Times New Roman" w:cs="Times New Roman"/>
          <w:sz w:val="24"/>
        </w:rPr>
      </w:pPr>
      <w:hyperlink r:id="rId7" w:history="1">
        <w:r w:rsidR="007E1572" w:rsidRPr="00A87A6E">
          <w:rPr>
            <w:rStyle w:val="Hyperlink"/>
            <w:rFonts w:ascii="Times New Roman" w:hAnsi="Times New Roman" w:cs="Times New Roman"/>
            <w:sz w:val="24"/>
          </w:rPr>
          <w:t>https://en.wikipedia.org/wiki/Provinces_of_China</w:t>
        </w:r>
      </w:hyperlink>
    </w:p>
    <w:p w:rsidR="007E1572" w:rsidRPr="00A87A6E" w:rsidRDefault="00DD2F61" w:rsidP="00A87A6E">
      <w:pPr>
        <w:pStyle w:val="ListParagraph"/>
        <w:numPr>
          <w:ilvl w:val="0"/>
          <w:numId w:val="8"/>
        </w:numPr>
        <w:rPr>
          <w:rFonts w:ascii="Times New Roman" w:hAnsi="Times New Roman" w:cs="Times New Roman"/>
          <w:sz w:val="24"/>
        </w:rPr>
      </w:pPr>
      <w:hyperlink r:id="rId8" w:history="1">
        <w:r w:rsidR="007E1572" w:rsidRPr="00A87A6E">
          <w:rPr>
            <w:rStyle w:val="Hyperlink"/>
            <w:rFonts w:ascii="Times New Roman" w:hAnsi="Times New Roman" w:cs="Times New Roman"/>
            <w:sz w:val="24"/>
          </w:rPr>
          <w:t>https://en.wikipedia.org/wiki/States_and_union_territories_of_India</w:t>
        </w:r>
      </w:hyperlink>
    </w:p>
    <w:p w:rsidR="00A87A6E" w:rsidRPr="00A87A6E" w:rsidRDefault="00A87A6E" w:rsidP="00A87A6E">
      <w:pPr>
        <w:pStyle w:val="ListParagraph"/>
        <w:numPr>
          <w:ilvl w:val="0"/>
          <w:numId w:val="8"/>
        </w:numPr>
        <w:rPr>
          <w:rFonts w:ascii="Times New Roman" w:hAnsi="Times New Roman" w:cs="Times New Roman"/>
          <w:sz w:val="24"/>
        </w:rPr>
      </w:pPr>
      <w:r w:rsidRPr="00A87A6E">
        <w:rPr>
          <w:rFonts w:ascii="Times New Roman" w:hAnsi="Times New Roman" w:cs="Times New Roman"/>
          <w:sz w:val="24"/>
        </w:rPr>
        <w:t>https://en.wikipedia.org/wiki/List_of_countries_and_dependencies_by_population</w:t>
      </w:r>
    </w:p>
    <w:p w:rsidR="007E1572" w:rsidRPr="003E24F7" w:rsidRDefault="00357622" w:rsidP="00A238B0">
      <w:pPr>
        <w:rPr>
          <w:rFonts w:ascii="Times New Roman" w:hAnsi="Times New Roman" w:cs="Times New Roman"/>
          <w:sz w:val="24"/>
        </w:rPr>
      </w:pPr>
      <w:r>
        <w:rPr>
          <w:rFonts w:ascii="Times New Roman" w:hAnsi="Times New Roman" w:cs="Times New Roman"/>
          <w:sz w:val="24"/>
        </w:rPr>
        <w:lastRenderedPageBreak/>
        <w:t xml:space="preserve">Here is a trivia question to get students to consult their maps: How many Chinese Provinces / Indian States / EU member states have more than 90 million inhabitants? Answer: three (Guandong, Shandong and Henan)/ </w:t>
      </w:r>
      <w:r w:rsidR="00A87A6E">
        <w:rPr>
          <w:rFonts w:ascii="Times New Roman" w:hAnsi="Times New Roman" w:cs="Times New Roman"/>
          <w:sz w:val="24"/>
        </w:rPr>
        <w:t>four</w:t>
      </w:r>
      <w:r w:rsidRPr="00357622">
        <w:t xml:space="preserve"> </w:t>
      </w:r>
      <w:r>
        <w:t>(</w:t>
      </w:r>
      <w:r>
        <w:rPr>
          <w:rFonts w:ascii="Times New Roman" w:hAnsi="Times New Roman" w:cs="Times New Roman"/>
          <w:sz w:val="24"/>
        </w:rPr>
        <w:t>Uttar Pradesh, Maharashtra,</w:t>
      </w:r>
      <w:r w:rsidRPr="00357622">
        <w:rPr>
          <w:rFonts w:ascii="Times New Roman" w:hAnsi="Times New Roman" w:cs="Times New Roman"/>
          <w:sz w:val="24"/>
        </w:rPr>
        <w:t xml:space="preserve"> </w:t>
      </w:r>
      <w:r>
        <w:rPr>
          <w:rFonts w:ascii="Times New Roman" w:hAnsi="Times New Roman" w:cs="Times New Roman"/>
          <w:sz w:val="24"/>
        </w:rPr>
        <w:t xml:space="preserve">Bihar &amp; West Bengal) / none (Germany only has 81 million people, Russia has 146 million but is not in the EU). </w:t>
      </w:r>
    </w:p>
    <w:p w:rsidR="00A238B0" w:rsidRPr="003E24F7" w:rsidRDefault="00A238B0" w:rsidP="00A238B0">
      <w:pPr>
        <w:rPr>
          <w:rFonts w:ascii="Times New Roman" w:hAnsi="Times New Roman" w:cs="Times New Roman"/>
          <w:i/>
          <w:sz w:val="24"/>
        </w:rPr>
      </w:pPr>
      <w:r w:rsidRPr="003E24F7">
        <w:rPr>
          <w:rFonts w:ascii="Times New Roman" w:hAnsi="Times New Roman" w:cs="Times New Roman"/>
          <w:i/>
          <w:sz w:val="24"/>
        </w:rPr>
        <w:t>Key Concepts</w:t>
      </w:r>
    </w:p>
    <w:p w:rsidR="00A238B0" w:rsidRDefault="00AB7BFB" w:rsidP="00A238B0">
      <w:pPr>
        <w:rPr>
          <w:rFonts w:ascii="Times New Roman" w:hAnsi="Times New Roman" w:cs="Times New Roman"/>
          <w:sz w:val="24"/>
        </w:rPr>
      </w:pPr>
      <w:r>
        <w:rPr>
          <w:rFonts w:ascii="Times New Roman" w:hAnsi="Times New Roman" w:cs="Times New Roman"/>
          <w:sz w:val="24"/>
        </w:rPr>
        <w:t>None.</w:t>
      </w:r>
    </w:p>
    <w:p w:rsidR="00AB7BFB" w:rsidRPr="003E24F7" w:rsidRDefault="00AB7BFB" w:rsidP="00A238B0">
      <w:pPr>
        <w:rPr>
          <w:rFonts w:ascii="Times New Roman" w:hAnsi="Times New Roman" w:cs="Times New Roman"/>
          <w:sz w:val="24"/>
        </w:rPr>
      </w:pPr>
    </w:p>
    <w:p w:rsidR="00A238B0" w:rsidRPr="003E24F7" w:rsidRDefault="00A238B0" w:rsidP="00A238B0">
      <w:pPr>
        <w:rPr>
          <w:rFonts w:ascii="Times New Roman" w:hAnsi="Times New Roman" w:cs="Times New Roman"/>
          <w:b/>
          <w:i/>
          <w:sz w:val="24"/>
        </w:rPr>
      </w:pPr>
      <w:r w:rsidRPr="003E24F7">
        <w:rPr>
          <w:rFonts w:ascii="Times New Roman" w:hAnsi="Times New Roman" w:cs="Times New Roman"/>
          <w:b/>
          <w:i/>
          <w:sz w:val="24"/>
        </w:rPr>
        <w:t xml:space="preserve">Section 6: </w:t>
      </w:r>
      <w:r w:rsidR="00AB7BFB">
        <w:rPr>
          <w:rFonts w:ascii="Times New Roman" w:hAnsi="Times New Roman" w:cs="Times New Roman"/>
          <w:b/>
          <w:i/>
          <w:sz w:val="24"/>
        </w:rPr>
        <w:t>Implications for Practice</w:t>
      </w:r>
    </w:p>
    <w:p w:rsidR="00A238B0" w:rsidRPr="003E24F7" w:rsidRDefault="00A238B0" w:rsidP="00A238B0">
      <w:pPr>
        <w:rPr>
          <w:rFonts w:ascii="Times New Roman" w:hAnsi="Times New Roman" w:cs="Times New Roman"/>
          <w:i/>
          <w:sz w:val="24"/>
        </w:rPr>
      </w:pPr>
      <w:r w:rsidRPr="003E24F7">
        <w:rPr>
          <w:rFonts w:ascii="Times New Roman" w:hAnsi="Times New Roman" w:cs="Times New Roman"/>
          <w:i/>
          <w:sz w:val="24"/>
        </w:rPr>
        <w:t>Key Ideas</w:t>
      </w:r>
    </w:p>
    <w:p w:rsidR="00A238B0" w:rsidRDefault="00AB7BFB" w:rsidP="00A238B0">
      <w:pPr>
        <w:rPr>
          <w:rFonts w:ascii="Times New Roman" w:hAnsi="Times New Roman" w:cs="Times New Roman"/>
          <w:sz w:val="24"/>
        </w:rPr>
      </w:pPr>
      <w:r>
        <w:rPr>
          <w:rFonts w:ascii="Times New Roman" w:hAnsi="Times New Roman" w:cs="Times New Roman"/>
          <w:sz w:val="24"/>
        </w:rPr>
        <w:t xml:space="preserve">This is the first ‘implications for practice’ section that you will find at the end of each chapter. These challenge students to think beyond the material presented in the chapter, and consider its applications to their personal experience and their careers. </w:t>
      </w:r>
    </w:p>
    <w:p w:rsidR="00AB7BFB" w:rsidRPr="003E24F7" w:rsidRDefault="00AB7BFB" w:rsidP="00A238B0">
      <w:pPr>
        <w:rPr>
          <w:rFonts w:ascii="Times New Roman" w:hAnsi="Times New Roman" w:cs="Times New Roman"/>
          <w:sz w:val="24"/>
        </w:rPr>
      </w:pPr>
      <w:r>
        <w:rPr>
          <w:rFonts w:ascii="Times New Roman" w:hAnsi="Times New Roman" w:cs="Times New Roman"/>
          <w:sz w:val="24"/>
        </w:rPr>
        <w:t xml:space="preserve">Key themes in this section are the challenges created by globalization, and the biases that students are likely to have – or how their own views may not be representation of society more generally. </w:t>
      </w:r>
    </w:p>
    <w:p w:rsidR="00A238B0" w:rsidRPr="003E24F7" w:rsidRDefault="00A238B0" w:rsidP="00A238B0">
      <w:pPr>
        <w:rPr>
          <w:rFonts w:ascii="Times New Roman" w:hAnsi="Times New Roman" w:cs="Times New Roman"/>
          <w:i/>
          <w:sz w:val="24"/>
        </w:rPr>
      </w:pPr>
      <w:r w:rsidRPr="003E24F7">
        <w:rPr>
          <w:rFonts w:ascii="Times New Roman" w:hAnsi="Times New Roman" w:cs="Times New Roman"/>
          <w:i/>
          <w:sz w:val="24"/>
        </w:rPr>
        <w:t>Key Concepts</w:t>
      </w:r>
    </w:p>
    <w:p w:rsidR="00AB7BFB" w:rsidRDefault="00AB7BFB" w:rsidP="00AB7BFB">
      <w:pPr>
        <w:pStyle w:val="MDMarginDefinition"/>
        <w:spacing w:before="100" w:after="100" w:line="480" w:lineRule="auto"/>
        <w:ind w:left="720"/>
        <w:rPr>
          <w:rFonts w:ascii="Times New Roman" w:eastAsiaTheme="minorEastAsia" w:hAnsi="Times New Roman"/>
          <w:color w:val="auto"/>
          <w:sz w:val="20"/>
          <w:lang w:val="en-GB" w:eastAsia="zh-CN"/>
        </w:rPr>
      </w:pPr>
    </w:p>
    <w:p w:rsidR="004F7E0C" w:rsidRPr="00467F5C" w:rsidRDefault="004F7E0C" w:rsidP="00AB7BFB">
      <w:pPr>
        <w:pStyle w:val="MDMarginDefinition"/>
        <w:spacing w:before="100" w:after="100" w:line="480" w:lineRule="auto"/>
        <w:ind w:left="720"/>
        <w:rPr>
          <w:rFonts w:ascii="Times New Roman" w:eastAsiaTheme="minorEastAsia" w:hAnsi="Times New Roman"/>
          <w:b/>
          <w:color w:val="auto"/>
          <w:sz w:val="20"/>
          <w:lang w:val="en-GB" w:eastAsia="zh-CN"/>
        </w:rPr>
      </w:pPr>
      <w:r w:rsidRPr="00467F5C">
        <w:rPr>
          <w:rFonts w:ascii="Times New Roman" w:eastAsiaTheme="minorEastAsia" w:hAnsi="Times New Roman" w:hint="eastAsia"/>
          <w:b/>
          <w:color w:val="auto"/>
          <w:sz w:val="20"/>
          <w:lang w:val="en-GB" w:eastAsia="zh-CN"/>
        </w:rPr>
        <w:t>Ethnocentric perspective</w:t>
      </w:r>
    </w:p>
    <w:p w:rsidR="004F7E0C" w:rsidRDefault="004F7E0C" w:rsidP="00AB7BFB">
      <w:pPr>
        <w:pStyle w:val="MDMarginDefinition"/>
        <w:spacing w:before="100" w:after="100" w:line="480" w:lineRule="auto"/>
        <w:ind w:left="720"/>
        <w:rPr>
          <w:rFonts w:ascii="Times New Roman" w:eastAsiaTheme="minorEastAsia" w:hAnsi="Times New Roman"/>
          <w:color w:val="auto"/>
          <w:sz w:val="20"/>
          <w:lang w:val="en-GB" w:eastAsia="zh-CN"/>
        </w:rPr>
      </w:pPr>
      <w:r>
        <w:rPr>
          <w:rFonts w:ascii="Times New Roman" w:eastAsiaTheme="minorEastAsia" w:hAnsi="Times New Roman" w:hint="eastAsia"/>
          <w:color w:val="auto"/>
          <w:sz w:val="20"/>
          <w:lang w:val="en-GB" w:eastAsia="zh-CN"/>
        </w:rPr>
        <w:t>A view of the world through the lens of one</w:t>
      </w:r>
      <w:r>
        <w:rPr>
          <w:rFonts w:ascii="Times New Roman" w:eastAsiaTheme="minorEastAsia" w:hAnsi="Times New Roman"/>
          <w:color w:val="auto"/>
          <w:sz w:val="20"/>
          <w:lang w:val="en-GB" w:eastAsia="zh-CN"/>
        </w:rPr>
        <w:t>’</w:t>
      </w:r>
      <w:r>
        <w:rPr>
          <w:rFonts w:ascii="Times New Roman" w:eastAsiaTheme="minorEastAsia" w:hAnsi="Times New Roman" w:hint="eastAsia"/>
          <w:color w:val="auto"/>
          <w:sz w:val="20"/>
          <w:lang w:val="en-GB" w:eastAsia="zh-CN"/>
        </w:rPr>
        <w:t>s own culture</w:t>
      </w:r>
      <w:r w:rsidR="00321BAB">
        <w:rPr>
          <w:rFonts w:ascii="Times New Roman" w:eastAsiaTheme="minorEastAsia" w:hAnsi="Times New Roman" w:hint="eastAsia"/>
          <w:color w:val="auto"/>
          <w:sz w:val="20"/>
          <w:lang w:val="en-GB" w:eastAsia="zh-CN"/>
        </w:rPr>
        <w:t>.</w:t>
      </w:r>
    </w:p>
    <w:p w:rsidR="00321BAB" w:rsidRPr="004507C7" w:rsidRDefault="00321BAB" w:rsidP="00AB7BFB">
      <w:pPr>
        <w:pStyle w:val="MDMarginDefinition"/>
        <w:spacing w:before="100" w:after="100" w:line="480" w:lineRule="auto"/>
        <w:ind w:left="720"/>
        <w:rPr>
          <w:rFonts w:ascii="Times New Roman" w:eastAsiaTheme="minorEastAsia" w:hAnsi="Times New Roman"/>
          <w:b/>
          <w:color w:val="auto"/>
          <w:sz w:val="20"/>
          <w:lang w:val="en-GB" w:eastAsia="zh-CN"/>
        </w:rPr>
      </w:pPr>
      <w:r w:rsidRPr="004507C7">
        <w:rPr>
          <w:rFonts w:ascii="Times New Roman" w:eastAsiaTheme="minorEastAsia" w:hAnsi="Times New Roman"/>
          <w:b/>
          <w:color w:val="auto"/>
          <w:sz w:val="20"/>
          <w:lang w:val="en-GB" w:eastAsia="zh-CN"/>
        </w:rPr>
        <w:t>Not-invented-here syndrome</w:t>
      </w:r>
    </w:p>
    <w:p w:rsidR="00321BAB" w:rsidRPr="005D1527" w:rsidRDefault="00321BAB" w:rsidP="00AB7BFB">
      <w:pPr>
        <w:pStyle w:val="MDMarginDefinition"/>
        <w:spacing w:before="100" w:after="100" w:line="480" w:lineRule="auto"/>
        <w:ind w:left="720"/>
        <w:rPr>
          <w:rFonts w:ascii="Times New Roman" w:eastAsiaTheme="minorEastAsia" w:hAnsi="Times New Roman"/>
          <w:color w:val="auto"/>
          <w:sz w:val="20"/>
          <w:lang w:val="en-GB" w:eastAsia="zh-CN"/>
        </w:rPr>
      </w:pPr>
      <w:r>
        <w:rPr>
          <w:rFonts w:ascii="Times New Roman" w:eastAsiaTheme="minorEastAsia" w:hAnsi="Times New Roman" w:hint="eastAsia"/>
          <w:color w:val="auto"/>
          <w:sz w:val="20"/>
          <w:lang w:val="en-GB" w:eastAsia="zh-CN"/>
        </w:rPr>
        <w:t>The tendency to distrust new ideas coming from outside of one</w:t>
      </w:r>
      <w:r>
        <w:rPr>
          <w:rFonts w:ascii="Times New Roman" w:eastAsiaTheme="minorEastAsia" w:hAnsi="Times New Roman"/>
          <w:color w:val="auto"/>
          <w:sz w:val="20"/>
          <w:lang w:val="en-GB" w:eastAsia="zh-CN"/>
        </w:rPr>
        <w:t>’</w:t>
      </w:r>
      <w:r>
        <w:rPr>
          <w:rFonts w:ascii="Times New Roman" w:eastAsiaTheme="minorEastAsia" w:hAnsi="Times New Roman" w:hint="eastAsia"/>
          <w:color w:val="auto"/>
          <w:sz w:val="20"/>
          <w:lang w:val="en-GB" w:eastAsia="zh-CN"/>
        </w:rPr>
        <w:t>s own organisation of community.</w:t>
      </w:r>
    </w:p>
    <w:p w:rsidR="00AB7BFB" w:rsidRPr="00B65802" w:rsidRDefault="00AB7BFB" w:rsidP="00AB7BFB">
      <w:pPr>
        <w:pStyle w:val="MTMarginTerm"/>
        <w:spacing w:before="100" w:after="100" w:line="480" w:lineRule="auto"/>
        <w:ind w:left="720"/>
        <w:rPr>
          <w:rFonts w:ascii="Times New Roman" w:hAnsi="Times New Roman"/>
          <w:b/>
          <w:color w:val="auto"/>
          <w:sz w:val="20"/>
          <w:lang w:val="en-GB"/>
        </w:rPr>
      </w:pPr>
      <w:r w:rsidRPr="00B65802">
        <w:rPr>
          <w:rFonts w:ascii="Times New Roman" w:hAnsi="Times New Roman"/>
          <w:b/>
          <w:color w:val="auto"/>
          <w:sz w:val="20"/>
          <w:lang w:val="en-GB"/>
        </w:rPr>
        <w:t>Cosmopolitans</w:t>
      </w:r>
    </w:p>
    <w:p w:rsidR="00AB7BFB" w:rsidRPr="00B65802" w:rsidRDefault="00AB7BFB" w:rsidP="00AB7BFB">
      <w:pPr>
        <w:pStyle w:val="MTMarginTerm"/>
        <w:spacing w:before="100" w:after="100" w:line="480" w:lineRule="auto"/>
        <w:ind w:left="720"/>
        <w:rPr>
          <w:rFonts w:ascii="Times New Roman" w:hAnsi="Times New Roman"/>
          <w:bCs/>
          <w:color w:val="auto"/>
          <w:sz w:val="20"/>
          <w:lang w:val="en-GB"/>
        </w:rPr>
      </w:pPr>
      <w:r w:rsidRPr="00B65802">
        <w:rPr>
          <w:rFonts w:ascii="Times New Roman" w:hAnsi="Times New Roman"/>
          <w:bCs/>
          <w:color w:val="auto"/>
          <w:sz w:val="20"/>
          <w:lang w:val="en-GB"/>
        </w:rPr>
        <w:t>The people embracing cultural diversity and the opportunities of globalization</w:t>
      </w:r>
    </w:p>
    <w:p w:rsidR="00A238B0" w:rsidRPr="003E24F7" w:rsidRDefault="00A238B0" w:rsidP="00A238B0">
      <w:pPr>
        <w:rPr>
          <w:rFonts w:ascii="Times New Roman" w:hAnsi="Times New Roman" w:cs="Times New Roman"/>
          <w:sz w:val="24"/>
        </w:rPr>
      </w:pPr>
    </w:p>
    <w:p w:rsidR="00A238B0" w:rsidRPr="003E24F7" w:rsidRDefault="00A238B0" w:rsidP="00A238B0">
      <w:pPr>
        <w:jc w:val="center"/>
        <w:rPr>
          <w:rFonts w:ascii="Times New Roman" w:hAnsi="Times New Roman" w:cs="Times New Roman"/>
          <w:b/>
          <w:sz w:val="24"/>
        </w:rPr>
      </w:pPr>
      <w:r w:rsidRPr="003E24F7">
        <w:rPr>
          <w:rFonts w:ascii="Times New Roman" w:hAnsi="Times New Roman" w:cs="Times New Roman"/>
          <w:b/>
          <w:sz w:val="24"/>
        </w:rPr>
        <w:t>Review Questions</w:t>
      </w:r>
    </w:p>
    <w:p w:rsidR="00A238B0" w:rsidRDefault="00A238B0">
      <w:pPr>
        <w:rPr>
          <w:rFonts w:ascii="Times New Roman" w:hAnsi="Times New Roman" w:cs="Times New Roman"/>
          <w:sz w:val="24"/>
        </w:rPr>
      </w:pPr>
      <w:r w:rsidRPr="003E24F7">
        <w:rPr>
          <w:rFonts w:ascii="Times New Roman" w:hAnsi="Times New Roman" w:cs="Times New Roman"/>
          <w:sz w:val="24"/>
        </w:rPr>
        <w:t xml:space="preserve">Review questions are provided to students on the website accompanying the book. They directly ask to summarize the material provided in the text. Instructors may also use the questions to structure their lectures or review sessions. </w:t>
      </w:r>
    </w:p>
    <w:p w:rsidR="00BA29A0" w:rsidRPr="003E24F7" w:rsidRDefault="00BA29A0">
      <w:pPr>
        <w:rPr>
          <w:rFonts w:ascii="Times New Roman" w:hAnsi="Times New Roman" w:cs="Times New Roman"/>
          <w:sz w:val="24"/>
        </w:rPr>
      </w:pPr>
      <w:r>
        <w:rPr>
          <w:rFonts w:ascii="Times New Roman" w:hAnsi="Times New Roman" w:cs="Times New Roman"/>
          <w:sz w:val="24"/>
        </w:rPr>
        <w:t xml:space="preserve">Normally, there are 15 questions. However, for chapter 1 – given its breadth, I have provided a few more. </w:t>
      </w:r>
    </w:p>
    <w:tbl>
      <w:tblPr>
        <w:tblStyle w:val="TableGrid"/>
        <w:tblW w:w="0" w:type="auto"/>
        <w:tblLook w:val="04A0" w:firstRow="1" w:lastRow="0" w:firstColumn="1" w:lastColumn="0" w:noHBand="0" w:noVBand="1"/>
      </w:tblPr>
      <w:tblGrid>
        <w:gridCol w:w="6062"/>
        <w:gridCol w:w="3180"/>
      </w:tblGrid>
      <w:tr w:rsidR="00A238B0" w:rsidRPr="00BA29A0" w:rsidTr="00A238B0">
        <w:tc>
          <w:tcPr>
            <w:tcW w:w="6062" w:type="dxa"/>
          </w:tcPr>
          <w:p w:rsidR="00A238B0" w:rsidRPr="00BA29A0" w:rsidRDefault="00A238B0" w:rsidP="00A238B0">
            <w:pPr>
              <w:jc w:val="center"/>
              <w:rPr>
                <w:rFonts w:ascii="Times New Roman" w:hAnsi="Times New Roman" w:cs="Times New Roman"/>
                <w:b/>
              </w:rPr>
            </w:pPr>
            <w:r w:rsidRPr="00BA29A0">
              <w:rPr>
                <w:rFonts w:ascii="Times New Roman" w:hAnsi="Times New Roman" w:cs="Times New Roman"/>
                <w:b/>
              </w:rPr>
              <w:lastRenderedPageBreak/>
              <w:t>Review Questions</w:t>
            </w:r>
          </w:p>
          <w:p w:rsidR="00A238B0" w:rsidRPr="00BA29A0" w:rsidRDefault="00A238B0" w:rsidP="00A238B0">
            <w:pPr>
              <w:jc w:val="center"/>
              <w:rPr>
                <w:rFonts w:ascii="Times New Roman" w:hAnsi="Times New Roman" w:cs="Times New Roman"/>
                <w:b/>
              </w:rPr>
            </w:pPr>
            <w:r w:rsidRPr="00BA29A0">
              <w:rPr>
                <w:rFonts w:ascii="Times New Roman" w:hAnsi="Times New Roman" w:cs="Times New Roman"/>
                <w:b/>
              </w:rPr>
              <w:t>(as provided to students on the website)</w:t>
            </w:r>
          </w:p>
        </w:tc>
        <w:tc>
          <w:tcPr>
            <w:tcW w:w="3180" w:type="dxa"/>
          </w:tcPr>
          <w:p w:rsidR="00A238B0" w:rsidRPr="00BA29A0" w:rsidRDefault="00A238B0" w:rsidP="00A238B0">
            <w:pPr>
              <w:jc w:val="center"/>
              <w:rPr>
                <w:rFonts w:ascii="Times New Roman" w:hAnsi="Times New Roman" w:cs="Times New Roman"/>
                <w:b/>
              </w:rPr>
            </w:pPr>
            <w:r w:rsidRPr="00BA29A0">
              <w:rPr>
                <w:rFonts w:ascii="Times New Roman" w:hAnsi="Times New Roman" w:cs="Times New Roman"/>
                <w:b/>
              </w:rPr>
              <w:t>Material in the Book</w:t>
            </w:r>
          </w:p>
        </w:tc>
      </w:tr>
      <w:tr w:rsidR="00A238B0" w:rsidRPr="00BA29A0" w:rsidTr="00A238B0">
        <w:tc>
          <w:tcPr>
            <w:tcW w:w="6062" w:type="dxa"/>
          </w:tcPr>
          <w:p w:rsidR="00AB7BFB" w:rsidRPr="00BA29A0" w:rsidRDefault="00AB7BFB" w:rsidP="00AB7BFB">
            <w:pPr>
              <w:pStyle w:val="ListParagraph"/>
              <w:numPr>
                <w:ilvl w:val="0"/>
                <w:numId w:val="3"/>
              </w:numPr>
              <w:rPr>
                <w:rFonts w:ascii="Times New Roman" w:hAnsi="Times New Roman" w:cs="Times New Roman"/>
              </w:rPr>
            </w:pPr>
            <w:r w:rsidRPr="00BA29A0">
              <w:rPr>
                <w:rFonts w:ascii="Times New Roman" w:hAnsi="Times New Roman" w:cs="Times New Roman"/>
              </w:rPr>
              <w:t>What do we call a firm that is engaged in foreign direct investment?</w:t>
            </w:r>
          </w:p>
          <w:p w:rsidR="00AB7BFB" w:rsidRPr="00BA29A0" w:rsidRDefault="00AB7BFB" w:rsidP="00AB7BFB">
            <w:pPr>
              <w:pStyle w:val="ListParagraph"/>
              <w:numPr>
                <w:ilvl w:val="0"/>
                <w:numId w:val="3"/>
              </w:numPr>
              <w:rPr>
                <w:rFonts w:ascii="Times New Roman" w:hAnsi="Times New Roman" w:cs="Times New Roman"/>
              </w:rPr>
            </w:pPr>
            <w:r w:rsidRPr="00BA29A0">
              <w:rPr>
                <w:rFonts w:ascii="Times New Roman" w:hAnsi="Times New Roman" w:cs="Times New Roman"/>
              </w:rPr>
              <w:t xml:space="preserve">What is international business? </w:t>
            </w:r>
          </w:p>
          <w:p w:rsidR="00AB7BFB" w:rsidRPr="00BA29A0" w:rsidRDefault="00AB7BFB" w:rsidP="00AB7BFB">
            <w:pPr>
              <w:pStyle w:val="ListParagraph"/>
              <w:numPr>
                <w:ilvl w:val="0"/>
                <w:numId w:val="3"/>
              </w:numPr>
              <w:rPr>
                <w:rFonts w:ascii="Times New Roman" w:hAnsi="Times New Roman" w:cs="Times New Roman"/>
              </w:rPr>
            </w:pPr>
            <w:r w:rsidRPr="00BA29A0">
              <w:rPr>
                <w:rFonts w:ascii="Times New Roman" w:hAnsi="Times New Roman" w:cs="Times New Roman"/>
              </w:rPr>
              <w:t>Explain why businesses in Europe need to engage with both European integration and with the global economy outside Europe!</w:t>
            </w:r>
          </w:p>
          <w:p w:rsidR="00AB7BFB" w:rsidRPr="00BA29A0" w:rsidRDefault="00AB7BFB" w:rsidP="00AB7BFB">
            <w:pPr>
              <w:pStyle w:val="ListParagraph"/>
              <w:numPr>
                <w:ilvl w:val="0"/>
                <w:numId w:val="3"/>
              </w:numPr>
              <w:rPr>
                <w:rFonts w:ascii="Times New Roman" w:hAnsi="Times New Roman" w:cs="Times New Roman"/>
              </w:rPr>
            </w:pPr>
            <w:r w:rsidRPr="00BA29A0">
              <w:rPr>
                <w:rFonts w:ascii="Times New Roman" w:hAnsi="Times New Roman" w:cs="Times New Roman"/>
              </w:rPr>
              <w:t>Explain the difference between GDP and GNP!</w:t>
            </w:r>
          </w:p>
          <w:p w:rsidR="00AB7BFB" w:rsidRPr="00BA29A0" w:rsidRDefault="00AB7BFB" w:rsidP="00AB7BFB">
            <w:pPr>
              <w:pStyle w:val="ListParagraph"/>
              <w:numPr>
                <w:ilvl w:val="0"/>
                <w:numId w:val="3"/>
              </w:numPr>
              <w:rPr>
                <w:rFonts w:ascii="Times New Roman" w:hAnsi="Times New Roman" w:cs="Times New Roman"/>
              </w:rPr>
            </w:pPr>
            <w:r w:rsidRPr="00BA29A0">
              <w:rPr>
                <w:rFonts w:ascii="Times New Roman" w:hAnsi="Times New Roman" w:cs="Times New Roman"/>
              </w:rPr>
              <w:t>Why do some organizations report GDP data by ‘Purchasing Power Parity’ (PPP) rather than market exchange rates?</w:t>
            </w:r>
          </w:p>
          <w:p w:rsidR="00AB7BFB" w:rsidRPr="00BA29A0" w:rsidRDefault="00AB7BFB" w:rsidP="00AB7BFB">
            <w:pPr>
              <w:pStyle w:val="ListParagraph"/>
              <w:numPr>
                <w:ilvl w:val="0"/>
                <w:numId w:val="3"/>
              </w:numPr>
              <w:rPr>
                <w:rFonts w:ascii="Times New Roman" w:hAnsi="Times New Roman" w:cs="Times New Roman"/>
              </w:rPr>
            </w:pPr>
            <w:r w:rsidRPr="00BA29A0">
              <w:rPr>
                <w:rFonts w:ascii="Times New Roman" w:hAnsi="Times New Roman" w:cs="Times New Roman"/>
              </w:rPr>
              <w:t xml:space="preserve">What are the attractions of an expatriate assignment? </w:t>
            </w:r>
          </w:p>
          <w:p w:rsidR="00AB7BFB" w:rsidRPr="00BA29A0" w:rsidRDefault="00AB7BFB" w:rsidP="00AB7BFB">
            <w:pPr>
              <w:pStyle w:val="ListParagraph"/>
              <w:numPr>
                <w:ilvl w:val="0"/>
                <w:numId w:val="3"/>
              </w:numPr>
              <w:rPr>
                <w:rFonts w:ascii="Times New Roman" w:hAnsi="Times New Roman" w:cs="Times New Roman"/>
              </w:rPr>
            </w:pPr>
            <w:r w:rsidRPr="00BA29A0">
              <w:rPr>
                <w:rFonts w:ascii="Times New Roman" w:hAnsi="Times New Roman" w:cs="Times New Roman"/>
              </w:rPr>
              <w:t>How can international business become highly relevant for employees working in purely domestic firms?</w:t>
            </w:r>
          </w:p>
          <w:p w:rsidR="00AB7BFB" w:rsidRPr="00BA29A0" w:rsidRDefault="00AB7BFB" w:rsidP="00AB7BFB">
            <w:pPr>
              <w:pStyle w:val="ListParagraph"/>
              <w:numPr>
                <w:ilvl w:val="0"/>
                <w:numId w:val="3"/>
              </w:numPr>
              <w:rPr>
                <w:rFonts w:ascii="Times New Roman" w:hAnsi="Times New Roman" w:cs="Times New Roman"/>
              </w:rPr>
            </w:pPr>
            <w:r w:rsidRPr="00BA29A0">
              <w:rPr>
                <w:rFonts w:ascii="Times New Roman" w:hAnsi="Times New Roman" w:cs="Times New Roman"/>
              </w:rPr>
              <w:t xml:space="preserve">What is the overarching question in the field of international business? </w:t>
            </w:r>
          </w:p>
          <w:p w:rsidR="00AB7BFB" w:rsidRPr="00BA29A0" w:rsidRDefault="00AB7BFB" w:rsidP="00AB7BFB">
            <w:pPr>
              <w:pStyle w:val="ListParagraph"/>
              <w:numPr>
                <w:ilvl w:val="0"/>
                <w:numId w:val="3"/>
              </w:numPr>
              <w:rPr>
                <w:rFonts w:ascii="Times New Roman" w:hAnsi="Times New Roman" w:cs="Times New Roman"/>
              </w:rPr>
            </w:pPr>
            <w:r w:rsidRPr="00BA29A0">
              <w:rPr>
                <w:rFonts w:ascii="Times New Roman" w:hAnsi="Times New Roman" w:cs="Times New Roman"/>
              </w:rPr>
              <w:t>What is the main focus of the institution-based view of international business?</w:t>
            </w:r>
          </w:p>
          <w:p w:rsidR="00AB7BFB" w:rsidRPr="00BA29A0" w:rsidRDefault="00AB7BFB" w:rsidP="00AB7BFB">
            <w:pPr>
              <w:pStyle w:val="ListParagraph"/>
              <w:numPr>
                <w:ilvl w:val="0"/>
                <w:numId w:val="3"/>
              </w:numPr>
              <w:rPr>
                <w:rFonts w:ascii="Times New Roman" w:hAnsi="Times New Roman" w:cs="Times New Roman"/>
              </w:rPr>
            </w:pPr>
            <w:r w:rsidRPr="00BA29A0">
              <w:rPr>
                <w:rFonts w:ascii="Times New Roman" w:hAnsi="Times New Roman" w:cs="Times New Roman"/>
              </w:rPr>
              <w:t>What is the main focus of the resource-based view of international business?</w:t>
            </w:r>
          </w:p>
          <w:p w:rsidR="00AB7BFB" w:rsidRPr="00BA29A0" w:rsidRDefault="00AB7BFB" w:rsidP="00AB7BFB">
            <w:pPr>
              <w:pStyle w:val="ListParagraph"/>
              <w:numPr>
                <w:ilvl w:val="0"/>
                <w:numId w:val="3"/>
              </w:numPr>
              <w:rPr>
                <w:rFonts w:ascii="Times New Roman" w:hAnsi="Times New Roman" w:cs="Times New Roman"/>
              </w:rPr>
            </w:pPr>
            <w:r w:rsidRPr="00BA29A0">
              <w:rPr>
                <w:rFonts w:ascii="Times New Roman" w:hAnsi="Times New Roman" w:cs="Times New Roman"/>
              </w:rPr>
              <w:t>Explain the concept of liability of outsidership!</w:t>
            </w:r>
          </w:p>
          <w:p w:rsidR="00AB7BFB" w:rsidRPr="00BA29A0" w:rsidRDefault="00AB7BFB" w:rsidP="00AB7BFB">
            <w:pPr>
              <w:pStyle w:val="ListParagraph"/>
              <w:numPr>
                <w:ilvl w:val="0"/>
                <w:numId w:val="3"/>
              </w:numPr>
              <w:rPr>
                <w:rFonts w:ascii="Times New Roman" w:hAnsi="Times New Roman" w:cs="Times New Roman"/>
              </w:rPr>
            </w:pPr>
            <w:r w:rsidRPr="00BA29A0">
              <w:rPr>
                <w:rFonts w:ascii="Times New Roman" w:hAnsi="Times New Roman" w:cs="Times New Roman"/>
              </w:rPr>
              <w:t>Name four simplifying views on globalizations!</w:t>
            </w:r>
          </w:p>
          <w:p w:rsidR="00AB7BFB" w:rsidRPr="00BA29A0" w:rsidRDefault="00AB7BFB" w:rsidP="00AB7BFB">
            <w:pPr>
              <w:pStyle w:val="ListParagraph"/>
              <w:numPr>
                <w:ilvl w:val="0"/>
                <w:numId w:val="3"/>
              </w:numPr>
              <w:rPr>
                <w:rFonts w:ascii="Times New Roman" w:hAnsi="Times New Roman" w:cs="Times New Roman"/>
              </w:rPr>
            </w:pPr>
            <w:r w:rsidRPr="00BA29A0">
              <w:rPr>
                <w:rFonts w:ascii="Times New Roman" w:hAnsi="Times New Roman" w:cs="Times New Roman"/>
              </w:rPr>
              <w:t>How do we define globalization in this book?</w:t>
            </w:r>
          </w:p>
          <w:p w:rsidR="00AB7BFB" w:rsidRPr="00BA29A0" w:rsidRDefault="00AB7BFB" w:rsidP="00AB7BFB">
            <w:pPr>
              <w:pStyle w:val="ListParagraph"/>
              <w:numPr>
                <w:ilvl w:val="0"/>
                <w:numId w:val="3"/>
              </w:numPr>
              <w:rPr>
                <w:rFonts w:ascii="Times New Roman" w:hAnsi="Times New Roman" w:cs="Times New Roman"/>
              </w:rPr>
            </w:pPr>
            <w:r w:rsidRPr="00BA29A0">
              <w:rPr>
                <w:rFonts w:ascii="Times New Roman" w:hAnsi="Times New Roman" w:cs="Times New Roman"/>
              </w:rPr>
              <w:t>Why was 19</w:t>
            </w:r>
            <w:r w:rsidRPr="00BA29A0">
              <w:rPr>
                <w:rFonts w:ascii="Times New Roman" w:hAnsi="Times New Roman" w:cs="Times New Roman"/>
                <w:vertAlign w:val="superscript"/>
              </w:rPr>
              <w:t>th</w:t>
            </w:r>
            <w:r w:rsidRPr="00BA29A0">
              <w:rPr>
                <w:rFonts w:ascii="Times New Roman" w:hAnsi="Times New Roman" w:cs="Times New Roman"/>
              </w:rPr>
              <w:t xml:space="preserve"> century liberalization important for the acceleration of globalization?</w:t>
            </w:r>
          </w:p>
          <w:p w:rsidR="00AB7BFB" w:rsidRPr="00BA29A0" w:rsidRDefault="00AB7BFB" w:rsidP="00AB7BFB">
            <w:pPr>
              <w:pStyle w:val="ListParagraph"/>
              <w:numPr>
                <w:ilvl w:val="0"/>
                <w:numId w:val="3"/>
              </w:numPr>
              <w:rPr>
                <w:rFonts w:ascii="Times New Roman" w:hAnsi="Times New Roman" w:cs="Times New Roman"/>
              </w:rPr>
            </w:pPr>
            <w:r w:rsidRPr="00BA29A0">
              <w:rPr>
                <w:rFonts w:ascii="Times New Roman" w:hAnsi="Times New Roman" w:cs="Times New Roman"/>
              </w:rPr>
              <w:t>Why did British Historian Geoff Jones describe the 19</w:t>
            </w:r>
            <w:r w:rsidRPr="00BA29A0">
              <w:rPr>
                <w:rFonts w:ascii="Times New Roman" w:hAnsi="Times New Roman" w:cs="Times New Roman"/>
                <w:vertAlign w:val="superscript"/>
              </w:rPr>
              <w:t>th</w:t>
            </w:r>
            <w:r w:rsidRPr="00BA29A0">
              <w:rPr>
                <w:rFonts w:ascii="Times New Roman" w:hAnsi="Times New Roman" w:cs="Times New Roman"/>
              </w:rPr>
              <w:t xml:space="preserve"> and 20</w:t>
            </w:r>
            <w:r w:rsidRPr="00BA29A0">
              <w:rPr>
                <w:rFonts w:ascii="Times New Roman" w:hAnsi="Times New Roman" w:cs="Times New Roman"/>
                <w:vertAlign w:val="superscript"/>
              </w:rPr>
              <w:t>th</w:t>
            </w:r>
            <w:r w:rsidRPr="00BA29A0">
              <w:rPr>
                <w:rFonts w:ascii="Times New Roman" w:hAnsi="Times New Roman" w:cs="Times New Roman"/>
              </w:rPr>
              <w:t xml:space="preserve"> century as two waves of globalization? </w:t>
            </w:r>
          </w:p>
          <w:p w:rsidR="00AB7BFB" w:rsidRPr="00BA29A0" w:rsidRDefault="00AB7BFB" w:rsidP="00AB7BFB">
            <w:pPr>
              <w:pStyle w:val="ListParagraph"/>
              <w:numPr>
                <w:ilvl w:val="0"/>
                <w:numId w:val="3"/>
              </w:numPr>
              <w:rPr>
                <w:rFonts w:ascii="Times New Roman" w:hAnsi="Times New Roman" w:cs="Times New Roman"/>
              </w:rPr>
            </w:pPr>
            <w:r w:rsidRPr="00BA29A0">
              <w:rPr>
                <w:rFonts w:ascii="Times New Roman" w:hAnsi="Times New Roman" w:cs="Times New Roman"/>
              </w:rPr>
              <w:t>How was the global economy in 1900 different from the global economy in 2010? How about the global economy in 1950?</w:t>
            </w:r>
          </w:p>
          <w:p w:rsidR="00AB7BFB" w:rsidRPr="00BA29A0" w:rsidRDefault="00AB7BFB" w:rsidP="00AB7BFB">
            <w:pPr>
              <w:pStyle w:val="ListParagraph"/>
              <w:numPr>
                <w:ilvl w:val="0"/>
                <w:numId w:val="3"/>
              </w:numPr>
              <w:rPr>
                <w:rFonts w:ascii="Times New Roman" w:hAnsi="Times New Roman" w:cs="Times New Roman"/>
              </w:rPr>
            </w:pPr>
            <w:r w:rsidRPr="00BA29A0">
              <w:rPr>
                <w:rFonts w:ascii="Times New Roman" w:hAnsi="Times New Roman" w:cs="Times New Roman"/>
              </w:rPr>
              <w:t xml:space="preserve">Why did globalization gather speed in the 1990s? </w:t>
            </w:r>
          </w:p>
          <w:p w:rsidR="00AB7BFB" w:rsidRPr="00BA29A0" w:rsidRDefault="00AB7BFB" w:rsidP="00AB7BFB">
            <w:pPr>
              <w:pStyle w:val="ListParagraph"/>
              <w:numPr>
                <w:ilvl w:val="0"/>
                <w:numId w:val="3"/>
              </w:numPr>
              <w:rPr>
                <w:rFonts w:ascii="Times New Roman" w:hAnsi="Times New Roman" w:cs="Times New Roman"/>
              </w:rPr>
            </w:pPr>
            <w:r w:rsidRPr="00BA29A0">
              <w:rPr>
                <w:rFonts w:ascii="Times New Roman" w:hAnsi="Times New Roman" w:cs="Times New Roman"/>
              </w:rPr>
              <w:t>Why is understanding emerging economies important for European businesses?</w:t>
            </w:r>
          </w:p>
          <w:p w:rsidR="00AB7BFB" w:rsidRPr="00BA29A0" w:rsidRDefault="00AB7BFB" w:rsidP="00AB7BFB">
            <w:pPr>
              <w:pStyle w:val="ListParagraph"/>
              <w:numPr>
                <w:ilvl w:val="0"/>
                <w:numId w:val="3"/>
              </w:numPr>
              <w:rPr>
                <w:rFonts w:ascii="Times New Roman" w:hAnsi="Times New Roman" w:cs="Times New Roman"/>
              </w:rPr>
            </w:pPr>
            <w:r w:rsidRPr="00BA29A0">
              <w:rPr>
                <w:rFonts w:ascii="Times New Roman" w:hAnsi="Times New Roman" w:cs="Times New Roman"/>
              </w:rPr>
              <w:t>Explain the concept of ‘base of the pyramid’?</w:t>
            </w:r>
          </w:p>
          <w:p w:rsidR="00AB7BFB" w:rsidRPr="00BA29A0" w:rsidRDefault="00AB7BFB" w:rsidP="00AB7BFB">
            <w:pPr>
              <w:pStyle w:val="ListParagraph"/>
              <w:numPr>
                <w:ilvl w:val="0"/>
                <w:numId w:val="3"/>
              </w:numPr>
              <w:rPr>
                <w:rFonts w:ascii="Times New Roman" w:hAnsi="Times New Roman" w:cs="Times New Roman"/>
              </w:rPr>
            </w:pPr>
            <w:r w:rsidRPr="00BA29A0">
              <w:rPr>
                <w:rFonts w:ascii="Times New Roman" w:hAnsi="Times New Roman" w:cs="Times New Roman"/>
              </w:rPr>
              <w:t>Does the financial crisis of 2008/09 mark the end of globalization?</w:t>
            </w:r>
          </w:p>
          <w:p w:rsidR="00AB7BFB" w:rsidRPr="00BA29A0" w:rsidRDefault="00AB7BFB" w:rsidP="00AB7BFB">
            <w:pPr>
              <w:pStyle w:val="ListParagraph"/>
              <w:numPr>
                <w:ilvl w:val="0"/>
                <w:numId w:val="3"/>
              </w:numPr>
              <w:rPr>
                <w:rFonts w:ascii="Times New Roman" w:hAnsi="Times New Roman" w:cs="Times New Roman"/>
              </w:rPr>
            </w:pPr>
            <w:r w:rsidRPr="00BA29A0">
              <w:rPr>
                <w:rFonts w:ascii="Times New Roman" w:hAnsi="Times New Roman" w:cs="Times New Roman"/>
              </w:rPr>
              <w:t>Name the largest country by GDP, by population, and by stock of outward FDI!</w:t>
            </w:r>
          </w:p>
          <w:p w:rsidR="00AB7BFB" w:rsidRPr="00BA29A0" w:rsidRDefault="00AB7BFB" w:rsidP="00AB7BFB">
            <w:pPr>
              <w:pStyle w:val="ListParagraph"/>
              <w:numPr>
                <w:ilvl w:val="0"/>
                <w:numId w:val="3"/>
              </w:numPr>
              <w:rPr>
                <w:rFonts w:ascii="Times New Roman" w:hAnsi="Times New Roman" w:cs="Times New Roman"/>
              </w:rPr>
            </w:pPr>
            <w:r w:rsidRPr="00BA29A0">
              <w:rPr>
                <w:rFonts w:ascii="Times New Roman" w:hAnsi="Times New Roman" w:cs="Times New Roman"/>
              </w:rPr>
              <w:t>Name some of the largest companies in the world!</w:t>
            </w:r>
          </w:p>
          <w:p w:rsidR="00AB7BFB" w:rsidRPr="00BA29A0" w:rsidRDefault="00AB7BFB" w:rsidP="00AB7BFB">
            <w:pPr>
              <w:pStyle w:val="ListParagraph"/>
              <w:numPr>
                <w:ilvl w:val="0"/>
                <w:numId w:val="3"/>
              </w:numPr>
              <w:rPr>
                <w:rFonts w:ascii="Times New Roman" w:hAnsi="Times New Roman" w:cs="Times New Roman"/>
              </w:rPr>
            </w:pPr>
            <w:r w:rsidRPr="00BA29A0">
              <w:rPr>
                <w:rFonts w:ascii="Times New Roman" w:hAnsi="Times New Roman" w:cs="Times New Roman"/>
              </w:rPr>
              <w:t xml:space="preserve">Which country has experienced the largest increase in companies listed in the “Fortune 500”? </w:t>
            </w:r>
          </w:p>
          <w:p w:rsidR="00AB7BFB" w:rsidRDefault="00AB7BFB" w:rsidP="00AB7BFB">
            <w:pPr>
              <w:pStyle w:val="ListParagraph"/>
              <w:numPr>
                <w:ilvl w:val="0"/>
                <w:numId w:val="3"/>
              </w:numPr>
              <w:rPr>
                <w:rFonts w:ascii="Times New Roman" w:hAnsi="Times New Roman" w:cs="Times New Roman"/>
              </w:rPr>
            </w:pPr>
            <w:r w:rsidRPr="00BA29A0">
              <w:rPr>
                <w:rFonts w:ascii="Times New Roman" w:hAnsi="Times New Roman" w:cs="Times New Roman"/>
              </w:rPr>
              <w:t>Why do cosmopolitans tend to have different views about globalization than people who spend all their life in the same town?</w:t>
            </w:r>
          </w:p>
          <w:p w:rsidR="00AB7BFB" w:rsidRPr="004507C7" w:rsidRDefault="0033216F">
            <w:pPr>
              <w:pStyle w:val="ListParagraph"/>
              <w:numPr>
                <w:ilvl w:val="0"/>
                <w:numId w:val="3"/>
              </w:numPr>
              <w:rPr>
                <w:rFonts w:ascii="Times New Roman" w:hAnsi="Times New Roman" w:cs="Times New Roman"/>
              </w:rPr>
            </w:pPr>
            <w:r w:rsidRPr="0033216F">
              <w:rPr>
                <w:rFonts w:ascii="Times New Roman" w:hAnsi="Times New Roman" w:cs="Times New Roman"/>
                <w:lang w:eastAsia="zh-CN"/>
              </w:rPr>
              <w:t>Explain why universalists and exceptionalists are likely to fail in global business</w:t>
            </w:r>
          </w:p>
          <w:p w:rsidR="00A238B0" w:rsidRPr="00BA29A0" w:rsidRDefault="00A238B0">
            <w:pPr>
              <w:rPr>
                <w:rFonts w:ascii="Times New Roman" w:hAnsi="Times New Roman" w:cs="Times New Roman"/>
              </w:rPr>
            </w:pPr>
          </w:p>
        </w:tc>
        <w:tc>
          <w:tcPr>
            <w:tcW w:w="3180" w:type="dxa"/>
          </w:tcPr>
          <w:p w:rsidR="00BA29A0" w:rsidRPr="00BA29A0" w:rsidRDefault="00BA29A0">
            <w:pPr>
              <w:rPr>
                <w:rFonts w:ascii="Times New Roman" w:hAnsi="Times New Roman" w:cs="Times New Roman"/>
                <w:lang w:eastAsia="zh-CN"/>
              </w:rPr>
            </w:pPr>
            <w:r w:rsidRPr="00BA29A0">
              <w:rPr>
                <w:rFonts w:ascii="Times New Roman" w:hAnsi="Times New Roman" w:cs="Times New Roman"/>
              </w:rPr>
              <w:t xml:space="preserve">Page </w:t>
            </w:r>
            <w:r w:rsidR="00321BAB">
              <w:rPr>
                <w:rFonts w:ascii="Times New Roman" w:hAnsi="Times New Roman" w:cs="Times New Roman" w:hint="eastAsia"/>
                <w:lang w:eastAsia="zh-CN"/>
              </w:rPr>
              <w:t>5</w:t>
            </w:r>
          </w:p>
          <w:p w:rsidR="00BA29A0" w:rsidRPr="00BA29A0" w:rsidRDefault="00BA29A0">
            <w:pPr>
              <w:rPr>
                <w:rFonts w:ascii="Times New Roman" w:hAnsi="Times New Roman" w:cs="Times New Roman"/>
              </w:rPr>
            </w:pPr>
          </w:p>
          <w:p w:rsidR="00BA29A0" w:rsidRPr="00BA29A0" w:rsidRDefault="00BA29A0">
            <w:pPr>
              <w:rPr>
                <w:rFonts w:ascii="Times New Roman" w:hAnsi="Times New Roman" w:cs="Times New Roman"/>
                <w:lang w:eastAsia="zh-CN"/>
              </w:rPr>
            </w:pPr>
            <w:r w:rsidRPr="00BA29A0">
              <w:rPr>
                <w:rFonts w:ascii="Times New Roman" w:hAnsi="Times New Roman" w:cs="Times New Roman"/>
              </w:rPr>
              <w:t xml:space="preserve">Page </w:t>
            </w:r>
            <w:r w:rsidR="00321BAB">
              <w:rPr>
                <w:rFonts w:ascii="Times New Roman" w:hAnsi="Times New Roman" w:cs="Times New Roman" w:hint="eastAsia"/>
                <w:lang w:eastAsia="zh-CN"/>
              </w:rPr>
              <w:t>5</w:t>
            </w:r>
          </w:p>
          <w:p w:rsidR="00BA29A0" w:rsidRPr="00BA29A0" w:rsidRDefault="00BA29A0">
            <w:pPr>
              <w:rPr>
                <w:rFonts w:ascii="Times New Roman" w:hAnsi="Times New Roman" w:cs="Times New Roman"/>
                <w:lang w:eastAsia="zh-CN"/>
              </w:rPr>
            </w:pPr>
            <w:r w:rsidRPr="00BA29A0">
              <w:rPr>
                <w:rFonts w:ascii="Times New Roman" w:hAnsi="Times New Roman" w:cs="Times New Roman"/>
              </w:rPr>
              <w:t xml:space="preserve">Page </w:t>
            </w:r>
            <w:r w:rsidR="00321BAB">
              <w:rPr>
                <w:rFonts w:ascii="Times New Roman" w:hAnsi="Times New Roman" w:cs="Times New Roman" w:hint="eastAsia"/>
                <w:lang w:eastAsia="zh-CN"/>
              </w:rPr>
              <w:t>5-6</w:t>
            </w:r>
          </w:p>
          <w:p w:rsidR="00BA29A0" w:rsidRPr="00BA29A0" w:rsidRDefault="00BA29A0">
            <w:pPr>
              <w:rPr>
                <w:rFonts w:ascii="Times New Roman" w:hAnsi="Times New Roman" w:cs="Times New Roman"/>
              </w:rPr>
            </w:pPr>
          </w:p>
          <w:p w:rsidR="00BA29A0" w:rsidRPr="00BA29A0" w:rsidRDefault="00BA29A0">
            <w:pPr>
              <w:rPr>
                <w:rFonts w:ascii="Times New Roman" w:hAnsi="Times New Roman" w:cs="Times New Roman"/>
              </w:rPr>
            </w:pPr>
          </w:p>
          <w:p w:rsidR="00BA29A0" w:rsidRPr="00BA29A0" w:rsidRDefault="00BA29A0">
            <w:pPr>
              <w:rPr>
                <w:rFonts w:ascii="Times New Roman" w:hAnsi="Times New Roman" w:cs="Times New Roman"/>
              </w:rPr>
            </w:pPr>
            <w:r w:rsidRPr="00BA29A0">
              <w:rPr>
                <w:rFonts w:ascii="Times New Roman" w:hAnsi="Times New Roman" w:cs="Times New Roman"/>
              </w:rPr>
              <w:t>In Focus 1.1</w:t>
            </w:r>
          </w:p>
          <w:p w:rsidR="00BA29A0" w:rsidRPr="00BA29A0" w:rsidRDefault="00BA29A0">
            <w:pPr>
              <w:rPr>
                <w:rFonts w:ascii="Times New Roman" w:hAnsi="Times New Roman" w:cs="Times New Roman"/>
              </w:rPr>
            </w:pPr>
            <w:r w:rsidRPr="00BA29A0">
              <w:rPr>
                <w:rFonts w:ascii="Times New Roman" w:hAnsi="Times New Roman" w:cs="Times New Roman"/>
              </w:rPr>
              <w:t>In Focus 1.1</w:t>
            </w:r>
          </w:p>
          <w:p w:rsidR="00BA29A0" w:rsidRPr="00BA29A0" w:rsidRDefault="00BA29A0">
            <w:pPr>
              <w:rPr>
                <w:rFonts w:ascii="Times New Roman" w:hAnsi="Times New Roman" w:cs="Times New Roman"/>
              </w:rPr>
            </w:pPr>
          </w:p>
          <w:p w:rsidR="00BA29A0" w:rsidRPr="00BA29A0" w:rsidRDefault="00BA29A0">
            <w:pPr>
              <w:rPr>
                <w:rFonts w:ascii="Times New Roman" w:hAnsi="Times New Roman" w:cs="Times New Roman"/>
              </w:rPr>
            </w:pPr>
          </w:p>
          <w:p w:rsidR="00BA29A0" w:rsidRDefault="00BA29A0">
            <w:pPr>
              <w:rPr>
                <w:rFonts w:ascii="Times New Roman" w:hAnsi="Times New Roman" w:cs="Times New Roman"/>
                <w:lang w:eastAsia="zh-CN"/>
              </w:rPr>
            </w:pPr>
            <w:r>
              <w:rPr>
                <w:rFonts w:ascii="Times New Roman" w:hAnsi="Times New Roman" w:cs="Times New Roman"/>
              </w:rPr>
              <w:t xml:space="preserve">Page </w:t>
            </w:r>
            <w:r w:rsidR="00321BAB">
              <w:rPr>
                <w:rFonts w:ascii="Times New Roman" w:hAnsi="Times New Roman" w:cs="Times New Roman" w:hint="eastAsia"/>
                <w:lang w:eastAsia="zh-CN"/>
              </w:rPr>
              <w:t>7-8</w:t>
            </w:r>
          </w:p>
          <w:p w:rsidR="00BA29A0" w:rsidRDefault="00BA29A0">
            <w:pPr>
              <w:rPr>
                <w:rFonts w:ascii="Times New Roman" w:hAnsi="Times New Roman" w:cs="Times New Roman"/>
                <w:lang w:eastAsia="zh-CN"/>
              </w:rPr>
            </w:pPr>
            <w:r>
              <w:rPr>
                <w:rFonts w:ascii="Times New Roman" w:hAnsi="Times New Roman" w:cs="Times New Roman"/>
              </w:rPr>
              <w:t xml:space="preserve">Page </w:t>
            </w:r>
            <w:r w:rsidR="00321BAB">
              <w:rPr>
                <w:rFonts w:ascii="Times New Roman" w:hAnsi="Times New Roman" w:cs="Times New Roman" w:hint="eastAsia"/>
                <w:lang w:eastAsia="zh-CN"/>
              </w:rPr>
              <w:t>7-8</w:t>
            </w:r>
          </w:p>
          <w:p w:rsidR="00BA29A0" w:rsidRDefault="00BA29A0">
            <w:pPr>
              <w:rPr>
                <w:rFonts w:ascii="Times New Roman" w:hAnsi="Times New Roman" w:cs="Times New Roman"/>
              </w:rPr>
            </w:pPr>
          </w:p>
          <w:p w:rsidR="00BA29A0" w:rsidRDefault="00BA29A0">
            <w:pPr>
              <w:rPr>
                <w:rFonts w:ascii="Times New Roman" w:hAnsi="Times New Roman" w:cs="Times New Roman"/>
                <w:lang w:eastAsia="zh-CN"/>
              </w:rPr>
            </w:pPr>
            <w:r>
              <w:rPr>
                <w:rFonts w:ascii="Times New Roman" w:hAnsi="Times New Roman" w:cs="Times New Roman"/>
              </w:rPr>
              <w:t xml:space="preserve">Page </w:t>
            </w:r>
            <w:r w:rsidR="00321BAB">
              <w:rPr>
                <w:rFonts w:ascii="Times New Roman" w:hAnsi="Times New Roman" w:cs="Times New Roman" w:hint="eastAsia"/>
                <w:lang w:eastAsia="zh-CN"/>
              </w:rPr>
              <w:t>9-10</w:t>
            </w:r>
          </w:p>
          <w:p w:rsidR="00BA29A0" w:rsidRDefault="00BA29A0">
            <w:pPr>
              <w:rPr>
                <w:rFonts w:ascii="Times New Roman" w:hAnsi="Times New Roman" w:cs="Times New Roman"/>
              </w:rPr>
            </w:pPr>
          </w:p>
          <w:p w:rsidR="00BA29A0" w:rsidRDefault="00BA29A0">
            <w:pPr>
              <w:rPr>
                <w:rFonts w:ascii="Times New Roman" w:hAnsi="Times New Roman" w:cs="Times New Roman"/>
                <w:lang w:eastAsia="zh-CN"/>
              </w:rPr>
            </w:pPr>
            <w:r>
              <w:rPr>
                <w:rFonts w:ascii="Times New Roman" w:hAnsi="Times New Roman" w:cs="Times New Roman"/>
              </w:rPr>
              <w:t xml:space="preserve">Page </w:t>
            </w:r>
            <w:r w:rsidR="00321BAB">
              <w:rPr>
                <w:rFonts w:ascii="Times New Roman" w:hAnsi="Times New Roman" w:cs="Times New Roman" w:hint="eastAsia"/>
                <w:lang w:eastAsia="zh-CN"/>
              </w:rPr>
              <w:t>10</w:t>
            </w:r>
          </w:p>
          <w:p w:rsidR="00BA29A0" w:rsidRDefault="00BA29A0">
            <w:pPr>
              <w:rPr>
                <w:rFonts w:ascii="Times New Roman" w:hAnsi="Times New Roman" w:cs="Times New Roman"/>
              </w:rPr>
            </w:pPr>
          </w:p>
          <w:p w:rsidR="00BA29A0" w:rsidRDefault="00BA29A0">
            <w:pPr>
              <w:rPr>
                <w:rFonts w:ascii="Times New Roman" w:hAnsi="Times New Roman" w:cs="Times New Roman"/>
              </w:rPr>
            </w:pPr>
            <w:r>
              <w:rPr>
                <w:rFonts w:ascii="Times New Roman" w:hAnsi="Times New Roman" w:cs="Times New Roman"/>
              </w:rPr>
              <w:t>Page 10-11</w:t>
            </w:r>
          </w:p>
          <w:p w:rsidR="00BA29A0" w:rsidRDefault="00BA29A0">
            <w:pPr>
              <w:rPr>
                <w:rFonts w:ascii="Times New Roman" w:hAnsi="Times New Roman" w:cs="Times New Roman"/>
              </w:rPr>
            </w:pPr>
          </w:p>
          <w:p w:rsidR="00BA29A0" w:rsidRDefault="00BA29A0">
            <w:pPr>
              <w:rPr>
                <w:rFonts w:ascii="Times New Roman" w:hAnsi="Times New Roman" w:cs="Times New Roman"/>
                <w:lang w:eastAsia="zh-CN"/>
              </w:rPr>
            </w:pPr>
            <w:r>
              <w:rPr>
                <w:rFonts w:ascii="Times New Roman" w:hAnsi="Times New Roman" w:cs="Times New Roman"/>
              </w:rPr>
              <w:t>Page 1</w:t>
            </w:r>
            <w:r w:rsidR="00321BAB">
              <w:rPr>
                <w:rFonts w:ascii="Times New Roman" w:hAnsi="Times New Roman" w:cs="Times New Roman" w:hint="eastAsia"/>
                <w:lang w:eastAsia="zh-CN"/>
              </w:rPr>
              <w:t>1</w:t>
            </w:r>
            <w:r>
              <w:rPr>
                <w:rFonts w:ascii="Times New Roman" w:hAnsi="Times New Roman" w:cs="Times New Roman"/>
              </w:rPr>
              <w:t xml:space="preserve"> and Fig 1.4</w:t>
            </w:r>
          </w:p>
          <w:p w:rsidR="00BA29A0" w:rsidRDefault="00BA29A0">
            <w:pPr>
              <w:rPr>
                <w:rFonts w:ascii="Times New Roman" w:hAnsi="Times New Roman" w:cs="Times New Roman"/>
              </w:rPr>
            </w:pPr>
            <w:r>
              <w:rPr>
                <w:rFonts w:ascii="Times New Roman" w:hAnsi="Times New Roman" w:cs="Times New Roman"/>
              </w:rPr>
              <w:t>Page 14-15</w:t>
            </w:r>
          </w:p>
          <w:p w:rsidR="00BA29A0" w:rsidRDefault="00BA29A0">
            <w:pPr>
              <w:rPr>
                <w:rFonts w:ascii="Times New Roman" w:hAnsi="Times New Roman" w:cs="Times New Roman"/>
                <w:lang w:eastAsia="zh-CN"/>
              </w:rPr>
            </w:pPr>
            <w:r>
              <w:rPr>
                <w:rFonts w:ascii="Times New Roman" w:hAnsi="Times New Roman" w:cs="Times New Roman"/>
              </w:rPr>
              <w:t xml:space="preserve">Page </w:t>
            </w:r>
            <w:r w:rsidR="0034759D">
              <w:rPr>
                <w:rFonts w:ascii="Times New Roman" w:hAnsi="Times New Roman" w:cs="Times New Roman" w:hint="eastAsia"/>
                <w:lang w:eastAsia="zh-CN"/>
              </w:rPr>
              <w:t>13</w:t>
            </w:r>
          </w:p>
          <w:p w:rsidR="00BA29A0" w:rsidRDefault="00BA29A0">
            <w:pPr>
              <w:rPr>
                <w:rFonts w:ascii="Times New Roman" w:hAnsi="Times New Roman" w:cs="Times New Roman"/>
              </w:rPr>
            </w:pPr>
            <w:r>
              <w:rPr>
                <w:rFonts w:ascii="Times New Roman" w:hAnsi="Times New Roman" w:cs="Times New Roman"/>
              </w:rPr>
              <w:t xml:space="preserve">Page </w:t>
            </w:r>
            <w:r w:rsidR="0034759D">
              <w:rPr>
                <w:rFonts w:ascii="Times New Roman" w:hAnsi="Times New Roman" w:cs="Times New Roman" w:hint="eastAsia"/>
                <w:lang w:eastAsia="zh-CN"/>
              </w:rPr>
              <w:t>14</w:t>
            </w:r>
            <w:r w:rsidR="0034759D">
              <w:rPr>
                <w:rFonts w:ascii="Times New Roman" w:hAnsi="Times New Roman" w:cs="Times New Roman"/>
              </w:rPr>
              <w:t xml:space="preserve"> </w:t>
            </w:r>
            <w:r>
              <w:rPr>
                <w:rFonts w:ascii="Times New Roman" w:hAnsi="Times New Roman" w:cs="Times New Roman"/>
              </w:rPr>
              <w:t xml:space="preserve">and </w:t>
            </w:r>
            <w:r w:rsidR="0034759D">
              <w:rPr>
                <w:rFonts w:ascii="Times New Roman" w:hAnsi="Times New Roman" w:cs="Times New Roman"/>
              </w:rPr>
              <w:t>1</w:t>
            </w:r>
            <w:r w:rsidR="0034759D">
              <w:rPr>
                <w:rFonts w:ascii="Times New Roman" w:hAnsi="Times New Roman" w:cs="Times New Roman" w:hint="eastAsia"/>
                <w:lang w:eastAsia="zh-CN"/>
              </w:rPr>
              <w:t>5</w:t>
            </w:r>
            <w:r w:rsidR="0034759D">
              <w:rPr>
                <w:rFonts w:ascii="Times New Roman" w:hAnsi="Times New Roman" w:cs="Times New Roman"/>
              </w:rPr>
              <w:t xml:space="preserve"> </w:t>
            </w:r>
            <w:r>
              <w:rPr>
                <w:rFonts w:ascii="Times New Roman" w:hAnsi="Times New Roman" w:cs="Times New Roman"/>
              </w:rPr>
              <w:t>(In Focus 1.2)</w:t>
            </w:r>
          </w:p>
          <w:p w:rsidR="00BA29A0" w:rsidRDefault="00BA29A0">
            <w:pPr>
              <w:rPr>
                <w:rFonts w:ascii="Times New Roman" w:hAnsi="Times New Roman" w:cs="Times New Roman"/>
              </w:rPr>
            </w:pPr>
          </w:p>
          <w:p w:rsidR="00BA29A0" w:rsidRDefault="00BA29A0">
            <w:pPr>
              <w:rPr>
                <w:rFonts w:ascii="Times New Roman" w:hAnsi="Times New Roman" w:cs="Times New Roman"/>
                <w:lang w:eastAsia="zh-CN"/>
              </w:rPr>
            </w:pPr>
            <w:r>
              <w:rPr>
                <w:rFonts w:ascii="Times New Roman" w:hAnsi="Times New Roman" w:cs="Times New Roman"/>
              </w:rPr>
              <w:t>Page 1</w:t>
            </w:r>
            <w:r w:rsidR="0034759D">
              <w:rPr>
                <w:rFonts w:ascii="Times New Roman" w:hAnsi="Times New Roman" w:cs="Times New Roman" w:hint="eastAsia"/>
                <w:lang w:eastAsia="zh-CN"/>
              </w:rPr>
              <w:t>4</w:t>
            </w:r>
          </w:p>
          <w:p w:rsidR="00BA29A0" w:rsidRDefault="00BA29A0">
            <w:pPr>
              <w:rPr>
                <w:rFonts w:ascii="Times New Roman" w:hAnsi="Times New Roman" w:cs="Times New Roman"/>
              </w:rPr>
            </w:pPr>
          </w:p>
          <w:p w:rsidR="00BA29A0" w:rsidRDefault="00BA29A0">
            <w:pPr>
              <w:rPr>
                <w:rFonts w:ascii="Times New Roman" w:hAnsi="Times New Roman" w:cs="Times New Roman"/>
                <w:lang w:eastAsia="zh-CN"/>
              </w:rPr>
            </w:pPr>
            <w:r>
              <w:rPr>
                <w:rFonts w:ascii="Times New Roman" w:hAnsi="Times New Roman" w:cs="Times New Roman"/>
              </w:rPr>
              <w:t xml:space="preserve">Page </w:t>
            </w:r>
            <w:r w:rsidR="0034759D">
              <w:rPr>
                <w:rFonts w:ascii="Times New Roman" w:hAnsi="Times New Roman" w:cs="Times New Roman" w:hint="eastAsia"/>
                <w:lang w:eastAsia="zh-CN"/>
              </w:rPr>
              <w:t>13-15</w:t>
            </w:r>
          </w:p>
          <w:p w:rsidR="00BA29A0" w:rsidRDefault="00BA29A0">
            <w:pPr>
              <w:rPr>
                <w:rFonts w:ascii="Times New Roman" w:hAnsi="Times New Roman" w:cs="Times New Roman"/>
              </w:rPr>
            </w:pPr>
          </w:p>
          <w:p w:rsidR="00467F5C" w:rsidRDefault="00467F5C">
            <w:pPr>
              <w:rPr>
                <w:rFonts w:ascii="Times New Roman" w:hAnsi="Times New Roman" w:cs="Times New Roman"/>
                <w:lang w:eastAsia="zh-CN"/>
              </w:rPr>
            </w:pPr>
          </w:p>
          <w:p w:rsidR="00BA29A0" w:rsidRDefault="0034759D">
            <w:pPr>
              <w:rPr>
                <w:rFonts w:ascii="Times New Roman" w:hAnsi="Times New Roman" w:cs="Times New Roman"/>
                <w:lang w:eastAsia="zh-CN"/>
              </w:rPr>
            </w:pPr>
            <w:r>
              <w:rPr>
                <w:rFonts w:ascii="Times New Roman" w:hAnsi="Times New Roman" w:cs="Times New Roman"/>
                <w:lang w:eastAsia="zh-CN"/>
              </w:rPr>
              <w:t>I</w:t>
            </w:r>
            <w:r>
              <w:rPr>
                <w:rFonts w:ascii="Times New Roman" w:hAnsi="Times New Roman" w:cs="Times New Roman" w:hint="eastAsia"/>
                <w:lang w:eastAsia="zh-CN"/>
              </w:rPr>
              <w:t>n Focus 1.2</w:t>
            </w:r>
          </w:p>
          <w:p w:rsidR="00BA29A0" w:rsidRDefault="00BA29A0">
            <w:pPr>
              <w:rPr>
                <w:rFonts w:ascii="Times New Roman" w:hAnsi="Times New Roman" w:cs="Times New Roman"/>
                <w:lang w:eastAsia="zh-CN"/>
              </w:rPr>
            </w:pPr>
            <w:r>
              <w:rPr>
                <w:rFonts w:ascii="Times New Roman" w:hAnsi="Times New Roman" w:cs="Times New Roman"/>
              </w:rPr>
              <w:t xml:space="preserve">Page </w:t>
            </w:r>
            <w:r w:rsidR="0034759D">
              <w:rPr>
                <w:rFonts w:ascii="Times New Roman" w:hAnsi="Times New Roman" w:cs="Times New Roman" w:hint="eastAsia"/>
                <w:lang w:eastAsia="zh-CN"/>
              </w:rPr>
              <w:t>16-17</w:t>
            </w:r>
          </w:p>
          <w:p w:rsidR="00BA29A0" w:rsidRDefault="00BA29A0">
            <w:pPr>
              <w:rPr>
                <w:rFonts w:ascii="Times New Roman" w:hAnsi="Times New Roman" w:cs="Times New Roman"/>
              </w:rPr>
            </w:pPr>
          </w:p>
          <w:p w:rsidR="00BA29A0" w:rsidRDefault="008C09F9">
            <w:pPr>
              <w:rPr>
                <w:rFonts w:ascii="Times New Roman" w:hAnsi="Times New Roman" w:cs="Times New Roman"/>
                <w:lang w:eastAsia="zh-CN"/>
              </w:rPr>
            </w:pPr>
            <w:r>
              <w:rPr>
                <w:rFonts w:ascii="Times New Roman" w:hAnsi="Times New Roman" w:cs="Times New Roman"/>
                <w:lang w:eastAsia="zh-CN"/>
              </w:rPr>
              <w:t>P</w:t>
            </w:r>
            <w:r>
              <w:rPr>
                <w:rFonts w:ascii="Times New Roman" w:hAnsi="Times New Roman" w:cs="Times New Roman" w:hint="eastAsia"/>
                <w:lang w:eastAsia="zh-CN"/>
              </w:rPr>
              <w:t>age 17</w:t>
            </w:r>
            <w:r w:rsidR="00467F5C">
              <w:rPr>
                <w:rFonts w:ascii="Times New Roman" w:hAnsi="Times New Roman" w:cs="Times New Roman"/>
                <w:lang w:eastAsia="zh-CN"/>
              </w:rPr>
              <w:t>, esp. Figure 1.5</w:t>
            </w:r>
          </w:p>
          <w:p w:rsidR="00BA29A0" w:rsidRDefault="00BA29A0">
            <w:pPr>
              <w:rPr>
                <w:rFonts w:ascii="Times New Roman" w:hAnsi="Times New Roman" w:cs="Times New Roman"/>
                <w:lang w:eastAsia="zh-CN"/>
              </w:rPr>
            </w:pPr>
            <w:r>
              <w:rPr>
                <w:rFonts w:ascii="Times New Roman" w:hAnsi="Times New Roman" w:cs="Times New Roman"/>
              </w:rPr>
              <w:t xml:space="preserve">Page </w:t>
            </w:r>
            <w:r w:rsidR="008C09F9">
              <w:rPr>
                <w:rFonts w:ascii="Times New Roman" w:hAnsi="Times New Roman" w:cs="Times New Roman" w:hint="eastAsia"/>
                <w:lang w:eastAsia="zh-CN"/>
              </w:rPr>
              <w:t>1</w:t>
            </w:r>
            <w:r w:rsidR="00467F5C">
              <w:rPr>
                <w:rFonts w:ascii="Times New Roman" w:hAnsi="Times New Roman" w:cs="Times New Roman"/>
                <w:lang w:eastAsia="zh-CN"/>
              </w:rPr>
              <w:t>8</w:t>
            </w:r>
          </w:p>
          <w:p w:rsidR="00467F5C" w:rsidRDefault="00467F5C">
            <w:pPr>
              <w:rPr>
                <w:rFonts w:ascii="Times New Roman" w:hAnsi="Times New Roman" w:cs="Times New Roman"/>
                <w:lang w:eastAsia="zh-CN"/>
              </w:rPr>
            </w:pPr>
          </w:p>
          <w:p w:rsidR="00BA29A0" w:rsidRDefault="00467F5C">
            <w:pPr>
              <w:rPr>
                <w:rFonts w:ascii="Times New Roman" w:hAnsi="Times New Roman" w:cs="Times New Roman"/>
                <w:lang w:eastAsia="zh-CN"/>
              </w:rPr>
            </w:pPr>
            <w:r>
              <w:rPr>
                <w:rFonts w:ascii="Times New Roman" w:hAnsi="Times New Roman" w:cs="Times New Roman"/>
                <w:lang w:eastAsia="zh-CN"/>
              </w:rPr>
              <w:t xml:space="preserve">Table 1.2, </w:t>
            </w:r>
            <w:r w:rsidR="008C09F9">
              <w:rPr>
                <w:rFonts w:ascii="Times New Roman" w:hAnsi="Times New Roman" w:cs="Times New Roman"/>
                <w:lang w:eastAsia="zh-CN"/>
              </w:rPr>
              <w:t>P</w:t>
            </w:r>
            <w:r w:rsidR="008C09F9">
              <w:rPr>
                <w:rFonts w:ascii="Times New Roman" w:hAnsi="Times New Roman" w:cs="Times New Roman" w:hint="eastAsia"/>
                <w:lang w:eastAsia="zh-CN"/>
              </w:rPr>
              <w:t>age 19</w:t>
            </w:r>
          </w:p>
          <w:p w:rsidR="00BA29A0" w:rsidRDefault="00BA29A0">
            <w:pPr>
              <w:rPr>
                <w:rFonts w:ascii="Times New Roman" w:hAnsi="Times New Roman" w:cs="Times New Roman"/>
              </w:rPr>
            </w:pPr>
          </w:p>
          <w:p w:rsidR="00BA29A0" w:rsidRDefault="00467F5C">
            <w:pPr>
              <w:rPr>
                <w:rFonts w:ascii="Times New Roman" w:hAnsi="Times New Roman" w:cs="Times New Roman"/>
                <w:lang w:eastAsia="zh-CN"/>
              </w:rPr>
            </w:pPr>
            <w:r>
              <w:rPr>
                <w:rFonts w:ascii="Times New Roman" w:hAnsi="Times New Roman" w:cs="Times New Roman"/>
                <w:lang w:eastAsia="zh-CN"/>
              </w:rPr>
              <w:t xml:space="preserve">Table 1.3, </w:t>
            </w:r>
            <w:r w:rsidR="008C09F9">
              <w:rPr>
                <w:rFonts w:ascii="Times New Roman" w:hAnsi="Times New Roman" w:cs="Times New Roman"/>
                <w:lang w:eastAsia="zh-CN"/>
              </w:rPr>
              <w:t>P</w:t>
            </w:r>
            <w:r w:rsidR="008C09F9">
              <w:rPr>
                <w:rFonts w:ascii="Times New Roman" w:hAnsi="Times New Roman" w:cs="Times New Roman" w:hint="eastAsia"/>
                <w:lang w:eastAsia="zh-CN"/>
              </w:rPr>
              <w:t>age 20</w:t>
            </w:r>
          </w:p>
          <w:p w:rsidR="00BA29A0" w:rsidRDefault="00467F5C">
            <w:pPr>
              <w:rPr>
                <w:rFonts w:ascii="Times New Roman" w:hAnsi="Times New Roman" w:cs="Times New Roman"/>
                <w:lang w:eastAsia="zh-CN"/>
              </w:rPr>
            </w:pPr>
            <w:r>
              <w:rPr>
                <w:rFonts w:ascii="Times New Roman" w:hAnsi="Times New Roman" w:cs="Times New Roman"/>
              </w:rPr>
              <w:t xml:space="preserve">Table 1.4, </w:t>
            </w:r>
            <w:r w:rsidR="00BA29A0">
              <w:rPr>
                <w:rFonts w:ascii="Times New Roman" w:hAnsi="Times New Roman" w:cs="Times New Roman"/>
              </w:rPr>
              <w:t xml:space="preserve">Page </w:t>
            </w:r>
            <w:r w:rsidR="008C09F9">
              <w:rPr>
                <w:rFonts w:ascii="Times New Roman" w:hAnsi="Times New Roman" w:cs="Times New Roman" w:hint="eastAsia"/>
                <w:lang w:eastAsia="zh-CN"/>
              </w:rPr>
              <w:t>2</w:t>
            </w:r>
            <w:r>
              <w:rPr>
                <w:rFonts w:ascii="Times New Roman" w:hAnsi="Times New Roman" w:cs="Times New Roman"/>
                <w:lang w:eastAsia="zh-CN"/>
              </w:rPr>
              <w:t>2</w:t>
            </w:r>
          </w:p>
          <w:p w:rsidR="008C09F9" w:rsidRDefault="008C09F9">
            <w:pPr>
              <w:rPr>
                <w:rFonts w:ascii="Times New Roman" w:hAnsi="Times New Roman" w:cs="Times New Roman"/>
                <w:lang w:eastAsia="zh-CN"/>
              </w:rPr>
            </w:pPr>
          </w:p>
          <w:p w:rsidR="00BA29A0" w:rsidRDefault="00BA29A0">
            <w:pPr>
              <w:rPr>
                <w:rFonts w:ascii="Times New Roman" w:hAnsi="Times New Roman" w:cs="Times New Roman"/>
                <w:lang w:eastAsia="zh-CN"/>
              </w:rPr>
            </w:pPr>
            <w:r>
              <w:rPr>
                <w:rFonts w:ascii="Times New Roman" w:hAnsi="Times New Roman" w:cs="Times New Roman"/>
              </w:rPr>
              <w:t xml:space="preserve">Page </w:t>
            </w:r>
            <w:r w:rsidR="008C09F9">
              <w:rPr>
                <w:rFonts w:ascii="Times New Roman" w:hAnsi="Times New Roman" w:cs="Times New Roman" w:hint="eastAsia"/>
                <w:lang w:eastAsia="zh-CN"/>
              </w:rPr>
              <w:t>24</w:t>
            </w:r>
          </w:p>
          <w:p w:rsidR="00BA29A0" w:rsidRDefault="00BA29A0">
            <w:pPr>
              <w:rPr>
                <w:rFonts w:ascii="Times New Roman" w:hAnsi="Times New Roman" w:cs="Times New Roman"/>
              </w:rPr>
            </w:pPr>
          </w:p>
          <w:p w:rsidR="00467F5C" w:rsidRDefault="00467F5C">
            <w:pPr>
              <w:rPr>
                <w:rFonts w:ascii="Times New Roman" w:hAnsi="Times New Roman" w:cs="Times New Roman"/>
                <w:lang w:eastAsia="zh-CN"/>
              </w:rPr>
            </w:pPr>
          </w:p>
          <w:p w:rsidR="0033216F" w:rsidRPr="00BA29A0" w:rsidRDefault="00363709" w:rsidP="00467F5C">
            <w:pPr>
              <w:rPr>
                <w:rFonts w:ascii="Times New Roman" w:hAnsi="Times New Roman" w:cs="Times New Roman"/>
                <w:lang w:eastAsia="zh-CN"/>
              </w:rPr>
            </w:pPr>
            <w:r>
              <w:rPr>
                <w:rFonts w:ascii="Times New Roman" w:hAnsi="Times New Roman" w:cs="Times New Roman"/>
                <w:lang w:eastAsia="zh-CN"/>
              </w:rPr>
              <w:t>P</w:t>
            </w:r>
            <w:r>
              <w:rPr>
                <w:rFonts w:ascii="Times New Roman" w:hAnsi="Times New Roman" w:cs="Times New Roman" w:hint="eastAsia"/>
                <w:lang w:eastAsia="zh-CN"/>
              </w:rPr>
              <w:t>age 2</w:t>
            </w:r>
            <w:r w:rsidR="00467F5C">
              <w:rPr>
                <w:rFonts w:ascii="Times New Roman" w:hAnsi="Times New Roman" w:cs="Times New Roman"/>
                <w:lang w:eastAsia="zh-CN"/>
              </w:rPr>
              <w:t>2</w:t>
            </w:r>
            <w:r>
              <w:rPr>
                <w:rFonts w:ascii="Times New Roman" w:hAnsi="Times New Roman" w:cs="Times New Roman" w:hint="eastAsia"/>
                <w:lang w:eastAsia="zh-CN"/>
              </w:rPr>
              <w:t>-24</w:t>
            </w:r>
          </w:p>
        </w:tc>
      </w:tr>
    </w:tbl>
    <w:p w:rsidR="00A238B0" w:rsidRPr="003E24F7" w:rsidRDefault="00A238B0">
      <w:pPr>
        <w:rPr>
          <w:rFonts w:ascii="Times New Roman" w:hAnsi="Times New Roman" w:cs="Times New Roman"/>
          <w:sz w:val="24"/>
        </w:rPr>
      </w:pPr>
    </w:p>
    <w:p w:rsidR="00A238B0" w:rsidRPr="003E24F7" w:rsidRDefault="00A238B0" w:rsidP="00A238B0">
      <w:pPr>
        <w:jc w:val="center"/>
        <w:rPr>
          <w:rFonts w:ascii="Times New Roman" w:hAnsi="Times New Roman" w:cs="Times New Roman"/>
          <w:b/>
          <w:sz w:val="24"/>
        </w:rPr>
      </w:pPr>
      <w:r w:rsidRPr="003E24F7">
        <w:rPr>
          <w:rFonts w:ascii="Times New Roman" w:hAnsi="Times New Roman" w:cs="Times New Roman"/>
          <w:b/>
          <w:sz w:val="24"/>
        </w:rPr>
        <w:t>Critical Discussion Questions</w:t>
      </w:r>
    </w:p>
    <w:p w:rsidR="00A238B0" w:rsidRPr="003E24F7" w:rsidRDefault="00A238B0">
      <w:pPr>
        <w:rPr>
          <w:rFonts w:ascii="Times New Roman" w:hAnsi="Times New Roman" w:cs="Times New Roman"/>
          <w:sz w:val="24"/>
        </w:rPr>
      </w:pPr>
      <w:r w:rsidRPr="003E24F7">
        <w:rPr>
          <w:rFonts w:ascii="Times New Roman" w:hAnsi="Times New Roman" w:cs="Times New Roman"/>
          <w:sz w:val="24"/>
        </w:rPr>
        <w:t xml:space="preserve">At the end </w:t>
      </w:r>
      <w:r w:rsidR="003E24F7">
        <w:rPr>
          <w:rFonts w:ascii="Times New Roman" w:hAnsi="Times New Roman" w:cs="Times New Roman"/>
          <w:sz w:val="24"/>
        </w:rPr>
        <w:t>the</w:t>
      </w:r>
      <w:r w:rsidRPr="003E24F7">
        <w:rPr>
          <w:rFonts w:ascii="Times New Roman" w:hAnsi="Times New Roman" w:cs="Times New Roman"/>
          <w:sz w:val="24"/>
        </w:rPr>
        <w:t xml:space="preserve"> chapter, </w:t>
      </w:r>
      <w:r w:rsidR="003E24F7">
        <w:rPr>
          <w:rFonts w:ascii="Times New Roman" w:hAnsi="Times New Roman" w:cs="Times New Roman"/>
          <w:sz w:val="24"/>
        </w:rPr>
        <w:t>we</w:t>
      </w:r>
      <w:r w:rsidRPr="003E24F7">
        <w:rPr>
          <w:rFonts w:ascii="Times New Roman" w:hAnsi="Times New Roman" w:cs="Times New Roman"/>
          <w:sz w:val="24"/>
        </w:rPr>
        <w:t xml:space="preserve"> provide discussion questions</w:t>
      </w:r>
      <w:r w:rsidR="003E24F7">
        <w:rPr>
          <w:rFonts w:ascii="Times New Roman" w:hAnsi="Times New Roman" w:cs="Times New Roman"/>
          <w:sz w:val="24"/>
        </w:rPr>
        <w:t xml:space="preserve"> that</w:t>
      </w:r>
      <w:r w:rsidRPr="003E24F7">
        <w:rPr>
          <w:rFonts w:ascii="Times New Roman" w:hAnsi="Times New Roman" w:cs="Times New Roman"/>
          <w:sz w:val="24"/>
        </w:rPr>
        <w:t xml:space="preserve"> aim to stimulate students thinking beyond memorizing the material learned in the chapter. They are designed to be </w:t>
      </w:r>
      <w:r w:rsidRPr="003E24F7">
        <w:rPr>
          <w:rFonts w:ascii="Times New Roman" w:hAnsi="Times New Roman" w:cs="Times New Roman"/>
          <w:sz w:val="24"/>
        </w:rPr>
        <w:lastRenderedPageBreak/>
        <w:t>used at a basis for in-class discussions, group work, or individual assignments. Below</w:t>
      </w:r>
      <w:r w:rsidR="00BA29A0">
        <w:rPr>
          <w:rFonts w:ascii="Times New Roman" w:hAnsi="Times New Roman" w:cs="Times New Roman"/>
          <w:sz w:val="24"/>
        </w:rPr>
        <w:t>,</w:t>
      </w:r>
      <w:r w:rsidR="003E24F7">
        <w:rPr>
          <w:rFonts w:ascii="Times New Roman" w:hAnsi="Times New Roman" w:cs="Times New Roman"/>
          <w:sz w:val="24"/>
        </w:rPr>
        <w:t xml:space="preserve"> </w:t>
      </w:r>
      <w:r w:rsidR="00BA29A0">
        <w:rPr>
          <w:rFonts w:ascii="Times New Roman" w:hAnsi="Times New Roman" w:cs="Times New Roman"/>
          <w:sz w:val="24"/>
        </w:rPr>
        <w:t xml:space="preserve">I </w:t>
      </w:r>
      <w:r w:rsidR="003E24F7">
        <w:rPr>
          <w:rFonts w:ascii="Times New Roman" w:hAnsi="Times New Roman" w:cs="Times New Roman"/>
          <w:sz w:val="24"/>
        </w:rPr>
        <w:t>p</w:t>
      </w:r>
      <w:r w:rsidRPr="003E24F7">
        <w:rPr>
          <w:rFonts w:ascii="Times New Roman" w:hAnsi="Times New Roman" w:cs="Times New Roman"/>
          <w:sz w:val="24"/>
        </w:rPr>
        <w:t xml:space="preserve">rovide some indicative answers of issues that may be raised in response to these questions. </w:t>
      </w:r>
    </w:p>
    <w:tbl>
      <w:tblPr>
        <w:tblStyle w:val="TableGrid"/>
        <w:tblW w:w="0" w:type="auto"/>
        <w:tblLook w:val="04A0" w:firstRow="1" w:lastRow="0" w:firstColumn="1" w:lastColumn="0" w:noHBand="0" w:noVBand="1"/>
      </w:tblPr>
      <w:tblGrid>
        <w:gridCol w:w="4786"/>
        <w:gridCol w:w="4456"/>
      </w:tblGrid>
      <w:tr w:rsidR="00A238B0" w:rsidRPr="003E24F7" w:rsidTr="00A238B0">
        <w:tc>
          <w:tcPr>
            <w:tcW w:w="4786" w:type="dxa"/>
          </w:tcPr>
          <w:p w:rsidR="00A238B0" w:rsidRPr="003E24F7" w:rsidRDefault="00A238B0" w:rsidP="008E4DBE">
            <w:pPr>
              <w:jc w:val="center"/>
              <w:rPr>
                <w:rFonts w:ascii="Times New Roman" w:hAnsi="Times New Roman" w:cs="Times New Roman"/>
                <w:b/>
                <w:sz w:val="24"/>
              </w:rPr>
            </w:pPr>
            <w:r w:rsidRPr="003E24F7">
              <w:rPr>
                <w:rFonts w:ascii="Times New Roman" w:hAnsi="Times New Roman" w:cs="Times New Roman"/>
                <w:b/>
                <w:sz w:val="24"/>
              </w:rPr>
              <w:t>Discussion Questions</w:t>
            </w:r>
          </w:p>
          <w:p w:rsidR="00A238B0" w:rsidRPr="003E24F7" w:rsidRDefault="00A238B0" w:rsidP="00A238B0">
            <w:pPr>
              <w:jc w:val="center"/>
              <w:rPr>
                <w:rFonts w:ascii="Times New Roman" w:hAnsi="Times New Roman" w:cs="Times New Roman"/>
                <w:b/>
                <w:sz w:val="24"/>
              </w:rPr>
            </w:pPr>
            <w:r w:rsidRPr="003E24F7">
              <w:rPr>
                <w:rFonts w:ascii="Times New Roman" w:hAnsi="Times New Roman" w:cs="Times New Roman"/>
                <w:b/>
                <w:sz w:val="24"/>
              </w:rPr>
              <w:t>(as provided in the book)</w:t>
            </w:r>
          </w:p>
        </w:tc>
        <w:tc>
          <w:tcPr>
            <w:tcW w:w="4456" w:type="dxa"/>
          </w:tcPr>
          <w:p w:rsidR="00A238B0" w:rsidRPr="003E24F7" w:rsidRDefault="00A238B0" w:rsidP="008E4DBE">
            <w:pPr>
              <w:jc w:val="center"/>
              <w:rPr>
                <w:rFonts w:ascii="Times New Roman" w:hAnsi="Times New Roman" w:cs="Times New Roman"/>
                <w:b/>
                <w:sz w:val="24"/>
              </w:rPr>
            </w:pPr>
            <w:r w:rsidRPr="003E24F7">
              <w:rPr>
                <w:rFonts w:ascii="Times New Roman" w:hAnsi="Times New Roman" w:cs="Times New Roman"/>
                <w:b/>
                <w:sz w:val="24"/>
              </w:rPr>
              <w:t>Indicative Responses</w:t>
            </w:r>
          </w:p>
        </w:tc>
      </w:tr>
      <w:tr w:rsidR="00A238B0" w:rsidRPr="003E24F7" w:rsidTr="00A238B0">
        <w:tc>
          <w:tcPr>
            <w:tcW w:w="4786" w:type="dxa"/>
          </w:tcPr>
          <w:p w:rsidR="00BA29A0" w:rsidRPr="00B65802" w:rsidRDefault="00BA29A0" w:rsidP="00BA29A0">
            <w:pPr>
              <w:pStyle w:val="EOCDQ"/>
              <w:numPr>
                <w:ilvl w:val="0"/>
                <w:numId w:val="4"/>
              </w:numPr>
              <w:spacing w:before="100" w:after="100" w:line="480" w:lineRule="auto"/>
              <w:jc w:val="left"/>
              <w:rPr>
                <w:rFonts w:ascii="Times New Roman" w:hAnsi="Times New Roman"/>
                <w:color w:val="auto"/>
                <w:lang w:val="en-GB"/>
              </w:rPr>
            </w:pPr>
            <w:r w:rsidRPr="00B65802">
              <w:rPr>
                <w:rFonts w:ascii="Times New Roman" w:hAnsi="Times New Roman"/>
                <w:color w:val="auto"/>
                <w:lang w:val="en-GB"/>
              </w:rPr>
              <w:t>A classmate says: “Global business is relevant for top executives such as CEOs in large companies. I am just a lowly student who will struggle to gain an entry-level job, probably in a small domestic company. Why should I care about it?” How do you convince her that she should care about it?</w:t>
            </w:r>
          </w:p>
          <w:p w:rsidR="00BA29A0" w:rsidRPr="00B65802" w:rsidRDefault="00BA29A0" w:rsidP="00BA29A0">
            <w:pPr>
              <w:pStyle w:val="EOCDQ"/>
              <w:numPr>
                <w:ilvl w:val="0"/>
                <w:numId w:val="4"/>
              </w:numPr>
              <w:spacing w:before="100" w:after="100" w:line="480" w:lineRule="auto"/>
              <w:jc w:val="left"/>
              <w:rPr>
                <w:rFonts w:ascii="Times New Roman" w:hAnsi="Times New Roman"/>
                <w:color w:val="auto"/>
                <w:lang w:val="en-GB"/>
              </w:rPr>
            </w:pPr>
            <w:r w:rsidRPr="00B65802">
              <w:rPr>
                <w:rFonts w:ascii="Times New Roman" w:hAnsi="Times New Roman"/>
                <w:color w:val="auto"/>
                <w:lang w:val="en-GB"/>
              </w:rPr>
              <w:t>A classmate says: “The world economy has changed so much; all those textbooks and historical cases don’t really help me in the 21</w:t>
            </w:r>
            <w:r w:rsidRPr="00B65802">
              <w:rPr>
                <w:rFonts w:ascii="Times New Roman" w:hAnsi="Times New Roman"/>
                <w:color w:val="auto"/>
                <w:vertAlign w:val="superscript"/>
                <w:lang w:val="en-GB"/>
              </w:rPr>
              <w:t>st</w:t>
            </w:r>
            <w:r w:rsidRPr="00B65802">
              <w:rPr>
                <w:rFonts w:ascii="Times New Roman" w:hAnsi="Times New Roman"/>
                <w:color w:val="auto"/>
                <w:lang w:val="en-GB"/>
              </w:rPr>
              <w:t xml:space="preserve"> century”. How do you convince him that he should care about lessons from the past?</w:t>
            </w:r>
          </w:p>
          <w:p w:rsidR="00BA29A0" w:rsidRPr="00B65802" w:rsidRDefault="00BA29A0" w:rsidP="00BA29A0">
            <w:pPr>
              <w:pStyle w:val="EOCDQ"/>
              <w:numPr>
                <w:ilvl w:val="0"/>
                <w:numId w:val="4"/>
              </w:numPr>
              <w:spacing w:before="100" w:after="100" w:line="480" w:lineRule="auto"/>
              <w:jc w:val="left"/>
              <w:rPr>
                <w:rFonts w:ascii="Times New Roman" w:hAnsi="Times New Roman"/>
                <w:color w:val="auto"/>
                <w:lang w:val="en-GB"/>
              </w:rPr>
            </w:pPr>
            <w:r w:rsidRPr="00B65802">
              <w:rPr>
                <w:rFonts w:ascii="Times New Roman" w:hAnsi="Times New Roman"/>
                <w:color w:val="auto"/>
                <w:lang w:val="en-GB"/>
              </w:rPr>
              <w:t>What are some of the darker sides (in other words, costs) associated with globalization? How can business leaders make sure that the benefits of their various actions outweigh their drawbacks (such as job losses in developed economies)?</w:t>
            </w:r>
          </w:p>
          <w:p w:rsidR="00A238B0" w:rsidRPr="00BA29A0" w:rsidRDefault="00BA29A0" w:rsidP="00BA29A0">
            <w:pPr>
              <w:pStyle w:val="EOCDQ"/>
              <w:numPr>
                <w:ilvl w:val="0"/>
                <w:numId w:val="4"/>
              </w:numPr>
              <w:spacing w:before="100" w:after="100" w:line="480" w:lineRule="auto"/>
              <w:jc w:val="left"/>
              <w:rPr>
                <w:rFonts w:ascii="Times New Roman" w:hAnsi="Times New Roman"/>
                <w:color w:val="auto"/>
                <w:lang w:val="en-GB"/>
              </w:rPr>
            </w:pPr>
            <w:r w:rsidRPr="00B65802">
              <w:rPr>
                <w:rFonts w:ascii="Times New Roman" w:hAnsi="Times New Roman"/>
                <w:color w:val="auto"/>
                <w:lang w:val="en-GB"/>
              </w:rPr>
              <w:t xml:space="preserve">Some argue that aggressively investing in emerging economies is not only economically beneficial but also highly ethical because it may potentially lift many people out of poverty (see Closing Case). However, others caution that in the absence of reasonable hopes of decent profits, rushing to emerging economies is reckless. How would you participate in this </w:t>
            </w:r>
            <w:r w:rsidRPr="00B65802">
              <w:rPr>
                <w:rFonts w:ascii="Times New Roman" w:hAnsi="Times New Roman"/>
                <w:color w:val="auto"/>
                <w:lang w:val="en-GB"/>
              </w:rPr>
              <w:lastRenderedPageBreak/>
              <w:t>debate?</w:t>
            </w:r>
          </w:p>
        </w:tc>
        <w:tc>
          <w:tcPr>
            <w:tcW w:w="4456" w:type="dxa"/>
          </w:tcPr>
          <w:p w:rsidR="00A238B0" w:rsidRDefault="00BA29A0" w:rsidP="00BA29A0">
            <w:pPr>
              <w:pStyle w:val="ListParagraph"/>
              <w:numPr>
                <w:ilvl w:val="0"/>
                <w:numId w:val="5"/>
              </w:numPr>
              <w:rPr>
                <w:rFonts w:ascii="Times New Roman" w:hAnsi="Times New Roman" w:cs="Times New Roman"/>
                <w:sz w:val="24"/>
              </w:rPr>
            </w:pPr>
            <w:r>
              <w:rPr>
                <w:rFonts w:ascii="Times New Roman" w:hAnsi="Times New Roman" w:cs="Times New Roman"/>
                <w:sz w:val="24"/>
              </w:rPr>
              <w:lastRenderedPageBreak/>
              <w:t>A powerful way to address this question is to explore the day-to-day work of any individual working company above the very basic level. What is it you direct boss is doing day in, day out? Quickly they will find out how many international interaction are involved.</w:t>
            </w:r>
          </w:p>
          <w:p w:rsidR="008B48A9" w:rsidRDefault="008B48A9" w:rsidP="008B48A9">
            <w:pPr>
              <w:pStyle w:val="ListParagraph"/>
              <w:rPr>
                <w:rFonts w:ascii="Times New Roman" w:hAnsi="Times New Roman" w:cs="Times New Roman"/>
                <w:sz w:val="24"/>
              </w:rPr>
            </w:pPr>
          </w:p>
          <w:p w:rsidR="008B48A9" w:rsidRPr="008B48A9" w:rsidRDefault="00BA29A0" w:rsidP="008B48A9">
            <w:pPr>
              <w:pStyle w:val="ListParagraph"/>
              <w:numPr>
                <w:ilvl w:val="0"/>
                <w:numId w:val="5"/>
              </w:numPr>
              <w:rPr>
                <w:rFonts w:ascii="Times New Roman" w:hAnsi="Times New Roman" w:cs="Times New Roman"/>
                <w:sz w:val="24"/>
              </w:rPr>
            </w:pPr>
            <w:r>
              <w:rPr>
                <w:rFonts w:ascii="Times New Roman" w:hAnsi="Times New Roman" w:cs="Times New Roman"/>
                <w:sz w:val="24"/>
              </w:rPr>
              <w:t>The most obvious (but not the only) way to address this question is to point to the economic crisis of 2008. Many of its root causes were similar to those of 1929 – yet the lessons from that time had been lost. A general – mistaken – belief that the world economy is essentially stable contributed to the crisis. History is important to avoid making the same mistakes again (or at least reducing the costs)</w:t>
            </w:r>
            <w:r w:rsidR="008B48A9">
              <w:rPr>
                <w:rFonts w:ascii="Times New Roman" w:hAnsi="Times New Roman" w:cs="Times New Roman"/>
                <w:sz w:val="24"/>
              </w:rPr>
              <w:t>.</w:t>
            </w:r>
          </w:p>
          <w:p w:rsidR="008B48A9" w:rsidRDefault="008B48A9" w:rsidP="008B48A9">
            <w:pPr>
              <w:pStyle w:val="ListParagraph"/>
              <w:rPr>
                <w:rFonts w:ascii="Times New Roman" w:hAnsi="Times New Roman" w:cs="Times New Roman"/>
                <w:sz w:val="24"/>
              </w:rPr>
            </w:pPr>
          </w:p>
          <w:p w:rsidR="00BA29A0" w:rsidRDefault="008B48A9" w:rsidP="00BA29A0">
            <w:pPr>
              <w:pStyle w:val="ListParagraph"/>
              <w:numPr>
                <w:ilvl w:val="0"/>
                <w:numId w:val="5"/>
              </w:numPr>
              <w:rPr>
                <w:rFonts w:ascii="Times New Roman" w:hAnsi="Times New Roman" w:cs="Times New Roman"/>
                <w:sz w:val="24"/>
              </w:rPr>
            </w:pPr>
            <w:r>
              <w:rPr>
                <w:rFonts w:ascii="Times New Roman" w:hAnsi="Times New Roman" w:cs="Times New Roman"/>
                <w:sz w:val="24"/>
              </w:rPr>
              <w:t>The darker sides include increased concentration of power, both economically and politically, beyond the national level, and increased inequality within developed economies. Businesses can engage in socially responsible actions (see Chapter 9) to soften the impact, and to work with stakeholders to ensure ‘fair’ distribution of the gains of globalization – for instance by offering training.</w:t>
            </w:r>
          </w:p>
          <w:p w:rsidR="008B48A9" w:rsidRPr="008B48A9" w:rsidRDefault="008B48A9" w:rsidP="008B48A9">
            <w:pPr>
              <w:pStyle w:val="ListParagraph"/>
              <w:rPr>
                <w:rFonts w:ascii="Times New Roman" w:hAnsi="Times New Roman" w:cs="Times New Roman"/>
                <w:sz w:val="24"/>
              </w:rPr>
            </w:pPr>
          </w:p>
          <w:p w:rsidR="008B48A9" w:rsidRPr="00BA29A0" w:rsidRDefault="008B48A9" w:rsidP="00BA29A0">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Many views may be taken on this question. Personally, I think the second argument is nonsense because returns in emerging economies are often high – even though (or because) they are associated with high risks. Moreover, ignoring emerging economies risks that new </w:t>
            </w:r>
            <w:r>
              <w:rPr>
                <w:rFonts w:ascii="Times New Roman" w:hAnsi="Times New Roman" w:cs="Times New Roman"/>
                <w:sz w:val="24"/>
              </w:rPr>
              <w:lastRenderedPageBreak/>
              <w:t>competitors emerge that the companies fails to anticipate.</w:t>
            </w:r>
          </w:p>
        </w:tc>
      </w:tr>
    </w:tbl>
    <w:p w:rsidR="00A238B0" w:rsidRDefault="00A238B0">
      <w:pPr>
        <w:rPr>
          <w:rFonts w:ascii="Times New Roman" w:hAnsi="Times New Roman" w:cs="Times New Roman"/>
          <w:i/>
          <w:sz w:val="24"/>
        </w:rPr>
      </w:pPr>
    </w:p>
    <w:p w:rsidR="003E24F7" w:rsidRPr="003E24F7" w:rsidRDefault="003E24F7">
      <w:pPr>
        <w:rPr>
          <w:rFonts w:ascii="Times New Roman" w:hAnsi="Times New Roman" w:cs="Times New Roman"/>
          <w:i/>
          <w:sz w:val="24"/>
        </w:rPr>
      </w:pPr>
    </w:p>
    <w:p w:rsidR="00090413" w:rsidRPr="003E24F7" w:rsidRDefault="00090413" w:rsidP="00090413">
      <w:pPr>
        <w:jc w:val="center"/>
        <w:rPr>
          <w:rFonts w:ascii="Times New Roman" w:hAnsi="Times New Roman" w:cs="Times New Roman"/>
          <w:b/>
          <w:sz w:val="24"/>
        </w:rPr>
      </w:pPr>
      <w:r w:rsidRPr="003E24F7">
        <w:rPr>
          <w:rFonts w:ascii="Times New Roman" w:hAnsi="Times New Roman" w:cs="Times New Roman"/>
          <w:b/>
          <w:sz w:val="24"/>
        </w:rPr>
        <w:t>Closing Case</w:t>
      </w:r>
    </w:p>
    <w:p w:rsidR="000F35D2" w:rsidRDefault="00090413" w:rsidP="000F35D2">
      <w:pPr>
        <w:jc w:val="both"/>
        <w:rPr>
          <w:rFonts w:ascii="Times New Roman" w:hAnsi="Times New Roman" w:cs="Times New Roman"/>
          <w:sz w:val="24"/>
        </w:rPr>
      </w:pPr>
      <w:r w:rsidRPr="003E24F7">
        <w:rPr>
          <w:rFonts w:ascii="Times New Roman" w:hAnsi="Times New Roman" w:cs="Times New Roman"/>
          <w:sz w:val="24"/>
        </w:rPr>
        <w:t>The closing case provides further opportunities to apply ideas and concepts learned in this chapter in a real world setting. The Closing Case for this Chapter is “</w:t>
      </w:r>
      <w:r w:rsidR="00033BD3">
        <w:rPr>
          <w:rFonts w:ascii="Times New Roman" w:hAnsi="Times New Roman" w:cs="Times New Roman" w:hint="eastAsia"/>
          <w:b/>
          <w:sz w:val="24"/>
          <w:lang w:eastAsia="zh-CN"/>
        </w:rPr>
        <w:t>Coca-Cola Dives into Africa</w:t>
      </w:r>
      <w:r w:rsidRPr="003E24F7">
        <w:rPr>
          <w:rFonts w:ascii="Times New Roman" w:hAnsi="Times New Roman" w:cs="Times New Roman"/>
          <w:sz w:val="24"/>
        </w:rPr>
        <w:t>”</w:t>
      </w:r>
      <w:r w:rsidR="008B48A9">
        <w:rPr>
          <w:rFonts w:ascii="Times New Roman" w:hAnsi="Times New Roman" w:cs="Times New Roman"/>
          <w:sz w:val="24"/>
        </w:rPr>
        <w:t xml:space="preserve"> and focuses on</w:t>
      </w:r>
      <w:r w:rsidRPr="003E24F7">
        <w:rPr>
          <w:rFonts w:ascii="Times New Roman" w:hAnsi="Times New Roman" w:cs="Times New Roman"/>
          <w:sz w:val="24"/>
        </w:rPr>
        <w:t xml:space="preserve"> </w:t>
      </w:r>
      <w:r w:rsidR="008B48A9">
        <w:rPr>
          <w:rFonts w:ascii="Times New Roman" w:hAnsi="Times New Roman" w:cs="Times New Roman"/>
          <w:sz w:val="24"/>
        </w:rPr>
        <w:t>product develop</w:t>
      </w:r>
      <w:r w:rsidR="00F42EB2">
        <w:rPr>
          <w:rFonts w:ascii="Times New Roman" w:hAnsi="Times New Roman" w:cs="Times New Roman"/>
          <w:sz w:val="24"/>
        </w:rPr>
        <w:t>ment</w:t>
      </w:r>
      <w:r w:rsidR="008B48A9">
        <w:rPr>
          <w:rFonts w:ascii="Times New Roman" w:hAnsi="Times New Roman" w:cs="Times New Roman"/>
          <w:sz w:val="24"/>
        </w:rPr>
        <w:t xml:space="preserve"> in view of markets in emerging economies</w:t>
      </w:r>
      <w:r w:rsidR="00562942">
        <w:rPr>
          <w:rFonts w:ascii="Times New Roman" w:hAnsi="Times New Roman" w:cs="Times New Roman" w:hint="eastAsia"/>
          <w:sz w:val="24"/>
          <w:lang w:eastAsia="zh-CN"/>
        </w:rPr>
        <w:t>.</w:t>
      </w:r>
      <w:r w:rsidR="008B48A9">
        <w:rPr>
          <w:rFonts w:ascii="Times New Roman" w:hAnsi="Times New Roman" w:cs="Times New Roman"/>
          <w:sz w:val="24"/>
        </w:rPr>
        <w:t xml:space="preserve"> </w:t>
      </w:r>
      <w:r w:rsidRPr="003E24F7">
        <w:rPr>
          <w:rFonts w:ascii="Times New Roman" w:hAnsi="Times New Roman" w:cs="Times New Roman"/>
          <w:sz w:val="24"/>
        </w:rPr>
        <w:t>Below are some indicative responses to the case discussion questions.</w:t>
      </w:r>
    </w:p>
    <w:p w:rsidR="000F35D2" w:rsidRPr="003E24F7" w:rsidRDefault="000F35D2" w:rsidP="00090413">
      <w:pPr>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4219"/>
        <w:gridCol w:w="5023"/>
      </w:tblGrid>
      <w:tr w:rsidR="00090413" w:rsidRPr="003E24F7" w:rsidTr="005B09F6">
        <w:tc>
          <w:tcPr>
            <w:tcW w:w="4219" w:type="dxa"/>
          </w:tcPr>
          <w:p w:rsidR="00090413" w:rsidRPr="003E24F7" w:rsidRDefault="0063647F" w:rsidP="008E4DBE">
            <w:pPr>
              <w:jc w:val="center"/>
              <w:rPr>
                <w:rFonts w:ascii="Times New Roman" w:hAnsi="Times New Roman" w:cs="Times New Roman"/>
                <w:b/>
                <w:sz w:val="24"/>
              </w:rPr>
            </w:pPr>
            <w:r w:rsidRPr="003E24F7">
              <w:rPr>
                <w:rFonts w:ascii="Times New Roman" w:hAnsi="Times New Roman" w:cs="Times New Roman"/>
                <w:b/>
                <w:sz w:val="24"/>
              </w:rPr>
              <w:t xml:space="preserve">Case </w:t>
            </w:r>
            <w:r w:rsidR="00090413" w:rsidRPr="003E24F7">
              <w:rPr>
                <w:rFonts w:ascii="Times New Roman" w:hAnsi="Times New Roman" w:cs="Times New Roman"/>
                <w:b/>
                <w:sz w:val="24"/>
              </w:rPr>
              <w:t>Discussion Questions</w:t>
            </w:r>
          </w:p>
          <w:p w:rsidR="00090413" w:rsidRPr="003E24F7" w:rsidRDefault="00090413" w:rsidP="008E4DBE">
            <w:pPr>
              <w:jc w:val="center"/>
              <w:rPr>
                <w:rFonts w:ascii="Times New Roman" w:hAnsi="Times New Roman" w:cs="Times New Roman"/>
                <w:b/>
                <w:sz w:val="24"/>
              </w:rPr>
            </w:pPr>
            <w:r w:rsidRPr="003E24F7">
              <w:rPr>
                <w:rFonts w:ascii="Times New Roman" w:hAnsi="Times New Roman" w:cs="Times New Roman"/>
                <w:b/>
                <w:sz w:val="24"/>
              </w:rPr>
              <w:t>(as provided in the book)</w:t>
            </w:r>
          </w:p>
        </w:tc>
        <w:tc>
          <w:tcPr>
            <w:tcW w:w="5023" w:type="dxa"/>
          </w:tcPr>
          <w:p w:rsidR="00090413" w:rsidRPr="003E24F7" w:rsidRDefault="00090413" w:rsidP="008E4DBE">
            <w:pPr>
              <w:jc w:val="center"/>
              <w:rPr>
                <w:rFonts w:ascii="Times New Roman" w:hAnsi="Times New Roman" w:cs="Times New Roman"/>
                <w:b/>
                <w:sz w:val="24"/>
              </w:rPr>
            </w:pPr>
            <w:r w:rsidRPr="003E24F7">
              <w:rPr>
                <w:rFonts w:ascii="Times New Roman" w:hAnsi="Times New Roman" w:cs="Times New Roman"/>
                <w:b/>
                <w:sz w:val="24"/>
              </w:rPr>
              <w:t>Indicative Responses</w:t>
            </w:r>
          </w:p>
        </w:tc>
      </w:tr>
      <w:tr w:rsidR="00090413" w:rsidRPr="003E24F7" w:rsidTr="005B09F6">
        <w:tc>
          <w:tcPr>
            <w:tcW w:w="4219" w:type="dxa"/>
          </w:tcPr>
          <w:p w:rsidR="008B48A9" w:rsidRPr="004507C7" w:rsidRDefault="00562942" w:rsidP="008B48A9">
            <w:pPr>
              <w:pStyle w:val="BasicParagraph"/>
              <w:numPr>
                <w:ilvl w:val="0"/>
                <w:numId w:val="6"/>
              </w:numPr>
              <w:spacing w:line="480" w:lineRule="auto"/>
              <w:rPr>
                <w:sz w:val="22"/>
                <w:szCs w:val="20"/>
                <w:lang w:val="en-GB"/>
              </w:rPr>
            </w:pPr>
            <w:r w:rsidRPr="004507C7">
              <w:rPr>
                <w:rFonts w:eastAsiaTheme="minorEastAsia"/>
                <w:sz w:val="22"/>
                <w:szCs w:val="20"/>
                <w:lang w:val="en-GB" w:eastAsia="zh-CN"/>
              </w:rPr>
              <w:t>Do you believe Africa countries are attractive markets for western consumer goods such as Coca-Cola?</w:t>
            </w:r>
          </w:p>
          <w:p w:rsidR="008B48A9" w:rsidRPr="004507C7" w:rsidRDefault="006F6194" w:rsidP="008B48A9">
            <w:pPr>
              <w:pStyle w:val="BasicParagraph"/>
              <w:numPr>
                <w:ilvl w:val="0"/>
                <w:numId w:val="6"/>
              </w:numPr>
              <w:spacing w:line="480" w:lineRule="auto"/>
              <w:rPr>
                <w:sz w:val="22"/>
                <w:szCs w:val="20"/>
                <w:lang w:val="en-GB"/>
              </w:rPr>
            </w:pPr>
            <w:r>
              <w:rPr>
                <w:rFonts w:eastAsiaTheme="minorEastAsia"/>
                <w:sz w:val="22"/>
                <w:szCs w:val="20"/>
                <w:lang w:val="en-GB" w:eastAsia="zh-CN"/>
              </w:rPr>
              <w:t>W</w:t>
            </w:r>
            <w:r w:rsidR="00382633" w:rsidRPr="004507C7">
              <w:rPr>
                <w:rFonts w:eastAsiaTheme="minorEastAsia"/>
                <w:sz w:val="22"/>
                <w:szCs w:val="20"/>
                <w:lang w:val="en-GB" w:eastAsia="zh-CN"/>
              </w:rPr>
              <w:t>hat are the challenges that Coca-Cola is likely to face to grow its business in Africa?</w:t>
            </w:r>
          </w:p>
          <w:p w:rsidR="00090413" w:rsidRPr="008B48A9" w:rsidRDefault="00443596" w:rsidP="008B48A9">
            <w:pPr>
              <w:pStyle w:val="BasicParagraph"/>
              <w:numPr>
                <w:ilvl w:val="0"/>
                <w:numId w:val="6"/>
              </w:numPr>
              <w:spacing w:line="480" w:lineRule="auto"/>
              <w:rPr>
                <w:sz w:val="20"/>
                <w:szCs w:val="20"/>
                <w:lang w:val="en-GB"/>
              </w:rPr>
            </w:pPr>
            <w:r w:rsidRPr="004507C7">
              <w:rPr>
                <w:rFonts w:eastAsiaTheme="minorEastAsia"/>
                <w:sz w:val="22"/>
                <w:szCs w:val="20"/>
                <w:lang w:val="en-GB" w:eastAsia="zh-CN"/>
              </w:rPr>
              <w:t xml:space="preserve">3. </w:t>
            </w:r>
            <w:r w:rsidR="00490F3B" w:rsidRPr="004507C7">
              <w:rPr>
                <w:rFonts w:eastAsiaTheme="minorEastAsia"/>
                <w:sz w:val="22"/>
                <w:szCs w:val="20"/>
                <w:lang w:val="en-GB" w:eastAsia="zh-CN"/>
              </w:rPr>
              <w:t>what ethical questions is Coca-Cola likely to face when pushing in to Africa</w:t>
            </w:r>
            <w:r w:rsidR="008B48A9" w:rsidRPr="004507C7">
              <w:rPr>
                <w:sz w:val="22"/>
                <w:szCs w:val="20"/>
                <w:lang w:val="en-GB"/>
              </w:rPr>
              <w:t xml:space="preserve"> </w:t>
            </w:r>
          </w:p>
        </w:tc>
        <w:tc>
          <w:tcPr>
            <w:tcW w:w="5023" w:type="dxa"/>
          </w:tcPr>
          <w:p w:rsidR="00090413" w:rsidRDefault="009342C0" w:rsidP="008B48A9">
            <w:pPr>
              <w:pStyle w:val="ListParagraph"/>
              <w:numPr>
                <w:ilvl w:val="0"/>
                <w:numId w:val="7"/>
              </w:numPr>
              <w:rPr>
                <w:rFonts w:ascii="Times New Roman" w:hAnsi="Times New Roman" w:cs="Times New Roman"/>
                <w:sz w:val="24"/>
              </w:rPr>
            </w:pPr>
            <w:r>
              <w:rPr>
                <w:rFonts w:ascii="Times New Roman" w:hAnsi="Times New Roman" w:cs="Times New Roman" w:hint="eastAsia"/>
                <w:sz w:val="24"/>
                <w:lang w:eastAsia="zh-CN"/>
              </w:rPr>
              <w:t>W</w:t>
            </w:r>
            <w:r w:rsidR="00382633">
              <w:rPr>
                <w:rFonts w:ascii="Times New Roman" w:hAnsi="Times New Roman" w:cs="Times New Roman" w:hint="eastAsia"/>
                <w:sz w:val="24"/>
                <w:lang w:eastAsia="zh-CN"/>
              </w:rPr>
              <w:t xml:space="preserve">estern </w:t>
            </w:r>
            <w:r w:rsidR="009273F1">
              <w:rPr>
                <w:rFonts w:ascii="Times New Roman" w:hAnsi="Times New Roman" w:cs="Times New Roman"/>
                <w:sz w:val="24"/>
                <w:lang w:eastAsia="zh-CN"/>
              </w:rPr>
              <w:t>consumer</w:t>
            </w:r>
            <w:r w:rsidR="00382633">
              <w:rPr>
                <w:rFonts w:ascii="Times New Roman" w:hAnsi="Times New Roman" w:cs="Times New Roman" w:hint="eastAsia"/>
                <w:sz w:val="24"/>
                <w:lang w:eastAsia="zh-CN"/>
              </w:rPr>
              <w:t xml:space="preserve"> goods manufactures are attracted by emerging markets </w:t>
            </w:r>
            <w:r w:rsidR="00F42EB2">
              <w:rPr>
                <w:rFonts w:ascii="Times New Roman" w:hAnsi="Times New Roman" w:cs="Times New Roman"/>
                <w:sz w:val="24"/>
                <w:lang w:eastAsia="zh-CN"/>
              </w:rPr>
              <w:t>with large markets (i.e. consumers in the relevant income brackets), and high market growth, but always also considering the investment risks</w:t>
            </w:r>
            <w:r w:rsidR="00382633">
              <w:rPr>
                <w:rFonts w:ascii="Times New Roman" w:hAnsi="Times New Roman" w:cs="Times New Roman" w:hint="eastAsia"/>
                <w:sz w:val="24"/>
                <w:lang w:eastAsia="zh-CN"/>
              </w:rPr>
              <w:t xml:space="preserve">. </w:t>
            </w:r>
          </w:p>
          <w:p w:rsidR="008B48A9" w:rsidRDefault="009273F1" w:rsidP="008B48A9">
            <w:pPr>
              <w:pStyle w:val="ListParagraph"/>
              <w:numPr>
                <w:ilvl w:val="0"/>
                <w:numId w:val="7"/>
              </w:numPr>
              <w:rPr>
                <w:rFonts w:ascii="Times New Roman" w:hAnsi="Times New Roman" w:cs="Times New Roman"/>
                <w:sz w:val="24"/>
              </w:rPr>
            </w:pPr>
            <w:r>
              <w:rPr>
                <w:rFonts w:ascii="Times New Roman" w:hAnsi="Times New Roman" w:cs="Times New Roman" w:hint="eastAsia"/>
                <w:sz w:val="24"/>
                <w:lang w:eastAsia="zh-CN"/>
              </w:rPr>
              <w:t xml:space="preserve">Students may give a long list of challenges: war, poverty, </w:t>
            </w:r>
            <w:r w:rsidR="00490F3B">
              <w:rPr>
                <w:rFonts w:ascii="Times New Roman" w:hAnsi="Times New Roman" w:cs="Times New Roman" w:hint="eastAsia"/>
                <w:sz w:val="24"/>
                <w:lang w:eastAsia="zh-CN"/>
              </w:rPr>
              <w:t>poor infrastructure</w:t>
            </w:r>
            <w:r>
              <w:rPr>
                <w:rFonts w:ascii="Times New Roman" w:hAnsi="Times New Roman" w:cs="Times New Roman" w:hint="eastAsia"/>
                <w:sz w:val="24"/>
                <w:lang w:eastAsia="zh-CN"/>
              </w:rPr>
              <w:t>, unstable political situation</w:t>
            </w:r>
            <w:r>
              <w:rPr>
                <w:rFonts w:ascii="Times New Roman" w:hAnsi="Times New Roman" w:cs="Times New Roman"/>
                <w:sz w:val="24"/>
                <w:lang w:eastAsia="zh-CN"/>
              </w:rPr>
              <w:t>…</w:t>
            </w:r>
            <w:r>
              <w:rPr>
                <w:rFonts w:ascii="Times New Roman" w:hAnsi="Times New Roman" w:cs="Times New Roman" w:hint="eastAsia"/>
                <w:sz w:val="24"/>
                <w:lang w:eastAsia="zh-CN"/>
              </w:rPr>
              <w:t xml:space="preserve"> all these challenges</w:t>
            </w:r>
            <w:r w:rsidR="00490F3B">
              <w:rPr>
                <w:rFonts w:ascii="Times New Roman" w:hAnsi="Times New Roman" w:cs="Times New Roman" w:hint="eastAsia"/>
                <w:sz w:val="24"/>
                <w:lang w:eastAsia="zh-CN"/>
              </w:rPr>
              <w:t xml:space="preserve"> inhibit distribution and marke</w:t>
            </w:r>
            <w:r w:rsidR="00443596">
              <w:rPr>
                <w:rFonts w:ascii="Times New Roman" w:hAnsi="Times New Roman" w:cs="Times New Roman" w:hint="eastAsia"/>
                <w:sz w:val="24"/>
                <w:lang w:eastAsia="zh-CN"/>
              </w:rPr>
              <w:t xml:space="preserve">ting in </w:t>
            </w:r>
            <w:r>
              <w:rPr>
                <w:rFonts w:ascii="Times New Roman" w:hAnsi="Times New Roman" w:cs="Times New Roman" w:hint="eastAsia"/>
                <w:sz w:val="24"/>
                <w:lang w:eastAsia="zh-CN"/>
              </w:rPr>
              <w:t>Africa, particularly remote regions</w:t>
            </w:r>
            <w:r w:rsidR="00443596">
              <w:rPr>
                <w:rFonts w:ascii="Times New Roman" w:hAnsi="Times New Roman" w:cs="Times New Roman" w:hint="eastAsia"/>
                <w:sz w:val="24"/>
                <w:lang w:eastAsia="zh-CN"/>
              </w:rPr>
              <w:t>.</w:t>
            </w:r>
            <w:r w:rsidR="007B156F">
              <w:rPr>
                <w:rFonts w:ascii="Times New Roman" w:hAnsi="Times New Roman" w:cs="Times New Roman" w:hint="eastAsia"/>
                <w:sz w:val="24"/>
                <w:lang w:eastAsia="zh-CN"/>
              </w:rPr>
              <w:t xml:space="preserve"> </w:t>
            </w:r>
          </w:p>
          <w:p w:rsidR="008B48A9" w:rsidRDefault="007B156F" w:rsidP="007B156F">
            <w:pPr>
              <w:pStyle w:val="ListParagraph"/>
              <w:numPr>
                <w:ilvl w:val="0"/>
                <w:numId w:val="7"/>
              </w:numPr>
              <w:rPr>
                <w:rFonts w:ascii="Times New Roman" w:hAnsi="Times New Roman" w:cs="Times New Roman"/>
                <w:sz w:val="24"/>
              </w:rPr>
            </w:pPr>
            <w:r>
              <w:t xml:space="preserve"> </w:t>
            </w:r>
            <w:r w:rsidRPr="007B156F">
              <w:rPr>
                <w:rFonts w:ascii="Times New Roman" w:hAnsi="Times New Roman" w:cs="Times New Roman"/>
                <w:sz w:val="24"/>
              </w:rPr>
              <w:t>Coca-Cola’s market strategy has been under criticism from depleting fresh water, encouraging expensive, environmentally harmful refrigeration and hurting local competitors.</w:t>
            </w:r>
            <w:r w:rsidR="00F42EB2">
              <w:rPr>
                <w:rFonts w:ascii="Times New Roman" w:hAnsi="Times New Roman" w:cs="Times New Roman"/>
                <w:sz w:val="24"/>
              </w:rPr>
              <w:t xml:space="preserve"> Some may argue that Coca Cola is helping Africa by creating value for consumers and stable local jobs, and is used as scapegoat for the side effects of economic advancement. Others may identify ways to achieve rising living standards and stable employment with Coca Cola.</w:t>
            </w:r>
          </w:p>
          <w:p w:rsidR="005B09F6" w:rsidRPr="008B48A9" w:rsidRDefault="005B09F6" w:rsidP="004507C7">
            <w:pPr>
              <w:pStyle w:val="ListParagraph"/>
              <w:rPr>
                <w:rFonts w:ascii="Times New Roman" w:hAnsi="Times New Roman" w:cs="Times New Roman"/>
                <w:sz w:val="24"/>
              </w:rPr>
            </w:pPr>
          </w:p>
        </w:tc>
      </w:tr>
    </w:tbl>
    <w:p w:rsidR="00090413" w:rsidRPr="003E24F7" w:rsidRDefault="00090413" w:rsidP="00090413">
      <w:pPr>
        <w:jc w:val="center"/>
        <w:rPr>
          <w:rFonts w:ascii="Times New Roman" w:hAnsi="Times New Roman" w:cs="Times New Roman"/>
          <w:b/>
          <w:sz w:val="24"/>
        </w:rPr>
      </w:pPr>
    </w:p>
    <w:p w:rsidR="00A238B0" w:rsidRPr="003E24F7" w:rsidRDefault="00090413" w:rsidP="00090413">
      <w:pPr>
        <w:jc w:val="center"/>
        <w:rPr>
          <w:rFonts w:ascii="Times New Roman" w:hAnsi="Times New Roman" w:cs="Times New Roman"/>
          <w:b/>
          <w:sz w:val="24"/>
        </w:rPr>
      </w:pPr>
      <w:r w:rsidRPr="003E24F7">
        <w:rPr>
          <w:rFonts w:ascii="Times New Roman" w:hAnsi="Times New Roman" w:cs="Times New Roman"/>
          <w:b/>
          <w:sz w:val="24"/>
        </w:rPr>
        <w:t>Further Learning Activities</w:t>
      </w:r>
    </w:p>
    <w:p w:rsidR="00090413" w:rsidRPr="003E24F7" w:rsidRDefault="00090413">
      <w:pPr>
        <w:rPr>
          <w:rFonts w:ascii="Times New Roman" w:hAnsi="Times New Roman" w:cs="Times New Roman"/>
          <w:sz w:val="24"/>
        </w:rPr>
      </w:pPr>
      <w:r w:rsidRPr="003E24F7">
        <w:rPr>
          <w:rFonts w:ascii="Times New Roman" w:hAnsi="Times New Roman" w:cs="Times New Roman"/>
          <w:sz w:val="24"/>
        </w:rPr>
        <w:t>In addition to the cases and discussion questions provided in the book, instructors may want to use any of the following activities to further engage students with the material.</w:t>
      </w:r>
    </w:p>
    <w:p w:rsidR="00090413" w:rsidRDefault="00090413">
      <w:pPr>
        <w:rPr>
          <w:rFonts w:ascii="Times New Roman" w:hAnsi="Times New Roman" w:cs="Times New Roman"/>
          <w:sz w:val="24"/>
        </w:rPr>
      </w:pPr>
    </w:p>
    <w:p w:rsidR="00D55CF0" w:rsidRDefault="00D55CF0" w:rsidP="005D7B41">
      <w:pPr>
        <w:pStyle w:val="ListParagraph"/>
        <w:numPr>
          <w:ilvl w:val="0"/>
          <w:numId w:val="2"/>
        </w:numPr>
        <w:rPr>
          <w:rFonts w:ascii="Times New Roman" w:hAnsi="Times New Roman" w:cs="Times New Roman"/>
          <w:sz w:val="24"/>
        </w:rPr>
      </w:pPr>
      <w:r>
        <w:rPr>
          <w:rFonts w:ascii="Times New Roman" w:hAnsi="Times New Roman" w:cs="Times New Roman"/>
          <w:sz w:val="24"/>
        </w:rPr>
        <w:lastRenderedPageBreak/>
        <w:t>The Integrative Case “</w:t>
      </w:r>
      <w:r w:rsidRPr="004507C7">
        <w:rPr>
          <w:rFonts w:ascii="Times New Roman" w:hAnsi="Times New Roman" w:cs="Times New Roman"/>
          <w:b/>
          <w:sz w:val="24"/>
        </w:rPr>
        <w:t>Xiaomi Challenges Global Leaders</w:t>
      </w:r>
      <w:r>
        <w:rPr>
          <w:rFonts w:ascii="Times New Roman" w:hAnsi="Times New Roman" w:cs="Times New Roman"/>
          <w:sz w:val="24"/>
        </w:rPr>
        <w:t xml:space="preserve">” has been written specially to discuss the fast-paced development of firms in emerging economies (which likely will surprise many students in Europe), and thus the rapidly evolving role of emerging economies in the global economy (Chapter 1). The case also leads into a discussion of the early stages of internationalization (Chapter 11). </w:t>
      </w:r>
    </w:p>
    <w:p w:rsidR="00AB52C3" w:rsidRDefault="00AB52C3" w:rsidP="004507C7">
      <w:pPr>
        <w:pStyle w:val="ListParagraph"/>
        <w:rPr>
          <w:rFonts w:ascii="Times New Roman" w:hAnsi="Times New Roman" w:cs="Times New Roman"/>
          <w:sz w:val="24"/>
        </w:rPr>
      </w:pPr>
    </w:p>
    <w:p w:rsidR="00AB52C3" w:rsidRDefault="00AB52C3" w:rsidP="005D7B41">
      <w:pPr>
        <w:pStyle w:val="ListParagraph"/>
        <w:numPr>
          <w:ilvl w:val="0"/>
          <w:numId w:val="2"/>
        </w:numPr>
        <w:rPr>
          <w:rFonts w:ascii="Times New Roman" w:hAnsi="Times New Roman" w:cs="Times New Roman"/>
          <w:sz w:val="24"/>
        </w:rPr>
      </w:pPr>
      <w:r>
        <w:rPr>
          <w:rFonts w:ascii="Times New Roman" w:hAnsi="Times New Roman" w:cs="Times New Roman"/>
          <w:sz w:val="24"/>
        </w:rPr>
        <w:t>The integrative case “</w:t>
      </w:r>
      <w:r w:rsidRPr="004507C7">
        <w:rPr>
          <w:rFonts w:ascii="Times New Roman" w:hAnsi="Times New Roman" w:cs="Times New Roman"/>
          <w:b/>
          <w:sz w:val="24"/>
        </w:rPr>
        <w:t>Fan Milk in West Africa</w:t>
      </w:r>
      <w:r>
        <w:rPr>
          <w:rFonts w:ascii="Times New Roman" w:hAnsi="Times New Roman" w:cs="Times New Roman"/>
          <w:sz w:val="24"/>
        </w:rPr>
        <w:t xml:space="preserve">” has been designed primarily to discuss different stages of entrepreneurial growth (Chapters 11, 12, 14): from an entrepreneurial start-up by a Danish entrepreneur to a regional multinational expanding to Nigeria and other West African countries, and eventually to a subsidiary of French MNEs Danone who acquired Fan Milk. It can also be used in conjunction with the Closing Case ‘Coca Cola Dives into Africa’ to discuss the evolution of business opportunities in Africa (Chapter 1). </w:t>
      </w:r>
    </w:p>
    <w:p w:rsidR="00D55CF0" w:rsidRDefault="00D55CF0" w:rsidP="004507C7">
      <w:pPr>
        <w:pStyle w:val="ListParagraph"/>
        <w:rPr>
          <w:rFonts w:ascii="Times New Roman" w:hAnsi="Times New Roman" w:cs="Times New Roman"/>
          <w:sz w:val="24"/>
        </w:rPr>
      </w:pPr>
    </w:p>
    <w:p w:rsidR="005D7B41" w:rsidRDefault="005D7B41" w:rsidP="005D7B41">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A very useful assignment to raise the awareness of the complexity of the global economy, and its interdependence, is to discuss </w:t>
      </w:r>
      <w:r w:rsidRPr="00CC00E1">
        <w:rPr>
          <w:rFonts w:ascii="Times New Roman" w:hAnsi="Times New Roman" w:cs="Times New Roman"/>
          <w:b/>
          <w:sz w:val="24"/>
        </w:rPr>
        <w:t>the performance of your national economy</w:t>
      </w:r>
      <w:r>
        <w:rPr>
          <w:rFonts w:ascii="Times New Roman" w:hAnsi="Times New Roman" w:cs="Times New Roman"/>
          <w:sz w:val="24"/>
        </w:rPr>
        <w:t xml:space="preserve"> (where you are teaching) </w:t>
      </w:r>
      <w:r w:rsidRPr="00CC00E1">
        <w:rPr>
          <w:rFonts w:ascii="Times New Roman" w:hAnsi="Times New Roman" w:cs="Times New Roman"/>
          <w:b/>
          <w:sz w:val="24"/>
        </w:rPr>
        <w:t>relative to others in Europe/worldwide</w:t>
      </w:r>
      <w:r w:rsidR="00CC00E1" w:rsidRPr="00CC00E1">
        <w:rPr>
          <w:rFonts w:ascii="Times New Roman" w:hAnsi="Times New Roman" w:cs="Times New Roman"/>
          <w:b/>
          <w:sz w:val="24"/>
        </w:rPr>
        <w:t xml:space="preserve"> at this time in history</w:t>
      </w:r>
      <w:r>
        <w:rPr>
          <w:rFonts w:ascii="Times New Roman" w:hAnsi="Times New Roman" w:cs="Times New Roman"/>
          <w:sz w:val="24"/>
        </w:rPr>
        <w:t>.</w:t>
      </w:r>
    </w:p>
    <w:p w:rsidR="005D7B41" w:rsidRDefault="005D7B41" w:rsidP="005D7B41">
      <w:pPr>
        <w:pStyle w:val="ListParagraph"/>
        <w:rPr>
          <w:rFonts w:ascii="Times New Roman" w:hAnsi="Times New Roman" w:cs="Times New Roman"/>
          <w:sz w:val="24"/>
        </w:rPr>
      </w:pPr>
      <w:r>
        <w:rPr>
          <w:rFonts w:ascii="Times New Roman" w:hAnsi="Times New Roman" w:cs="Times New Roman"/>
          <w:sz w:val="24"/>
        </w:rPr>
        <w:t xml:space="preserve">A useful starting point for this may be any of a series of articles in </w:t>
      </w:r>
      <w:r w:rsidR="00F42EB2">
        <w:rPr>
          <w:rFonts w:ascii="Times New Roman" w:hAnsi="Times New Roman" w:cs="Times New Roman"/>
          <w:sz w:val="24"/>
        </w:rPr>
        <w:t xml:space="preserve">publications such as </w:t>
      </w:r>
      <w:r w:rsidRPr="00CC00E1">
        <w:rPr>
          <w:rFonts w:ascii="Times New Roman" w:hAnsi="Times New Roman" w:cs="Times New Roman"/>
          <w:i/>
          <w:sz w:val="24"/>
        </w:rPr>
        <w:t>The Economist</w:t>
      </w:r>
      <w:r>
        <w:rPr>
          <w:rFonts w:ascii="Times New Roman" w:hAnsi="Times New Roman" w:cs="Times New Roman"/>
          <w:sz w:val="24"/>
        </w:rPr>
        <w:t xml:space="preserve"> </w:t>
      </w:r>
      <w:r w:rsidR="00F42EB2">
        <w:rPr>
          <w:rFonts w:ascii="Times New Roman" w:hAnsi="Times New Roman" w:cs="Times New Roman"/>
          <w:sz w:val="24"/>
        </w:rPr>
        <w:t xml:space="preserve">or the </w:t>
      </w:r>
      <w:r w:rsidR="00F42EB2" w:rsidRPr="004507C7">
        <w:rPr>
          <w:rFonts w:ascii="Times New Roman" w:hAnsi="Times New Roman" w:cs="Times New Roman"/>
          <w:i/>
          <w:sz w:val="24"/>
        </w:rPr>
        <w:t>Financial Times</w:t>
      </w:r>
      <w:r w:rsidR="00F42EB2">
        <w:rPr>
          <w:rFonts w:ascii="Times New Roman" w:hAnsi="Times New Roman" w:cs="Times New Roman"/>
          <w:sz w:val="24"/>
        </w:rPr>
        <w:t xml:space="preserve">. </w:t>
      </w:r>
      <w:r w:rsidR="00CC00E1">
        <w:rPr>
          <w:rFonts w:ascii="Times New Roman" w:hAnsi="Times New Roman" w:cs="Times New Roman"/>
          <w:sz w:val="24"/>
        </w:rPr>
        <w:t xml:space="preserve">In introducing the topic, however, it will be important to note that at different times over the past decades, different countries have been leading economically. </w:t>
      </w:r>
      <w:r w:rsidR="00F42EB2">
        <w:rPr>
          <w:rFonts w:ascii="Times New Roman" w:hAnsi="Times New Roman" w:cs="Times New Roman"/>
          <w:sz w:val="24"/>
        </w:rPr>
        <w:t xml:space="preserve">Newspaper reports tend to take short-term snapshots that miss the historical dimension. </w:t>
      </w:r>
      <w:r w:rsidR="00CC00E1">
        <w:rPr>
          <w:rFonts w:ascii="Times New Roman" w:hAnsi="Times New Roman" w:cs="Times New Roman"/>
          <w:sz w:val="24"/>
        </w:rPr>
        <w:t xml:space="preserve">For example, in the 1990s, Germany was seen as Europe’s laggard. </w:t>
      </w:r>
    </w:p>
    <w:p w:rsidR="005B09F6" w:rsidRDefault="005B09F6" w:rsidP="005D7B41">
      <w:pPr>
        <w:pStyle w:val="ListParagraph"/>
        <w:rPr>
          <w:rFonts w:ascii="Times New Roman" w:hAnsi="Times New Roman" w:cs="Times New Roman"/>
          <w:sz w:val="24"/>
        </w:rPr>
      </w:pPr>
    </w:p>
    <w:p w:rsidR="005B09F6" w:rsidRDefault="005B09F6" w:rsidP="005B09F6">
      <w:pPr>
        <w:pStyle w:val="ListParagraph"/>
        <w:numPr>
          <w:ilvl w:val="0"/>
          <w:numId w:val="2"/>
        </w:numPr>
        <w:rPr>
          <w:rFonts w:ascii="Times New Roman" w:hAnsi="Times New Roman" w:cs="Times New Roman"/>
          <w:sz w:val="24"/>
        </w:rPr>
      </w:pPr>
      <w:r w:rsidRPr="005B09F6">
        <w:rPr>
          <w:rFonts w:ascii="Times New Roman" w:hAnsi="Times New Roman" w:cs="Times New Roman"/>
          <w:b/>
          <w:sz w:val="24"/>
        </w:rPr>
        <w:t>The two papers by the two authors</w:t>
      </w:r>
      <w:r>
        <w:rPr>
          <w:rFonts w:ascii="Times New Roman" w:hAnsi="Times New Roman" w:cs="Times New Roman"/>
          <w:sz w:val="24"/>
        </w:rPr>
        <w:t xml:space="preserve"> of the book that are provided in the further readings provide two different views about the essence of international business. Both views have influenced the writing of this book. Assigning these two papers as a pair with assignment questions such as ‘</w:t>
      </w:r>
      <w:r w:rsidRPr="005B09F6">
        <w:rPr>
          <w:rFonts w:ascii="Times New Roman" w:hAnsi="Times New Roman" w:cs="Times New Roman"/>
          <w:i/>
          <w:sz w:val="24"/>
        </w:rPr>
        <w:t>how do the authors define the scope of the subject?</w:t>
      </w:r>
      <w:r>
        <w:rPr>
          <w:rFonts w:ascii="Times New Roman" w:hAnsi="Times New Roman" w:cs="Times New Roman"/>
          <w:sz w:val="24"/>
        </w:rPr>
        <w:t xml:space="preserve"> What do you suggest should be the scope of the subject? provides ample opportunity to discuss the contents of this class. </w:t>
      </w:r>
    </w:p>
    <w:p w:rsidR="005B09F6" w:rsidRDefault="005B09F6" w:rsidP="005B09F6">
      <w:pPr>
        <w:pStyle w:val="ListParagraph"/>
        <w:rPr>
          <w:rFonts w:ascii="Times New Roman" w:hAnsi="Times New Roman" w:cs="Times New Roman"/>
          <w:sz w:val="24"/>
        </w:rPr>
      </w:pPr>
    </w:p>
    <w:p w:rsidR="005B09F6" w:rsidRPr="004507C7" w:rsidRDefault="005B09F6" w:rsidP="005B09F6">
      <w:pPr>
        <w:pStyle w:val="ListParagraph"/>
        <w:widowControl w:val="0"/>
        <w:numPr>
          <w:ilvl w:val="0"/>
          <w:numId w:val="2"/>
        </w:numPr>
        <w:autoSpaceDE w:val="0"/>
        <w:autoSpaceDN w:val="0"/>
        <w:adjustRightInd w:val="0"/>
        <w:rPr>
          <w:rFonts w:ascii="Times New Roman" w:eastAsia="Times New Roman" w:hAnsi="Times New Roman" w:cs="Times New Roman"/>
          <w:sz w:val="24"/>
        </w:rPr>
      </w:pPr>
      <w:r w:rsidRPr="004507C7">
        <w:rPr>
          <w:rFonts w:ascii="Times New Roman" w:eastAsia="Times New Roman" w:hAnsi="Times New Roman" w:cs="Times New Roman"/>
          <w:sz w:val="24"/>
        </w:rPr>
        <w:t>An important aspect of globalization is the fundamental stability of the global economic order currently in place. Thus, FDI intentions can be influenced by its perceived sustainability to some degree. Identify the three most important issues related to global economic stability over the next 20 years. Be sure to discuss the sample surveyed to provide the appropriate frame of reference for discussion.</w:t>
      </w:r>
    </w:p>
    <w:p w:rsidR="005B09F6" w:rsidRPr="004507C7" w:rsidRDefault="005B09F6" w:rsidP="005B09F6">
      <w:pPr>
        <w:pStyle w:val="ListParagraph"/>
        <w:rPr>
          <w:rFonts w:ascii="Times New Roman" w:hAnsi="Times New Roman" w:cs="Times New Roman"/>
          <w:sz w:val="24"/>
        </w:rPr>
      </w:pPr>
      <w:r w:rsidRPr="004507C7">
        <w:rPr>
          <w:rFonts w:ascii="Times New Roman" w:hAnsi="Times New Roman" w:cs="Times New Roman"/>
          <w:sz w:val="24"/>
        </w:rPr>
        <w:tab/>
        <w:t>One resource which can be used is “</w:t>
      </w:r>
      <w:r w:rsidRPr="004507C7">
        <w:rPr>
          <w:rFonts w:ascii="Times New Roman" w:hAnsi="Times New Roman" w:cs="Times New Roman"/>
          <w:i/>
          <w:sz w:val="24"/>
        </w:rPr>
        <w:t>A.T. Kearney: FDI Confidence Index”.</w:t>
      </w:r>
      <w:r w:rsidRPr="004507C7">
        <w:rPr>
          <w:rFonts w:ascii="Times New Roman" w:hAnsi="Times New Roman" w:cs="Times New Roman"/>
          <w:sz w:val="24"/>
        </w:rPr>
        <w:t xml:space="preserve"> This website can be found by entering the search term “foreign direct investment intentions” at the globalEDGE™ Resource Desk search box located at </w:t>
      </w:r>
      <w:hyperlink r:id="rId9" w:history="1">
        <w:r w:rsidRPr="004507C7">
          <w:rPr>
            <w:rStyle w:val="Hyperlink"/>
            <w:rFonts w:ascii="Times New Roman" w:hAnsi="Times New Roman" w:cs="Times New Roman"/>
            <w:sz w:val="24"/>
          </w:rPr>
          <w:t>http://globaledge.msu.edu/resourceDesk/</w:t>
        </w:r>
      </w:hyperlink>
      <w:r w:rsidRPr="004507C7">
        <w:rPr>
          <w:rFonts w:ascii="Times New Roman" w:hAnsi="Times New Roman" w:cs="Times New Roman"/>
          <w:sz w:val="24"/>
        </w:rPr>
        <w:t xml:space="preserve">. Once at the website, click on the Download the PDF link (found in the middle). Then, scroll to page 11 of the report where Figure 9 provides an overview of the most important challenges to the sustainability of the global economic order over the next 20 years. The three most important challenges </w:t>
      </w:r>
      <w:r w:rsidRPr="004507C7">
        <w:rPr>
          <w:rFonts w:ascii="Times New Roman" w:hAnsi="Times New Roman" w:cs="Times New Roman"/>
          <w:sz w:val="24"/>
        </w:rPr>
        <w:lastRenderedPageBreak/>
        <w:t>are: 1) global competition for scarce energy reserves; 2) climate change; and 3) global competition for scarce nature resources (excluding energy). The respondents surveyed included senior executives of the world’s leading corporations. Responses from C-level executives as well as regional and business heads were included in the report.</w:t>
      </w:r>
    </w:p>
    <w:p w:rsidR="005B09F6" w:rsidRPr="004507C7" w:rsidRDefault="005B09F6" w:rsidP="005B09F6">
      <w:pPr>
        <w:pStyle w:val="ListParagraph"/>
        <w:rPr>
          <w:rFonts w:ascii="Times New Roman" w:hAnsi="Times New Roman" w:cs="Times New Roman"/>
          <w:sz w:val="24"/>
        </w:rPr>
      </w:pPr>
      <w:r w:rsidRPr="004507C7">
        <w:rPr>
          <w:rFonts w:ascii="Times New Roman" w:hAnsi="Times New Roman" w:cs="Times New Roman"/>
          <w:b/>
          <w:sz w:val="24"/>
        </w:rPr>
        <w:t>Search Term:</w:t>
      </w:r>
      <w:r w:rsidRPr="004507C7">
        <w:rPr>
          <w:rFonts w:ascii="Times New Roman" w:hAnsi="Times New Roman" w:cs="Times New Roman"/>
          <w:sz w:val="24"/>
        </w:rPr>
        <w:t xml:space="preserve"> “foreign direct investment intentions”</w:t>
      </w:r>
    </w:p>
    <w:p w:rsidR="005B09F6" w:rsidRPr="004507C7" w:rsidRDefault="005B09F6" w:rsidP="005B09F6">
      <w:pPr>
        <w:pStyle w:val="ListParagraph"/>
        <w:rPr>
          <w:rFonts w:ascii="Times New Roman" w:hAnsi="Times New Roman" w:cs="Times New Roman"/>
          <w:sz w:val="24"/>
        </w:rPr>
      </w:pPr>
      <w:r w:rsidRPr="004507C7">
        <w:rPr>
          <w:rFonts w:ascii="Times New Roman" w:hAnsi="Times New Roman" w:cs="Times New Roman"/>
          <w:b/>
          <w:sz w:val="24"/>
        </w:rPr>
        <w:t xml:space="preserve">Resource Name: </w:t>
      </w:r>
      <w:r w:rsidRPr="004507C7">
        <w:rPr>
          <w:rFonts w:ascii="Times New Roman" w:hAnsi="Times New Roman" w:cs="Times New Roman"/>
          <w:sz w:val="24"/>
        </w:rPr>
        <w:t>A.T. Kearney: FDI Confidence Index</w:t>
      </w:r>
    </w:p>
    <w:p w:rsidR="005B09F6" w:rsidRPr="004507C7" w:rsidRDefault="005B09F6" w:rsidP="005B09F6">
      <w:pPr>
        <w:pStyle w:val="ListParagraph"/>
        <w:rPr>
          <w:rFonts w:ascii="Times New Roman" w:hAnsi="Times New Roman" w:cs="Times New Roman"/>
          <w:sz w:val="24"/>
        </w:rPr>
      </w:pPr>
      <w:r w:rsidRPr="004507C7">
        <w:rPr>
          <w:rFonts w:ascii="Times New Roman" w:hAnsi="Times New Roman" w:cs="Times New Roman"/>
          <w:b/>
          <w:sz w:val="24"/>
        </w:rPr>
        <w:t>Website:</w:t>
      </w:r>
      <w:r w:rsidRPr="004507C7">
        <w:rPr>
          <w:rFonts w:ascii="Times New Roman" w:hAnsi="Times New Roman" w:cs="Times New Roman"/>
          <w:sz w:val="24"/>
        </w:rPr>
        <w:t xml:space="preserve"> </w:t>
      </w:r>
      <w:hyperlink r:id="rId10" w:history="1">
        <w:r w:rsidRPr="004507C7">
          <w:rPr>
            <w:rStyle w:val="Hyperlink"/>
            <w:rFonts w:ascii="Times New Roman" w:hAnsi="Times New Roman" w:cs="Times New Roman"/>
            <w:sz w:val="24"/>
          </w:rPr>
          <w:t>http://www.atkearney.com/index.php/Publications/foreign-direct-investment-confidence-index.html</w:t>
        </w:r>
      </w:hyperlink>
    </w:p>
    <w:p w:rsidR="00090413" w:rsidRPr="004507C7" w:rsidRDefault="005B09F6" w:rsidP="005B09F6">
      <w:pPr>
        <w:pStyle w:val="ListParagraph"/>
        <w:rPr>
          <w:rFonts w:ascii="Times New Roman" w:hAnsi="Times New Roman" w:cs="Times New Roman"/>
          <w:sz w:val="24"/>
        </w:rPr>
      </w:pPr>
      <w:r w:rsidRPr="004507C7">
        <w:rPr>
          <w:rFonts w:ascii="Times New Roman" w:hAnsi="Times New Roman" w:cs="Times New Roman"/>
          <w:b/>
          <w:sz w:val="24"/>
        </w:rPr>
        <w:t>globalEDGE™</w:t>
      </w:r>
      <w:r w:rsidRPr="004507C7">
        <w:rPr>
          <w:rFonts w:ascii="Times New Roman" w:hAnsi="Times New Roman" w:cs="Times New Roman"/>
          <w:sz w:val="24"/>
        </w:rPr>
        <w:t xml:space="preserve"> Tag: Rankings</w:t>
      </w:r>
    </w:p>
    <w:p w:rsidR="005B09F6" w:rsidRDefault="005B09F6" w:rsidP="005B09F6">
      <w:pPr>
        <w:pStyle w:val="ListParagraph"/>
        <w:rPr>
          <w:rFonts w:ascii="Times New Roman" w:hAnsi="Times New Roman" w:cs="Times New Roman"/>
          <w:sz w:val="24"/>
        </w:rPr>
      </w:pPr>
    </w:p>
    <w:p w:rsidR="005B09F6" w:rsidRPr="005B09F6" w:rsidRDefault="005B09F6" w:rsidP="005B09F6">
      <w:pPr>
        <w:pStyle w:val="ListParagraph"/>
        <w:rPr>
          <w:rFonts w:ascii="Times New Roman" w:hAnsi="Times New Roman" w:cs="Times New Roman"/>
          <w:sz w:val="24"/>
        </w:rPr>
      </w:pPr>
    </w:p>
    <w:p w:rsidR="00090413" w:rsidRPr="003E24F7" w:rsidRDefault="00090413" w:rsidP="00090413">
      <w:pPr>
        <w:jc w:val="center"/>
        <w:rPr>
          <w:rFonts w:ascii="Times New Roman" w:hAnsi="Times New Roman" w:cs="Times New Roman"/>
          <w:b/>
          <w:sz w:val="24"/>
        </w:rPr>
      </w:pPr>
      <w:r w:rsidRPr="003E24F7">
        <w:rPr>
          <w:rFonts w:ascii="Times New Roman" w:hAnsi="Times New Roman" w:cs="Times New Roman"/>
          <w:b/>
          <w:sz w:val="24"/>
        </w:rPr>
        <w:t>Further Readings</w:t>
      </w:r>
    </w:p>
    <w:p w:rsidR="00090413" w:rsidRDefault="00090413">
      <w:pPr>
        <w:rPr>
          <w:rFonts w:ascii="Times New Roman" w:hAnsi="Times New Roman" w:cs="Times New Roman"/>
          <w:sz w:val="24"/>
        </w:rPr>
      </w:pPr>
      <w:r w:rsidRPr="003E24F7">
        <w:rPr>
          <w:rFonts w:ascii="Times New Roman" w:hAnsi="Times New Roman" w:cs="Times New Roman"/>
          <w:sz w:val="24"/>
        </w:rPr>
        <w:t xml:space="preserve">At the end </w:t>
      </w:r>
      <w:r w:rsidR="003E24F7">
        <w:rPr>
          <w:rFonts w:ascii="Times New Roman" w:hAnsi="Times New Roman" w:cs="Times New Roman"/>
          <w:sz w:val="24"/>
        </w:rPr>
        <w:t>the cha</w:t>
      </w:r>
      <w:r w:rsidRPr="003E24F7">
        <w:rPr>
          <w:rFonts w:ascii="Times New Roman" w:hAnsi="Times New Roman" w:cs="Times New Roman"/>
          <w:sz w:val="24"/>
        </w:rPr>
        <w:t xml:space="preserve">pter, </w:t>
      </w:r>
      <w:r w:rsidR="003E24F7">
        <w:rPr>
          <w:rFonts w:ascii="Times New Roman" w:hAnsi="Times New Roman" w:cs="Times New Roman"/>
          <w:sz w:val="24"/>
        </w:rPr>
        <w:t>suggested further</w:t>
      </w:r>
      <w:r w:rsidRPr="003E24F7">
        <w:rPr>
          <w:rFonts w:ascii="Times New Roman" w:hAnsi="Times New Roman" w:cs="Times New Roman"/>
          <w:sz w:val="24"/>
        </w:rPr>
        <w:t xml:space="preserve"> readings are provided. The primary aim is to provide students a starting point </w:t>
      </w:r>
      <w:r w:rsidR="003E24F7">
        <w:rPr>
          <w:rFonts w:ascii="Times New Roman" w:hAnsi="Times New Roman" w:cs="Times New Roman"/>
          <w:sz w:val="24"/>
        </w:rPr>
        <w:t>for</w:t>
      </w:r>
      <w:r w:rsidRPr="003E24F7">
        <w:rPr>
          <w:rFonts w:ascii="Times New Roman" w:hAnsi="Times New Roman" w:cs="Times New Roman"/>
          <w:sz w:val="24"/>
        </w:rPr>
        <w:t xml:space="preserve"> further work, for example when pr</w:t>
      </w:r>
      <w:r w:rsidR="003E24F7">
        <w:rPr>
          <w:rFonts w:ascii="Times New Roman" w:hAnsi="Times New Roman" w:cs="Times New Roman"/>
          <w:sz w:val="24"/>
        </w:rPr>
        <w:t xml:space="preserve">eparing a class assignment or </w:t>
      </w:r>
      <w:r w:rsidRPr="003E24F7">
        <w:rPr>
          <w:rFonts w:ascii="Times New Roman" w:hAnsi="Times New Roman" w:cs="Times New Roman"/>
          <w:sz w:val="24"/>
        </w:rPr>
        <w:t>dissertation. These references also are recommended for instructors not familiar with the topic and wishing to ‘get ahead of the students</w:t>
      </w:r>
      <w:r w:rsidR="003E24F7">
        <w:rPr>
          <w:rFonts w:ascii="Times New Roman" w:hAnsi="Times New Roman" w:cs="Times New Roman"/>
          <w:sz w:val="24"/>
        </w:rPr>
        <w:t>’ before lecturing on a topic.</w:t>
      </w:r>
      <w:r w:rsidRPr="003E24F7">
        <w:rPr>
          <w:rFonts w:ascii="Times New Roman" w:hAnsi="Times New Roman" w:cs="Times New Roman"/>
          <w:sz w:val="24"/>
        </w:rPr>
        <w:t xml:space="preserve"> </w:t>
      </w:r>
    </w:p>
    <w:p w:rsidR="003E24F7" w:rsidRDefault="003E24F7">
      <w:pPr>
        <w:rPr>
          <w:rFonts w:ascii="Times New Roman" w:hAnsi="Times New Roman" w:cs="Times New Roman"/>
          <w:sz w:val="24"/>
        </w:rPr>
      </w:pPr>
    </w:p>
    <w:p w:rsidR="008B48A9" w:rsidRPr="00C33B07" w:rsidRDefault="008B48A9" w:rsidP="008B48A9">
      <w:pPr>
        <w:spacing w:line="480" w:lineRule="auto"/>
        <w:ind w:left="540" w:hanging="540"/>
        <w:rPr>
          <w:rFonts w:ascii="Times New Roman" w:hAnsi="Times New Roman" w:cs="Times New Roman"/>
          <w:sz w:val="20"/>
          <w:szCs w:val="20"/>
        </w:rPr>
      </w:pPr>
      <w:r w:rsidRPr="00C33B07">
        <w:rPr>
          <w:rFonts w:ascii="Times New Roman" w:hAnsi="Times New Roman" w:cs="Times New Roman"/>
          <w:b/>
          <w:bCs/>
          <w:sz w:val="20"/>
          <w:szCs w:val="20"/>
        </w:rPr>
        <w:t xml:space="preserve">J.N. Bhagwati, 2004, In Defence of Globalization, </w:t>
      </w:r>
      <w:smartTag w:uri="urn:schemas-microsoft-com:office:smarttags" w:element="City">
        <w:r w:rsidRPr="00C33B07">
          <w:rPr>
            <w:rFonts w:ascii="Times New Roman" w:hAnsi="Times New Roman" w:cs="Times New Roman"/>
            <w:b/>
            <w:bCs/>
            <w:sz w:val="20"/>
            <w:szCs w:val="20"/>
          </w:rPr>
          <w:t>Oxford</w:t>
        </w:r>
      </w:smartTag>
      <w:r w:rsidRPr="00C33B07">
        <w:rPr>
          <w:rFonts w:ascii="Times New Roman" w:hAnsi="Times New Roman" w:cs="Times New Roman"/>
          <w:b/>
          <w:bCs/>
          <w:sz w:val="20"/>
          <w:szCs w:val="20"/>
        </w:rPr>
        <w:t xml:space="preserve">: </w:t>
      </w:r>
      <w:smartTag w:uri="urn:schemas-microsoft-com:office:smarttags" w:element="place">
        <w:smartTag w:uri="urn:schemas-microsoft-com:office:smarttags" w:element="PlaceName">
          <w:r w:rsidRPr="00C33B07">
            <w:rPr>
              <w:rFonts w:ascii="Times New Roman" w:hAnsi="Times New Roman" w:cs="Times New Roman"/>
              <w:b/>
              <w:bCs/>
              <w:sz w:val="20"/>
              <w:szCs w:val="20"/>
            </w:rPr>
            <w:t>Oxford</w:t>
          </w:r>
        </w:smartTag>
        <w:r w:rsidRPr="00C33B07">
          <w:rPr>
            <w:rFonts w:ascii="Times New Roman" w:hAnsi="Times New Roman" w:cs="Times New Roman"/>
            <w:b/>
            <w:bCs/>
            <w:sz w:val="20"/>
            <w:szCs w:val="20"/>
          </w:rPr>
          <w:t xml:space="preserve"> </w:t>
        </w:r>
        <w:smartTag w:uri="urn:schemas-microsoft-com:office:smarttags" w:element="PlaceType">
          <w:r w:rsidRPr="00C33B07">
            <w:rPr>
              <w:rFonts w:ascii="Times New Roman" w:hAnsi="Times New Roman" w:cs="Times New Roman"/>
              <w:b/>
              <w:bCs/>
              <w:sz w:val="20"/>
              <w:szCs w:val="20"/>
            </w:rPr>
            <w:t>University</w:t>
          </w:r>
        </w:smartTag>
      </w:smartTag>
      <w:r w:rsidRPr="00C33B07">
        <w:rPr>
          <w:rFonts w:ascii="Times New Roman" w:hAnsi="Times New Roman" w:cs="Times New Roman"/>
          <w:b/>
          <w:bCs/>
          <w:sz w:val="20"/>
          <w:szCs w:val="20"/>
        </w:rPr>
        <w:t xml:space="preserve"> Press </w:t>
      </w:r>
      <w:r w:rsidRPr="00C33B07">
        <w:rPr>
          <w:rFonts w:ascii="Times New Roman" w:hAnsi="Times New Roman" w:cs="Times New Roman"/>
          <w:sz w:val="20"/>
          <w:szCs w:val="20"/>
        </w:rPr>
        <w:t>– An esteemed economist outlines the benefits of globalization, and how they can be made even better.</w:t>
      </w:r>
    </w:p>
    <w:p w:rsidR="008B48A9" w:rsidRPr="00C33B07" w:rsidRDefault="008B48A9" w:rsidP="008B48A9">
      <w:pPr>
        <w:spacing w:line="480" w:lineRule="auto"/>
        <w:ind w:left="540" w:hanging="540"/>
        <w:rPr>
          <w:rFonts w:ascii="Times New Roman" w:hAnsi="Times New Roman" w:cs="Times New Roman"/>
          <w:sz w:val="20"/>
          <w:szCs w:val="20"/>
        </w:rPr>
      </w:pPr>
      <w:r w:rsidRPr="00C33B07">
        <w:rPr>
          <w:rFonts w:ascii="Times New Roman" w:hAnsi="Times New Roman" w:cs="Times New Roman"/>
          <w:b/>
          <w:bCs/>
          <w:sz w:val="20"/>
          <w:szCs w:val="20"/>
        </w:rPr>
        <w:t>P. Dicken, 2007, Global Shift: Mapping the Changing Contours of the World Economy, 5th ed., London: Sage</w:t>
      </w:r>
      <w:r w:rsidRPr="00C33B07">
        <w:rPr>
          <w:rFonts w:ascii="Times New Roman" w:hAnsi="Times New Roman" w:cs="Times New Roman"/>
          <w:sz w:val="20"/>
          <w:szCs w:val="20"/>
        </w:rPr>
        <w:t xml:space="preserve"> – a thorough analysis of the economic trends of globalization in a variety of industries. </w:t>
      </w:r>
    </w:p>
    <w:p w:rsidR="008B48A9" w:rsidRPr="00C33B07" w:rsidRDefault="008B48A9" w:rsidP="008B48A9">
      <w:pPr>
        <w:spacing w:line="480" w:lineRule="auto"/>
        <w:ind w:left="540" w:hanging="540"/>
        <w:rPr>
          <w:rFonts w:ascii="Times New Roman" w:hAnsi="Times New Roman" w:cs="Times New Roman"/>
          <w:sz w:val="20"/>
          <w:szCs w:val="20"/>
        </w:rPr>
      </w:pPr>
      <w:r w:rsidRPr="00C33B07">
        <w:rPr>
          <w:rFonts w:ascii="Times New Roman" w:hAnsi="Times New Roman" w:cs="Times New Roman"/>
          <w:b/>
          <w:sz w:val="20"/>
          <w:szCs w:val="20"/>
        </w:rPr>
        <w:t xml:space="preserve">K.E. Meyer, 2004, Perspectives on multinational enterprises in emerging economies, </w:t>
      </w:r>
      <w:r w:rsidRPr="00C33B07">
        <w:rPr>
          <w:rFonts w:ascii="Times New Roman" w:hAnsi="Times New Roman" w:cs="Times New Roman"/>
          <w:b/>
          <w:i/>
          <w:sz w:val="20"/>
          <w:szCs w:val="20"/>
        </w:rPr>
        <w:t>JIBS</w:t>
      </w:r>
      <w:r w:rsidRPr="00C33B07">
        <w:rPr>
          <w:rFonts w:ascii="Times New Roman" w:hAnsi="Times New Roman" w:cs="Times New Roman"/>
          <w:b/>
          <w:sz w:val="20"/>
          <w:szCs w:val="20"/>
        </w:rPr>
        <w:t xml:space="preserve"> </w:t>
      </w:r>
      <w:r w:rsidRPr="00C33B07">
        <w:rPr>
          <w:rFonts w:ascii="Times New Roman" w:hAnsi="Times New Roman" w:cs="Times New Roman"/>
          <w:b/>
          <w:bCs/>
          <w:sz w:val="20"/>
          <w:szCs w:val="20"/>
        </w:rPr>
        <w:t xml:space="preserve">34: 259-277 </w:t>
      </w:r>
      <w:r w:rsidRPr="00C33B07">
        <w:rPr>
          <w:rFonts w:ascii="Times New Roman" w:hAnsi="Times New Roman" w:cs="Times New Roman"/>
          <w:sz w:val="20"/>
          <w:szCs w:val="20"/>
        </w:rPr>
        <w:t xml:space="preserve">– outlines an agenda for IB scholars looking beyond the firm to its wider impact on society. </w:t>
      </w:r>
    </w:p>
    <w:p w:rsidR="00F42EB2" w:rsidRPr="004507C7" w:rsidRDefault="00F42EB2" w:rsidP="00F42EB2">
      <w:pPr>
        <w:pStyle w:val="FootnoteText"/>
        <w:spacing w:line="480" w:lineRule="auto"/>
        <w:ind w:left="540" w:hanging="540"/>
        <w:rPr>
          <w:rFonts w:eastAsiaTheme="minorEastAsia"/>
          <w:sz w:val="22"/>
          <w:lang w:eastAsia="zh-CN"/>
        </w:rPr>
      </w:pPr>
      <w:r w:rsidRPr="004507C7">
        <w:rPr>
          <w:rFonts w:eastAsiaTheme="minorEastAsia"/>
          <w:b/>
          <w:sz w:val="22"/>
          <w:lang w:eastAsia="zh-CN"/>
        </w:rPr>
        <w:t>K.E. Meyer, 2011,</w:t>
      </w:r>
      <w:r w:rsidRPr="004507C7">
        <w:rPr>
          <w:rFonts w:eastAsiaTheme="minorEastAsia"/>
          <w:b/>
          <w:i/>
          <w:sz w:val="22"/>
          <w:lang w:eastAsia="zh-CN"/>
        </w:rPr>
        <w:t xml:space="preserve"> What is and to what purpose do we study international business? AIB Insights </w:t>
      </w:r>
      <w:r w:rsidRPr="004507C7">
        <w:rPr>
          <w:rFonts w:eastAsiaTheme="minorEastAsia"/>
          <w:sz w:val="22"/>
          <w:lang w:eastAsia="zh-CN"/>
        </w:rPr>
        <w:t>13(1): 10-13 - an essay reflecting while IB is an important field for study and research.</w:t>
      </w:r>
    </w:p>
    <w:p w:rsidR="00090413" w:rsidRDefault="008B48A9" w:rsidP="00C33B07">
      <w:pPr>
        <w:pStyle w:val="FootnoteText"/>
        <w:spacing w:line="480" w:lineRule="auto"/>
        <w:ind w:left="540" w:hanging="540"/>
        <w:rPr>
          <w:rFonts w:eastAsiaTheme="minorEastAsia"/>
          <w:lang w:eastAsia="zh-CN"/>
        </w:rPr>
      </w:pPr>
      <w:r w:rsidRPr="00C33B07">
        <w:rPr>
          <w:b/>
        </w:rPr>
        <w:t xml:space="preserve">M.W. Peng, 2004, Identifying the big question in international business research, </w:t>
      </w:r>
      <w:r w:rsidRPr="00C33B07">
        <w:rPr>
          <w:b/>
          <w:i/>
          <w:iCs/>
        </w:rPr>
        <w:t>JIBS</w:t>
      </w:r>
      <w:r w:rsidRPr="00C33B07">
        <w:rPr>
          <w:b/>
        </w:rPr>
        <w:t>, 35: 99-108</w:t>
      </w:r>
      <w:r w:rsidRPr="00C33B07">
        <w:t xml:space="preserve"> – outlines an agenda for IB scholars focused on the performance of firms in the global economy.</w:t>
      </w:r>
    </w:p>
    <w:p w:rsidR="00C20F36" w:rsidRPr="004507C7" w:rsidRDefault="00C20F36" w:rsidP="00C33B07">
      <w:pPr>
        <w:pStyle w:val="FootnoteText"/>
        <w:spacing w:line="480" w:lineRule="auto"/>
        <w:ind w:left="540" w:hanging="540"/>
        <w:rPr>
          <w:rFonts w:eastAsiaTheme="minorEastAsia"/>
          <w:sz w:val="22"/>
          <w:lang w:eastAsia="zh-CN"/>
        </w:rPr>
      </w:pPr>
      <w:r w:rsidRPr="004507C7">
        <w:rPr>
          <w:rFonts w:eastAsiaTheme="minorEastAsia"/>
          <w:b/>
          <w:sz w:val="22"/>
          <w:lang w:eastAsia="zh-CN"/>
        </w:rPr>
        <w:t xml:space="preserve">T. Piketty, 2014, </w:t>
      </w:r>
      <w:r w:rsidRPr="004507C7">
        <w:rPr>
          <w:rFonts w:eastAsiaTheme="minorEastAsia"/>
          <w:b/>
          <w:i/>
          <w:sz w:val="22"/>
          <w:lang w:eastAsia="zh-CN"/>
        </w:rPr>
        <w:t>Capital in the Twenty-First Century</w:t>
      </w:r>
      <w:r w:rsidRPr="004507C7">
        <w:rPr>
          <w:rFonts w:eastAsiaTheme="minorEastAsia"/>
          <w:b/>
          <w:sz w:val="22"/>
          <w:lang w:eastAsia="zh-CN"/>
        </w:rPr>
        <w:t xml:space="preserve">, Cambridge, MA: Harvard University Press </w:t>
      </w:r>
      <w:r w:rsidRPr="004507C7">
        <w:rPr>
          <w:rFonts w:eastAsiaTheme="minorEastAsia"/>
          <w:sz w:val="22"/>
          <w:lang w:eastAsia="zh-CN"/>
        </w:rPr>
        <w:t>– a much discussed book offering a lot of data to support the argument that globalization causes increased inequality within countries.</w:t>
      </w:r>
    </w:p>
    <w:sectPr w:rsidR="00C20F36" w:rsidRPr="004507C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8F9" w:rsidRDefault="00B138F9" w:rsidP="003048EE">
      <w:pPr>
        <w:spacing w:after="0" w:line="240" w:lineRule="auto"/>
      </w:pPr>
      <w:r>
        <w:separator/>
      </w:r>
    </w:p>
  </w:endnote>
  <w:endnote w:type="continuationSeparator" w:id="0">
    <w:p w:rsidR="00B138F9" w:rsidRDefault="00B138F9" w:rsidP="00304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T Std Regular">
    <w:altName w:val="Times New Roman"/>
    <w:panose1 w:val="00000000000000000000"/>
    <w:charset w:val="00"/>
    <w:family w:val="auto"/>
    <w:notTrueType/>
    <w:pitch w:val="default"/>
    <w:sig w:usb0="00000003" w:usb1="00000000" w:usb2="00000000" w:usb3="00000000" w:csb0="00000001" w:csb1="00000000"/>
  </w:font>
  <w:font w:name="Avenir LT Std 85 Heavy Regular">
    <w:altName w:val="Times New Roman"/>
    <w:panose1 w:val="00000000000000000000"/>
    <w:charset w:val="00"/>
    <w:family w:val="auto"/>
    <w:notTrueType/>
    <w:pitch w:val="default"/>
    <w:sig w:usb0="00000003" w:usb1="00000000" w:usb2="00000000" w:usb3="00000000" w:csb0="00000001" w:csb1="00000000"/>
  </w:font>
  <w:font w:name="Avenir LT Std 45 Book Regular">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LT Std Roman Regular">
    <w:panose1 w:val="00000000000000000000"/>
    <w:charset w:val="00"/>
    <w:family w:val="auto"/>
    <w:notTrueType/>
    <w:pitch w:val="default"/>
    <w:sig w:usb0="00000003" w:usb1="00000000" w:usb2="00000000" w:usb3="00000000" w:csb0="00000001" w:csb1="00000000"/>
  </w:font>
  <w:font w:name="Palatino LT Std Italic Italic">
    <w:panose1 w:val="00000000000000000000"/>
    <w:charset w:val="00"/>
    <w:family w:val="auto"/>
    <w:notTrueType/>
    <w:pitch w:val="default"/>
    <w:sig w:usb0="00000003" w:usb1="00000000" w:usb2="00000000" w:usb3="00000000" w:csb0="00000001" w:csb1="00000000"/>
  </w:font>
  <w:font w:name="Cambria">
    <w:altName w:val="Palatino Linotype"/>
    <w:charset w:val="00"/>
    <w:family w:val="roman"/>
    <w:pitch w:val="variable"/>
    <w:sig w:usb0="00000001"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8EE" w:rsidRPr="00EB5C28" w:rsidRDefault="00EB5C28" w:rsidP="005664F8">
    <w:pPr>
      <w:pStyle w:val="Footer"/>
      <w:pBdr>
        <w:top w:val="thinThickSmallGap" w:sz="24" w:space="0" w:color="622423" w:themeColor="accent2" w:themeShade="7F"/>
      </w:pBdr>
      <w:rPr>
        <w:rFonts w:ascii="Times New Roman" w:eastAsiaTheme="majorEastAsia" w:hAnsi="Times New Roman" w:cs="Times New Roman"/>
      </w:rPr>
    </w:pPr>
    <w:r w:rsidRPr="00B6501D">
      <w:rPr>
        <w:rFonts w:ascii="Times New Roman" w:hAnsi="Times New Roman" w:cs="Times New Roman"/>
      </w:rPr>
      <w:t xml:space="preserve">For use with </w:t>
    </w:r>
    <w:r w:rsidR="005664F8">
      <w:rPr>
        <w:rFonts w:ascii="Times New Roman" w:hAnsi="Times New Roman" w:cs="Times New Roman"/>
      </w:rPr>
      <w:t xml:space="preserve">Peng and </w:t>
    </w:r>
    <w:r w:rsidRPr="00B6501D">
      <w:rPr>
        <w:rFonts w:ascii="Times New Roman" w:hAnsi="Times New Roman" w:cs="Times New Roman"/>
      </w:rPr>
      <w:t>Meyer</w:t>
    </w:r>
    <w:r w:rsidR="005664F8">
      <w:rPr>
        <w:rFonts w:ascii="Times New Roman" w:hAnsi="Times New Roman" w:cs="Times New Roman"/>
      </w:rPr>
      <w:t>,</w:t>
    </w:r>
    <w:r w:rsidR="005664F8" w:rsidRPr="005664F8">
      <w:rPr>
        <w:rFonts w:ascii="Times New Roman" w:hAnsi="Times New Roman" w:cs="Times New Roman"/>
      </w:rPr>
      <w:t xml:space="preserve"> </w:t>
    </w:r>
    <w:r w:rsidR="005664F8" w:rsidRPr="005664F8">
      <w:rPr>
        <w:rFonts w:ascii="Times New Roman" w:hAnsi="Times New Roman" w:cs="Times New Roman"/>
        <w:i/>
      </w:rPr>
      <w:t>International Business 2e</w:t>
    </w:r>
    <w:r w:rsidR="005664F8">
      <w:rPr>
        <w:rFonts w:ascii="Times New Roman" w:hAnsi="Times New Roman" w:cs="Times New Roman"/>
      </w:rPr>
      <w:t xml:space="preserve">, 9781473722644, </w:t>
    </w:r>
    <w:r w:rsidR="005664F8" w:rsidRPr="00B6501D">
      <w:rPr>
        <w:rFonts w:ascii="Times New Roman" w:hAnsi="Times New Roman" w:cs="Times New Roman"/>
      </w:rPr>
      <w:t>©</w:t>
    </w:r>
    <w:r w:rsidRPr="00B6501D">
      <w:rPr>
        <w:rFonts w:ascii="Times New Roman" w:hAnsi="Times New Roman" w:cs="Times New Roman"/>
      </w:rPr>
      <w:t xml:space="preserve"> Cengage Learn</w:t>
    </w:r>
    <w:r w:rsidR="005664F8">
      <w:rPr>
        <w:rFonts w:ascii="Times New Roman" w:hAnsi="Times New Roman" w:cs="Times New Roman"/>
      </w:rPr>
      <w:t>ing EMEA</w:t>
    </w:r>
    <w:r w:rsidR="001D2D6B">
      <w:rPr>
        <w:rFonts w:ascii="Times New Roman" w:hAnsi="Times New Roman" w:cs="Times New Roman"/>
      </w:rPr>
      <w:t xml:space="preserve"> </w:t>
    </w:r>
    <w:r w:rsidRPr="00B6501D">
      <w:rPr>
        <w:rFonts w:ascii="Times New Roman" w:hAnsi="Times New Roman" w:cs="Times New Roman"/>
      </w:rPr>
      <w:t>201</w:t>
    </w:r>
    <w:r w:rsidR="00776F49">
      <w:rPr>
        <w:rFonts w:ascii="Times New Roman" w:hAnsi="Times New Roman" w:cs="Times New Roman" w:hint="eastAsia"/>
        <w:lang w:eastAsia="zh-CN"/>
      </w:rPr>
      <w:t>6</w:t>
    </w:r>
    <w:r w:rsidRPr="00B6501D">
      <w:rPr>
        <w:rFonts w:ascii="Times New Roman" w:eastAsiaTheme="majorEastAsia" w:hAnsi="Times New Roman" w:cs="Times New Roman"/>
      </w:rPr>
      <w:ptab w:relativeTo="margin" w:alignment="right" w:leader="none"/>
    </w:r>
    <w:r w:rsidRPr="00B6501D">
      <w:rPr>
        <w:rFonts w:ascii="Times New Roman" w:hAnsi="Times New Roman" w:cs="Times New Roman"/>
      </w:rPr>
      <w:fldChar w:fldCharType="begin"/>
    </w:r>
    <w:r w:rsidRPr="00B6501D">
      <w:rPr>
        <w:rFonts w:ascii="Times New Roman" w:hAnsi="Times New Roman" w:cs="Times New Roman"/>
      </w:rPr>
      <w:instrText xml:space="preserve"> PAGE   \* MERGEFORMAT </w:instrText>
    </w:r>
    <w:r w:rsidRPr="00B6501D">
      <w:rPr>
        <w:rFonts w:ascii="Times New Roman" w:hAnsi="Times New Roman" w:cs="Times New Roman"/>
      </w:rPr>
      <w:fldChar w:fldCharType="separate"/>
    </w:r>
    <w:r w:rsidR="00DD2F61" w:rsidRPr="00DD2F61">
      <w:rPr>
        <w:rFonts w:ascii="Times New Roman" w:eastAsiaTheme="majorEastAsia" w:hAnsi="Times New Roman" w:cs="Times New Roman"/>
        <w:noProof/>
      </w:rPr>
      <w:t>1</w:t>
    </w:r>
    <w:r w:rsidRPr="00B6501D">
      <w:rPr>
        <w:rFonts w:ascii="Times New Roman" w:eastAsiaTheme="majorEastAsia"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8F9" w:rsidRDefault="00B138F9" w:rsidP="003048EE">
      <w:pPr>
        <w:spacing w:after="0" w:line="240" w:lineRule="auto"/>
      </w:pPr>
      <w:r>
        <w:separator/>
      </w:r>
    </w:p>
  </w:footnote>
  <w:footnote w:type="continuationSeparator" w:id="0">
    <w:p w:rsidR="00B138F9" w:rsidRDefault="00B138F9" w:rsidP="003048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31D9"/>
    <w:multiLevelType w:val="hybridMultilevel"/>
    <w:tmpl w:val="0ADE4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22363"/>
    <w:multiLevelType w:val="hybridMultilevel"/>
    <w:tmpl w:val="94449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C03030"/>
    <w:multiLevelType w:val="hybridMultilevel"/>
    <w:tmpl w:val="9B06B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5F418E6"/>
    <w:multiLevelType w:val="hybridMultilevel"/>
    <w:tmpl w:val="F6248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0A2B65"/>
    <w:multiLevelType w:val="hybridMultilevel"/>
    <w:tmpl w:val="67708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BB3098"/>
    <w:multiLevelType w:val="hybridMultilevel"/>
    <w:tmpl w:val="D1FA0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5B5D24"/>
    <w:multiLevelType w:val="hybridMultilevel"/>
    <w:tmpl w:val="B1AEC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9678BF"/>
    <w:multiLevelType w:val="hybridMultilevel"/>
    <w:tmpl w:val="F174B0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1"/>
  </w:num>
  <w:num w:numId="3">
    <w:abstractNumId w:val="4"/>
  </w:num>
  <w:num w:numId="4">
    <w:abstractNumId w:val="2"/>
  </w:num>
  <w:num w:numId="5">
    <w:abstractNumId w:val="6"/>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8EE"/>
    <w:rsid w:val="000048DE"/>
    <w:rsid w:val="00033BD3"/>
    <w:rsid w:val="00036DD3"/>
    <w:rsid w:val="00067F09"/>
    <w:rsid w:val="00090413"/>
    <w:rsid w:val="000F35D2"/>
    <w:rsid w:val="00143F74"/>
    <w:rsid w:val="001D2D6B"/>
    <w:rsid w:val="001E76AD"/>
    <w:rsid w:val="0021055D"/>
    <w:rsid w:val="00296E3A"/>
    <w:rsid w:val="003048EE"/>
    <w:rsid w:val="00321BAB"/>
    <w:rsid w:val="0033216F"/>
    <w:rsid w:val="0034048A"/>
    <w:rsid w:val="0034759D"/>
    <w:rsid w:val="00357622"/>
    <w:rsid w:val="00363709"/>
    <w:rsid w:val="00365D57"/>
    <w:rsid w:val="00382633"/>
    <w:rsid w:val="003C15C9"/>
    <w:rsid w:val="003E24F7"/>
    <w:rsid w:val="003E4479"/>
    <w:rsid w:val="00443596"/>
    <w:rsid w:val="004507C7"/>
    <w:rsid w:val="00467F5C"/>
    <w:rsid w:val="00487FEE"/>
    <w:rsid w:val="00490F3B"/>
    <w:rsid w:val="004D1B83"/>
    <w:rsid w:val="004F7E0C"/>
    <w:rsid w:val="00540F70"/>
    <w:rsid w:val="00562942"/>
    <w:rsid w:val="005664F8"/>
    <w:rsid w:val="005735AD"/>
    <w:rsid w:val="005A71EA"/>
    <w:rsid w:val="005B09F6"/>
    <w:rsid w:val="005D1527"/>
    <w:rsid w:val="005D7B41"/>
    <w:rsid w:val="0063647F"/>
    <w:rsid w:val="006B5158"/>
    <w:rsid w:val="006F6194"/>
    <w:rsid w:val="00731DEB"/>
    <w:rsid w:val="00776F49"/>
    <w:rsid w:val="007B156F"/>
    <w:rsid w:val="007D5319"/>
    <w:rsid w:val="007D6BA4"/>
    <w:rsid w:val="007E1572"/>
    <w:rsid w:val="00830D93"/>
    <w:rsid w:val="008743C4"/>
    <w:rsid w:val="008B48A9"/>
    <w:rsid w:val="008C09F9"/>
    <w:rsid w:val="009273F1"/>
    <w:rsid w:val="009342C0"/>
    <w:rsid w:val="00956A67"/>
    <w:rsid w:val="009927CE"/>
    <w:rsid w:val="00A238B0"/>
    <w:rsid w:val="00A26349"/>
    <w:rsid w:val="00A26721"/>
    <w:rsid w:val="00A87A6E"/>
    <w:rsid w:val="00AB0E73"/>
    <w:rsid w:val="00AB52C3"/>
    <w:rsid w:val="00AB7BFB"/>
    <w:rsid w:val="00AD6F73"/>
    <w:rsid w:val="00AF0B9C"/>
    <w:rsid w:val="00B138F9"/>
    <w:rsid w:val="00B653BC"/>
    <w:rsid w:val="00B97F8B"/>
    <w:rsid w:val="00BA29A0"/>
    <w:rsid w:val="00BE0AD5"/>
    <w:rsid w:val="00C20F36"/>
    <w:rsid w:val="00C33B07"/>
    <w:rsid w:val="00C90CDE"/>
    <w:rsid w:val="00C97185"/>
    <w:rsid w:val="00CC00E1"/>
    <w:rsid w:val="00D55CF0"/>
    <w:rsid w:val="00DD2F61"/>
    <w:rsid w:val="00DF7C6B"/>
    <w:rsid w:val="00EB5C28"/>
    <w:rsid w:val="00F42EB2"/>
    <w:rsid w:val="00F43173"/>
    <w:rsid w:val="00F51552"/>
    <w:rsid w:val="00F947DA"/>
    <w:rsid w:val="00FD63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5:docId w15:val="{323AF5F2-0388-40FE-9B63-8C4C4EC4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8EE"/>
  </w:style>
  <w:style w:type="paragraph" w:styleId="Footer">
    <w:name w:val="footer"/>
    <w:basedOn w:val="Normal"/>
    <w:link w:val="FooterChar"/>
    <w:uiPriority w:val="99"/>
    <w:unhideWhenUsed/>
    <w:rsid w:val="00304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8EE"/>
  </w:style>
  <w:style w:type="paragraph" w:styleId="BalloonText">
    <w:name w:val="Balloon Text"/>
    <w:basedOn w:val="Normal"/>
    <w:link w:val="BalloonTextChar"/>
    <w:uiPriority w:val="99"/>
    <w:semiHidden/>
    <w:unhideWhenUsed/>
    <w:rsid w:val="00304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8EE"/>
    <w:rPr>
      <w:rFonts w:ascii="Tahoma" w:hAnsi="Tahoma" w:cs="Tahoma"/>
      <w:sz w:val="16"/>
      <w:szCs w:val="16"/>
    </w:rPr>
  </w:style>
  <w:style w:type="table" w:styleId="TableGrid">
    <w:name w:val="Table Grid"/>
    <w:basedOn w:val="TableNormal"/>
    <w:uiPriority w:val="59"/>
    <w:rsid w:val="00A23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7B41"/>
    <w:pPr>
      <w:ind w:left="720"/>
      <w:contextualSpacing/>
    </w:pPr>
  </w:style>
  <w:style w:type="paragraph" w:customStyle="1" w:styleId="EOCNL">
    <w:name w:val="EOC/NL"/>
    <w:basedOn w:val="Normal"/>
    <w:rsid w:val="00B653BC"/>
    <w:pPr>
      <w:widowControl w:val="0"/>
      <w:tabs>
        <w:tab w:val="left" w:pos="500"/>
      </w:tabs>
      <w:autoSpaceDE w:val="0"/>
      <w:autoSpaceDN w:val="0"/>
      <w:adjustRightInd w:val="0"/>
      <w:spacing w:after="0" w:line="288" w:lineRule="auto"/>
      <w:ind w:left="320" w:hanging="320"/>
      <w:jc w:val="both"/>
      <w:textAlignment w:val="center"/>
    </w:pPr>
    <w:rPr>
      <w:rFonts w:ascii="Palatino LT Std Regular" w:eastAsia="Times New Roman" w:hAnsi="Palatino LT Std Regular" w:cs="Palatino LT Std Regular"/>
      <w:color w:val="000000"/>
      <w:sz w:val="20"/>
      <w:szCs w:val="20"/>
      <w:lang w:val="en-US"/>
    </w:rPr>
  </w:style>
  <w:style w:type="paragraph" w:customStyle="1" w:styleId="EOCSBL">
    <w:name w:val="EOC/SBL"/>
    <w:basedOn w:val="Normal"/>
    <w:rsid w:val="00B653BC"/>
    <w:pPr>
      <w:widowControl w:val="0"/>
      <w:tabs>
        <w:tab w:val="left" w:pos="500"/>
      </w:tabs>
      <w:autoSpaceDE w:val="0"/>
      <w:autoSpaceDN w:val="0"/>
      <w:adjustRightInd w:val="0"/>
      <w:spacing w:after="0" w:line="288" w:lineRule="auto"/>
      <w:ind w:left="440" w:hanging="140"/>
      <w:jc w:val="both"/>
      <w:textAlignment w:val="center"/>
    </w:pPr>
    <w:rPr>
      <w:rFonts w:ascii="Palatino LT Std Regular" w:eastAsia="Times New Roman" w:hAnsi="Palatino LT Std Regular" w:cs="Palatino LT Std Regular"/>
      <w:color w:val="000000"/>
      <w:sz w:val="20"/>
      <w:szCs w:val="20"/>
      <w:lang w:val="en-US"/>
    </w:rPr>
  </w:style>
  <w:style w:type="character" w:customStyle="1" w:styleId="HT">
    <w:name w:val="HT"/>
    <w:rsid w:val="00A26721"/>
    <w:rPr>
      <w:b/>
      <w:bCs/>
      <w:color w:val="328698"/>
      <w:w w:val="100"/>
    </w:rPr>
  </w:style>
  <w:style w:type="paragraph" w:customStyle="1" w:styleId="MTMarginTerm">
    <w:name w:val="MT Margin Term"/>
    <w:basedOn w:val="Normal"/>
    <w:rsid w:val="00A26721"/>
    <w:pPr>
      <w:widowControl w:val="0"/>
      <w:autoSpaceDE w:val="0"/>
      <w:autoSpaceDN w:val="0"/>
      <w:adjustRightInd w:val="0"/>
      <w:spacing w:before="120" w:after="40" w:line="288" w:lineRule="auto"/>
      <w:textAlignment w:val="center"/>
    </w:pPr>
    <w:rPr>
      <w:rFonts w:ascii="Avenir LT Std 85 Heavy Regular" w:eastAsia="Times New Roman" w:hAnsi="Avenir LT Std 85 Heavy Regular" w:cs="Avenir LT Std 85 Heavy Regular"/>
      <w:color w:val="328698"/>
      <w:sz w:val="18"/>
      <w:szCs w:val="18"/>
      <w:lang w:val="en-US"/>
    </w:rPr>
  </w:style>
  <w:style w:type="paragraph" w:customStyle="1" w:styleId="MDMarginDefinition">
    <w:name w:val="MD Margin Definition"/>
    <w:basedOn w:val="Normal"/>
    <w:rsid w:val="00A26721"/>
    <w:pPr>
      <w:widowControl w:val="0"/>
      <w:autoSpaceDE w:val="0"/>
      <w:autoSpaceDN w:val="0"/>
      <w:adjustRightInd w:val="0"/>
      <w:spacing w:after="0" w:line="288" w:lineRule="auto"/>
      <w:textAlignment w:val="center"/>
    </w:pPr>
    <w:rPr>
      <w:rFonts w:ascii="Avenir LT Std 45 Book Regular" w:eastAsia="Times New Roman" w:hAnsi="Avenir LT Std 45 Book Regular" w:cs="Avenir LT Std 45 Book Regular"/>
      <w:color w:val="000000"/>
      <w:sz w:val="18"/>
      <w:szCs w:val="18"/>
      <w:lang w:val="en-US"/>
    </w:rPr>
  </w:style>
  <w:style w:type="paragraph" w:customStyle="1" w:styleId="MD">
    <w:name w:val="MD"/>
    <w:basedOn w:val="Normal"/>
    <w:rsid w:val="00A26721"/>
    <w:pPr>
      <w:widowControl w:val="0"/>
      <w:autoSpaceDE w:val="0"/>
      <w:autoSpaceDN w:val="0"/>
      <w:adjustRightInd w:val="0"/>
      <w:spacing w:after="0" w:line="288" w:lineRule="auto"/>
      <w:textAlignment w:val="center"/>
    </w:pPr>
    <w:rPr>
      <w:rFonts w:ascii="Avenir LT Std 45 Book Regular" w:eastAsia="Times New Roman" w:hAnsi="Avenir LT Std 45 Book Regular" w:cs="Avenir LT Std 45 Book Regular"/>
      <w:color w:val="000000"/>
      <w:sz w:val="18"/>
      <w:szCs w:val="18"/>
      <w:lang w:val="en-US"/>
    </w:rPr>
  </w:style>
  <w:style w:type="paragraph" w:customStyle="1" w:styleId="EOCDQ">
    <w:name w:val="EOC/DQ"/>
    <w:basedOn w:val="Normal"/>
    <w:rsid w:val="00BA29A0"/>
    <w:pPr>
      <w:widowControl w:val="0"/>
      <w:autoSpaceDE w:val="0"/>
      <w:autoSpaceDN w:val="0"/>
      <w:adjustRightInd w:val="0"/>
      <w:spacing w:before="120" w:after="0" w:line="288" w:lineRule="auto"/>
      <w:ind w:left="320" w:hanging="320"/>
      <w:jc w:val="both"/>
      <w:textAlignment w:val="center"/>
    </w:pPr>
    <w:rPr>
      <w:rFonts w:ascii="Palatino LT Std Regular" w:eastAsia="Times New Roman" w:hAnsi="Palatino LT Std Regular" w:cs="Palatino LT Std Regular"/>
      <w:color w:val="000000"/>
      <w:sz w:val="20"/>
      <w:szCs w:val="20"/>
      <w:lang w:val="en-US"/>
    </w:rPr>
  </w:style>
  <w:style w:type="paragraph" w:styleId="FootnoteText">
    <w:name w:val="footnote text"/>
    <w:basedOn w:val="Normal"/>
    <w:link w:val="FootnoteTextChar"/>
    <w:semiHidden/>
    <w:rsid w:val="008B48A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B48A9"/>
    <w:rPr>
      <w:rFonts w:ascii="Times New Roman" w:eastAsia="Times New Roman" w:hAnsi="Times New Roman" w:cs="Times New Roman"/>
      <w:sz w:val="20"/>
      <w:szCs w:val="20"/>
    </w:rPr>
  </w:style>
  <w:style w:type="paragraph" w:customStyle="1" w:styleId="BasicParagraph">
    <w:name w:val="[Basic Paragraph]"/>
    <w:basedOn w:val="Normal"/>
    <w:link w:val="BasicParagraphChar"/>
    <w:rsid w:val="008B48A9"/>
    <w:pPr>
      <w:widowControl w:val="0"/>
      <w:autoSpaceDE w:val="0"/>
      <w:autoSpaceDN w:val="0"/>
      <w:adjustRightInd w:val="0"/>
      <w:spacing w:after="0" w:line="288" w:lineRule="auto"/>
      <w:textAlignment w:val="center"/>
    </w:pPr>
    <w:rPr>
      <w:rFonts w:ascii="Times" w:eastAsia="Times New Roman" w:hAnsi="Times" w:cs="Times"/>
      <w:color w:val="000000"/>
      <w:sz w:val="24"/>
      <w:szCs w:val="24"/>
      <w:lang w:val="en-US"/>
    </w:rPr>
  </w:style>
  <w:style w:type="character" w:customStyle="1" w:styleId="BasicParagraphChar">
    <w:name w:val="[Basic Paragraph] Char"/>
    <w:basedOn w:val="DefaultParagraphFont"/>
    <w:link w:val="BasicParagraph"/>
    <w:rsid w:val="008B48A9"/>
    <w:rPr>
      <w:rFonts w:ascii="Times" w:eastAsia="Times New Roman" w:hAnsi="Times" w:cs="Times"/>
      <w:color w:val="000000"/>
      <w:sz w:val="24"/>
      <w:szCs w:val="24"/>
      <w:lang w:val="en-US"/>
    </w:rPr>
  </w:style>
  <w:style w:type="character" w:styleId="Hyperlink">
    <w:name w:val="Hyperlink"/>
    <w:basedOn w:val="DefaultParagraphFont"/>
    <w:rsid w:val="005B09F6"/>
    <w:rPr>
      <w:color w:val="0000FF"/>
      <w:u w:val="single"/>
    </w:rPr>
  </w:style>
  <w:style w:type="character" w:styleId="CommentReference">
    <w:name w:val="annotation reference"/>
    <w:basedOn w:val="DefaultParagraphFont"/>
    <w:uiPriority w:val="99"/>
    <w:semiHidden/>
    <w:unhideWhenUsed/>
    <w:rsid w:val="001E76AD"/>
    <w:rPr>
      <w:sz w:val="21"/>
      <w:szCs w:val="21"/>
    </w:rPr>
  </w:style>
  <w:style w:type="paragraph" w:styleId="CommentText">
    <w:name w:val="annotation text"/>
    <w:basedOn w:val="Normal"/>
    <w:link w:val="CommentTextChar"/>
    <w:uiPriority w:val="99"/>
    <w:semiHidden/>
    <w:unhideWhenUsed/>
    <w:rsid w:val="001E76AD"/>
  </w:style>
  <w:style w:type="character" w:customStyle="1" w:styleId="CommentTextChar">
    <w:name w:val="Comment Text Char"/>
    <w:basedOn w:val="DefaultParagraphFont"/>
    <w:link w:val="CommentText"/>
    <w:uiPriority w:val="99"/>
    <w:semiHidden/>
    <w:rsid w:val="001E76AD"/>
  </w:style>
  <w:style w:type="paragraph" w:styleId="CommentSubject">
    <w:name w:val="annotation subject"/>
    <w:basedOn w:val="CommentText"/>
    <w:next w:val="CommentText"/>
    <w:link w:val="CommentSubjectChar"/>
    <w:uiPriority w:val="99"/>
    <w:semiHidden/>
    <w:unhideWhenUsed/>
    <w:rsid w:val="001E76AD"/>
    <w:rPr>
      <w:b/>
      <w:bCs/>
    </w:rPr>
  </w:style>
  <w:style w:type="character" w:customStyle="1" w:styleId="CommentSubjectChar">
    <w:name w:val="Comment Subject Char"/>
    <w:basedOn w:val="CommentTextChar"/>
    <w:link w:val="CommentSubject"/>
    <w:uiPriority w:val="99"/>
    <w:semiHidden/>
    <w:rsid w:val="001E76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tates_and_union_territories_of_Ind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Provinces_of_Chi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tkearney.com/index.php/Publications/foreign-direct-investment-confidence-index.html" TargetMode="External"/><Relationship Id="rId4" Type="http://schemas.openxmlformats.org/officeDocument/2006/relationships/webSettings" Target="webSettings.xml"/><Relationship Id="rId9" Type="http://schemas.openxmlformats.org/officeDocument/2006/relationships/hyperlink" Target="http://globaledge.msu.edu/resourceDe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3537</Words>
  <Characters>20162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Instructor Manual to Mike Peng &amp; Klaus Meyer (2016): International Business, 2nd ed., Cengage Learning.</vt:lpstr>
    </vt:vector>
  </TitlesOfParts>
  <Company>Ergo Computing UK Ltd</Company>
  <LinksUpToDate>false</LinksUpToDate>
  <CharactersWithSpaces>23652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 Manual to Mike Peng &amp; Klaus Meyer (2016): International Business, 2nd ed., Cengage Learning.</dc:title>
  <dc:creator>Klaus Meyer</dc:creator>
  <cp:lastModifiedBy>Close, Hannah</cp:lastModifiedBy>
  <cp:revision>4</cp:revision>
  <dcterms:created xsi:type="dcterms:W3CDTF">2016-02-03T15:46:00Z</dcterms:created>
  <dcterms:modified xsi:type="dcterms:W3CDTF">2016-02-03T15:49:00Z</dcterms:modified>
</cp:coreProperties>
</file>