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2BA" w:rsidRDefault="007C72BA" w:rsidP="00106D43">
      <w:pPr>
        <w:pStyle w:val="Heading1"/>
        <w:framePr w:w="0" w:hSpace="0" w:vSpace="0" w:wrap="auto" w:vAnchor="margin" w:hAnchor="text" w:xAlign="left" w:yAlign="inline"/>
        <w:spacing w:before="120"/>
        <w:rPr>
          <w:rFonts w:ascii="Times New Roman" w:hAnsi="Times New Roman"/>
        </w:rPr>
      </w:pPr>
      <w:r>
        <w:rPr>
          <w:rFonts w:ascii="Times New Roman" w:hAnsi="Times New Roman"/>
        </w:rPr>
        <w:t>Chapter 1</w:t>
      </w:r>
    </w:p>
    <w:p w:rsidR="007C72BA" w:rsidRDefault="00107C24" w:rsidP="00106D43">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rPr>
          <w:rFonts w:ascii="Times New Roman" w:hAnsi="Times New Roman"/>
          <w:b/>
          <w:sz w:val="36"/>
        </w:rPr>
      </w:pPr>
      <w:r>
        <w:rPr>
          <w:rFonts w:ascii="Times New Roman" w:hAnsi="Times New Roman"/>
          <w:b/>
          <w:sz w:val="36"/>
        </w:rPr>
        <w:t xml:space="preserve">An Overview of </w:t>
      </w:r>
      <w:r w:rsidR="00D46A0C">
        <w:rPr>
          <w:rFonts w:ascii="Times New Roman" w:hAnsi="Times New Roman"/>
          <w:b/>
          <w:sz w:val="36"/>
        </w:rPr>
        <w:t>Financial Management</w:t>
      </w:r>
      <w:r w:rsidR="007C72BA">
        <w:rPr>
          <w:rFonts w:ascii="Times New Roman" w:hAnsi="Times New Roman"/>
          <w:b/>
          <w:sz w:val="36"/>
        </w:rPr>
        <w:t xml:space="preserve"> and</w:t>
      </w:r>
    </w:p>
    <w:p w:rsidR="007C72BA" w:rsidRDefault="007C72BA" w:rsidP="00106D43">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rPr>
          <w:rFonts w:ascii="Times New Roman" w:hAnsi="Times New Roman"/>
          <w:b/>
          <w:sz w:val="36"/>
        </w:rPr>
      </w:pPr>
      <w:r>
        <w:rPr>
          <w:rFonts w:ascii="Times New Roman" w:hAnsi="Times New Roman"/>
          <w:b/>
          <w:sz w:val="36"/>
        </w:rPr>
        <w:t>The Financial Environment</w:t>
      </w:r>
    </w:p>
    <w:p w:rsidR="007C72BA" w:rsidRDefault="007C72BA" w:rsidP="00106D43">
      <w:pPr>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rPr>
          <w:rFonts w:ascii="Times New Roman" w:hAnsi="Times New Roman"/>
          <w:b/>
          <w:sz w:val="36"/>
        </w:rPr>
      </w:pPr>
    </w:p>
    <w:p w:rsidR="007C72BA" w:rsidRDefault="007C72BA" w:rsidP="00106D43">
      <w:pPr>
        <w:pStyle w:val="Caption"/>
        <w:framePr w:w="0" w:vSpace="0" w:wrap="auto" w:hAnchor="text" w:xAlign="left" w:yAlign="inline"/>
        <w:rPr>
          <w:rFonts w:ascii="Times New Roman" w:hAnsi="Times New Roman"/>
        </w:rPr>
      </w:pPr>
      <w:r>
        <w:rPr>
          <w:rFonts w:ascii="Times New Roman" w:hAnsi="Times New Roman"/>
        </w:rPr>
        <w:t>ANSWERS TO END-OF-CHAPTER QUESTIONS</w:t>
      </w:r>
    </w:p>
    <w:p w:rsidR="007C72BA" w:rsidRDefault="007C72BA" w:rsidP="00106D43">
      <w:pPr>
        <w:tabs>
          <w:tab w:val="left" w:pos="-1440"/>
          <w:tab w:val="left" w:pos="-720"/>
          <w:tab w:val="left" w:pos="0"/>
          <w:tab w:val="left" w:pos="720"/>
          <w:tab w:val="left" w:pos="1080"/>
        </w:tabs>
        <w:rPr>
          <w:sz w:val="20"/>
        </w:rPr>
      </w:pPr>
    </w:p>
    <w:p w:rsidR="007C72BA" w:rsidRDefault="007C72BA" w:rsidP="00106D43">
      <w:pPr>
        <w:tabs>
          <w:tab w:val="left" w:pos="-1440"/>
          <w:tab w:val="left" w:pos="-720"/>
          <w:tab w:val="left" w:pos="0"/>
          <w:tab w:val="left" w:pos="720"/>
          <w:tab w:val="left" w:pos="1080"/>
        </w:tabs>
        <w:rPr>
          <w:sz w:val="20"/>
        </w:rPr>
      </w:pPr>
    </w:p>
    <w:p w:rsidR="007C72BA" w:rsidRDefault="007C72BA" w:rsidP="00106D43">
      <w:pPr>
        <w:pStyle w:val="BodyTextIndent2"/>
        <w:spacing w:line="240" w:lineRule="auto"/>
        <w:jc w:val="left"/>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t>a.</w:t>
      </w:r>
      <w:r>
        <w:rPr>
          <w:rFonts w:ascii="Times New Roman" w:hAnsi="Times New Roman"/>
          <w:sz w:val="24"/>
          <w:szCs w:val="24"/>
        </w:rPr>
        <w:tab/>
        <w:t>A proprietorship, or sole proprietorship, is a business owned by one individual.</w:t>
      </w:r>
      <w:r w:rsidR="00ED1241">
        <w:rPr>
          <w:rFonts w:ascii="Times New Roman" w:hAnsi="Times New Roman"/>
          <w:sz w:val="24"/>
          <w:szCs w:val="24"/>
        </w:rPr>
        <w:t xml:space="preserve"> </w:t>
      </w:r>
      <w:r>
        <w:rPr>
          <w:rFonts w:ascii="Times New Roman" w:hAnsi="Times New Roman"/>
          <w:sz w:val="24"/>
          <w:szCs w:val="24"/>
        </w:rPr>
        <w:t>A partnership exists when two or more persons associate to conduct a business.</w:t>
      </w:r>
      <w:r w:rsidR="00ED1241">
        <w:rPr>
          <w:rFonts w:ascii="Times New Roman" w:hAnsi="Times New Roman"/>
          <w:sz w:val="24"/>
          <w:szCs w:val="24"/>
        </w:rPr>
        <w:t xml:space="preserve"> </w:t>
      </w:r>
      <w:r>
        <w:rPr>
          <w:rFonts w:ascii="Times New Roman" w:hAnsi="Times New Roman"/>
          <w:sz w:val="24"/>
          <w:szCs w:val="24"/>
        </w:rPr>
        <w:t>In contrast, a corporation is a legal entity created by a state.</w:t>
      </w:r>
      <w:r w:rsidR="00ED1241">
        <w:rPr>
          <w:rFonts w:ascii="Times New Roman" w:hAnsi="Times New Roman"/>
          <w:sz w:val="24"/>
          <w:szCs w:val="24"/>
        </w:rPr>
        <w:t xml:space="preserve"> </w:t>
      </w:r>
      <w:r>
        <w:rPr>
          <w:rFonts w:ascii="Times New Roman" w:hAnsi="Times New Roman"/>
          <w:sz w:val="24"/>
          <w:szCs w:val="24"/>
        </w:rPr>
        <w:t>The corporation is separate and distinct from its owners and managers.</w:t>
      </w:r>
      <w:r w:rsidR="00106D43">
        <w:rPr>
          <w:rFonts w:ascii="Times New Roman" w:hAnsi="Times New Roman"/>
          <w:sz w:val="24"/>
          <w:szCs w:val="24"/>
        </w:rPr>
        <w:t xml:space="preserve"> A </w:t>
      </w:r>
      <w:r w:rsidR="00106D43" w:rsidRPr="00106D43">
        <w:rPr>
          <w:rFonts w:ascii="Times New Roman" w:hAnsi="Times New Roman"/>
          <w:sz w:val="24"/>
          <w:szCs w:val="24"/>
        </w:rPr>
        <w:t>charter</w:t>
      </w:r>
      <w:r w:rsidR="00106D43">
        <w:rPr>
          <w:rFonts w:ascii="Times New Roman" w:hAnsi="Times New Roman"/>
          <w:sz w:val="24"/>
          <w:szCs w:val="24"/>
        </w:rPr>
        <w:t xml:space="preserve"> </w:t>
      </w:r>
      <w:r w:rsidR="00106D43" w:rsidRPr="00106D43">
        <w:rPr>
          <w:rFonts w:ascii="Times New Roman" w:hAnsi="Times New Roman"/>
          <w:sz w:val="24"/>
          <w:szCs w:val="24"/>
        </w:rPr>
        <w:t>includes the following information: (1) name of the proposed corporation, (2) types of activities it will pursue, (3) amount of capital stock, (4) number of directors, and (5) names and addresses of directors.</w:t>
      </w:r>
      <w:r w:rsidR="00106D43">
        <w:rPr>
          <w:rFonts w:ascii="Times New Roman" w:hAnsi="Times New Roman"/>
          <w:sz w:val="24"/>
          <w:szCs w:val="24"/>
        </w:rPr>
        <w:t xml:space="preserve"> </w:t>
      </w:r>
      <w:r w:rsidR="00106D43" w:rsidRPr="00106D43">
        <w:rPr>
          <w:rFonts w:ascii="Times New Roman" w:hAnsi="Times New Roman"/>
          <w:sz w:val="24"/>
          <w:szCs w:val="24"/>
        </w:rPr>
        <w:t>The bylaws are a set of rules drawn up by the founders of the corporation. Included are such points as: (1) how directors are to be elected (all elected each year or perhaps one-third each year for 3-year terms), (2) whether the existing stockholders will have the first right to buy any new shares the firm issues, and (3) procedures for changing the bylaws themselves, should conditions require it.</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b.</w:t>
      </w:r>
      <w:r>
        <w:rPr>
          <w:rFonts w:ascii="Times New Roman" w:hAnsi="Times New Roman"/>
          <w:szCs w:val="24"/>
        </w:rPr>
        <w:tab/>
        <w:t>In a limited partnership, limited partners’ liabilities, investment returns and control are limited, while general partners have unlimited liability and control.</w:t>
      </w:r>
      <w:r w:rsidR="00ED1241">
        <w:rPr>
          <w:rFonts w:ascii="Times New Roman" w:hAnsi="Times New Roman"/>
          <w:szCs w:val="24"/>
        </w:rPr>
        <w:t xml:space="preserve"> </w:t>
      </w:r>
      <w:r>
        <w:rPr>
          <w:rFonts w:ascii="Times New Roman" w:hAnsi="Times New Roman"/>
          <w:szCs w:val="24"/>
        </w:rPr>
        <w:t>A limited liability partnership (LLP), sometimes called a limited liability company (LLC), combines the limited liability advantage of a corporation with the tax advantages of a partnership.</w:t>
      </w:r>
      <w:r w:rsidR="00ED1241">
        <w:rPr>
          <w:rFonts w:ascii="Times New Roman" w:hAnsi="Times New Roman"/>
          <w:szCs w:val="24"/>
        </w:rPr>
        <w:t xml:space="preserve"> </w:t>
      </w:r>
      <w:r>
        <w:rPr>
          <w:rFonts w:ascii="Times New Roman" w:hAnsi="Times New Roman"/>
          <w:szCs w:val="24"/>
        </w:rPr>
        <w:t>A professional corporation (PC), known in some states as a professional association (PA), has most of the benefits of incorporation but the participants are not relieved of professional (malpractice) liability.</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c.</w:t>
      </w:r>
      <w:r>
        <w:rPr>
          <w:rFonts w:ascii="Times New Roman" w:hAnsi="Times New Roman"/>
          <w:szCs w:val="24"/>
        </w:rPr>
        <w:tab/>
        <w:t>Stockholder wealth maximization is the appropriate goal for management decisions.</w:t>
      </w:r>
      <w:r w:rsidR="00ED1241">
        <w:rPr>
          <w:rFonts w:ascii="Times New Roman" w:hAnsi="Times New Roman"/>
          <w:szCs w:val="24"/>
        </w:rPr>
        <w:t xml:space="preserve"> </w:t>
      </w:r>
      <w:r>
        <w:rPr>
          <w:rFonts w:ascii="Times New Roman" w:hAnsi="Times New Roman"/>
          <w:szCs w:val="24"/>
        </w:rPr>
        <w:t>The risk and timing associated with expected earnings per share and cash flows are considered in order to maximize the price of the firm’s common stock.</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widowControl/>
        <w:tabs>
          <w:tab w:val="left" w:pos="720"/>
          <w:tab w:val="left" w:pos="1080"/>
        </w:tabs>
        <w:ind w:left="1080" w:hanging="1080"/>
        <w:rPr>
          <w:rFonts w:ascii="Times New Roman" w:hAnsi="Times New Roman"/>
          <w:szCs w:val="24"/>
        </w:rPr>
      </w:pPr>
      <w:r>
        <w:rPr>
          <w:rFonts w:ascii="Times New Roman" w:hAnsi="Times New Roman"/>
          <w:szCs w:val="24"/>
        </w:rPr>
        <w:tab/>
        <w:t>d.</w:t>
      </w:r>
      <w:r>
        <w:rPr>
          <w:rFonts w:ascii="Times New Roman" w:hAnsi="Times New Roman"/>
          <w:szCs w:val="24"/>
        </w:rPr>
        <w:tab/>
        <w:t>A money market is a financial market for debt securities with maturities of less than one year (short-term).</w:t>
      </w:r>
      <w:r w:rsidR="00ED1241">
        <w:rPr>
          <w:rFonts w:ascii="Times New Roman" w:hAnsi="Times New Roman"/>
          <w:szCs w:val="24"/>
        </w:rPr>
        <w:t xml:space="preserve"> </w:t>
      </w:r>
      <w:r>
        <w:rPr>
          <w:rFonts w:ascii="Times New Roman" w:hAnsi="Times New Roman"/>
          <w:szCs w:val="24"/>
        </w:rPr>
        <w:t xml:space="preserve">The </w:t>
      </w:r>
      <w:smartTag w:uri="urn:schemas-microsoft-com:office:smarttags" w:element="place">
        <w:smartTag w:uri="urn:schemas-microsoft-com:office:smarttags" w:element="State">
          <w:r>
            <w:rPr>
              <w:rFonts w:ascii="Times New Roman" w:hAnsi="Times New Roman"/>
              <w:szCs w:val="24"/>
            </w:rPr>
            <w:t>New York</w:t>
          </w:r>
        </w:smartTag>
      </w:smartTag>
      <w:r>
        <w:rPr>
          <w:rFonts w:ascii="Times New Roman" w:hAnsi="Times New Roman"/>
          <w:szCs w:val="24"/>
        </w:rPr>
        <w:t xml:space="preserve"> money market is the world’s largest.</w:t>
      </w:r>
      <w:r w:rsidR="00ED1241">
        <w:rPr>
          <w:rFonts w:ascii="Times New Roman" w:hAnsi="Times New Roman"/>
          <w:szCs w:val="24"/>
        </w:rPr>
        <w:t xml:space="preserve"> </w:t>
      </w:r>
      <w:r>
        <w:rPr>
          <w:rFonts w:ascii="Times New Roman" w:hAnsi="Times New Roman"/>
          <w:szCs w:val="24"/>
        </w:rPr>
        <w:t>Capital markets are the financial markets for long-term debt and corporate stocks.</w:t>
      </w:r>
      <w:r w:rsidR="00ED1241">
        <w:rPr>
          <w:rFonts w:ascii="Times New Roman" w:hAnsi="Times New Roman"/>
          <w:szCs w:val="24"/>
        </w:rPr>
        <w:t xml:space="preserve"> </w:t>
      </w:r>
      <w:r>
        <w:rPr>
          <w:rFonts w:ascii="Times New Roman" w:hAnsi="Times New Roman"/>
          <w:szCs w:val="24"/>
        </w:rPr>
        <w:t>The New York Stock Exchange is an example of a capital market.</w:t>
      </w:r>
      <w:r w:rsidR="00ED1241">
        <w:rPr>
          <w:rFonts w:ascii="Times New Roman" w:hAnsi="Times New Roman"/>
          <w:szCs w:val="24"/>
        </w:rPr>
        <w:t xml:space="preserve"> </w:t>
      </w:r>
      <w:r>
        <w:rPr>
          <w:rFonts w:ascii="Times New Roman" w:hAnsi="Times New Roman"/>
          <w:szCs w:val="24"/>
        </w:rPr>
        <w:t>Primary markets are the markets in which newly issued securities are sold for the first time.</w:t>
      </w:r>
      <w:r w:rsidR="00ED1241">
        <w:rPr>
          <w:rFonts w:ascii="Times New Roman" w:hAnsi="Times New Roman"/>
          <w:szCs w:val="24"/>
        </w:rPr>
        <w:t xml:space="preserve"> </w:t>
      </w:r>
      <w:r>
        <w:rPr>
          <w:rFonts w:ascii="Times New Roman" w:hAnsi="Times New Roman"/>
          <w:szCs w:val="24"/>
        </w:rPr>
        <w:t>Secondary markets are where securities are resold after initial issue in the primary market.</w:t>
      </w:r>
      <w:r w:rsidR="00ED1241">
        <w:rPr>
          <w:rFonts w:ascii="Times New Roman" w:hAnsi="Times New Roman"/>
          <w:szCs w:val="24"/>
        </w:rPr>
        <w:t xml:space="preserve"> </w:t>
      </w:r>
      <w:r>
        <w:rPr>
          <w:rFonts w:ascii="Times New Roman" w:hAnsi="Times New Roman"/>
          <w:szCs w:val="24"/>
        </w:rPr>
        <w:t>The New York Stock Exchange is a secondary market.</w:t>
      </w:r>
    </w:p>
    <w:p w:rsidR="007C72BA" w:rsidRDefault="007C72BA" w:rsidP="00106D43">
      <w:pPr>
        <w:widowControl/>
        <w:tabs>
          <w:tab w:val="left" w:pos="720"/>
          <w:tab w:val="left" w:pos="1080"/>
        </w:tabs>
        <w:rPr>
          <w:sz w:val="20"/>
        </w:rPr>
      </w:pPr>
    </w:p>
    <w:p w:rsidR="007C72BA" w:rsidRDefault="007C72BA" w:rsidP="00106D43">
      <w:pPr>
        <w:keepNext/>
        <w:keepLines/>
        <w:widowControl/>
        <w:tabs>
          <w:tab w:val="left" w:pos="720"/>
          <w:tab w:val="left" w:pos="1080"/>
        </w:tabs>
        <w:ind w:left="1080" w:hanging="360"/>
        <w:rPr>
          <w:rFonts w:ascii="Times New Roman" w:hAnsi="Times New Roman"/>
          <w:szCs w:val="24"/>
        </w:rPr>
      </w:pPr>
      <w:r>
        <w:rPr>
          <w:rFonts w:ascii="Times New Roman" w:hAnsi="Times New Roman"/>
          <w:szCs w:val="24"/>
        </w:rPr>
        <w:lastRenderedPageBreak/>
        <w:t>e.</w:t>
      </w:r>
      <w:r>
        <w:rPr>
          <w:rFonts w:ascii="Times New Roman" w:hAnsi="Times New Roman"/>
          <w:szCs w:val="24"/>
        </w:rPr>
        <w:tab/>
        <w:t>In private markets, transactions are worked out directly between two parties and structured in any manner</w:t>
      </w:r>
      <w:r w:rsidR="001316DB">
        <w:rPr>
          <w:rFonts w:ascii="Times New Roman" w:hAnsi="Times New Roman"/>
          <w:szCs w:val="24"/>
        </w:rPr>
        <w:t>s</w:t>
      </w:r>
      <w:r>
        <w:rPr>
          <w:rFonts w:ascii="Times New Roman" w:hAnsi="Times New Roman"/>
          <w:szCs w:val="24"/>
        </w:rPr>
        <w:t xml:space="preserve"> that appeal to them.</w:t>
      </w:r>
      <w:r w:rsidR="00ED1241">
        <w:rPr>
          <w:rFonts w:ascii="Times New Roman" w:hAnsi="Times New Roman"/>
          <w:szCs w:val="24"/>
        </w:rPr>
        <w:t xml:space="preserve"> </w:t>
      </w:r>
      <w:r>
        <w:rPr>
          <w:rFonts w:ascii="Times New Roman" w:hAnsi="Times New Roman"/>
          <w:szCs w:val="24"/>
        </w:rPr>
        <w:t>Bank loans and private placements of debt with insurance companies are examples of private market transactions.</w:t>
      </w:r>
      <w:r w:rsidR="00ED1241">
        <w:rPr>
          <w:rFonts w:ascii="Times New Roman" w:hAnsi="Times New Roman"/>
          <w:szCs w:val="24"/>
        </w:rPr>
        <w:t xml:space="preserve"> </w:t>
      </w:r>
      <w:r>
        <w:rPr>
          <w:rFonts w:ascii="Times New Roman" w:hAnsi="Times New Roman"/>
          <w:szCs w:val="24"/>
        </w:rPr>
        <w:t>In public markets, standardized contracts are traded on organized exchanges.</w:t>
      </w:r>
      <w:r w:rsidR="00ED1241">
        <w:rPr>
          <w:rFonts w:ascii="Times New Roman" w:hAnsi="Times New Roman"/>
          <w:szCs w:val="24"/>
        </w:rPr>
        <w:t xml:space="preserve"> </w:t>
      </w:r>
      <w:r>
        <w:rPr>
          <w:rFonts w:ascii="Times New Roman" w:hAnsi="Times New Roman"/>
          <w:szCs w:val="24"/>
        </w:rPr>
        <w:t>Securities that are issued in public markets, such as common stock and corporate bonds, are ultimately held by a large number of individuals.</w:t>
      </w:r>
      <w:r w:rsidR="00ED1241">
        <w:rPr>
          <w:rFonts w:ascii="Times New Roman" w:hAnsi="Times New Roman"/>
          <w:szCs w:val="24"/>
        </w:rPr>
        <w:t xml:space="preserve"> </w:t>
      </w:r>
      <w:r>
        <w:rPr>
          <w:rFonts w:ascii="Times New Roman" w:hAnsi="Times New Roman"/>
          <w:szCs w:val="24"/>
        </w:rPr>
        <w:t>Private market securities are more tailor-made but less liquid, whereas public market securities are more liquid but subject to greater standardization.</w:t>
      </w:r>
      <w:r w:rsidR="00ED1241">
        <w:rPr>
          <w:rFonts w:ascii="Times New Roman" w:hAnsi="Times New Roman"/>
          <w:szCs w:val="24"/>
        </w:rPr>
        <w:t xml:space="preserve"> </w:t>
      </w:r>
      <w:r>
        <w:rPr>
          <w:rFonts w:ascii="Times New Roman" w:hAnsi="Times New Roman"/>
          <w:szCs w:val="24"/>
        </w:rPr>
        <w:t>Derivatives are claims whose value depends on what happens to the value of some other asset.</w:t>
      </w:r>
      <w:r w:rsidR="00ED1241">
        <w:rPr>
          <w:rFonts w:ascii="Times New Roman" w:hAnsi="Times New Roman"/>
          <w:szCs w:val="24"/>
        </w:rPr>
        <w:t xml:space="preserve"> </w:t>
      </w:r>
      <w:r>
        <w:rPr>
          <w:rFonts w:ascii="Times New Roman" w:hAnsi="Times New Roman"/>
          <w:szCs w:val="24"/>
        </w:rPr>
        <w:t>Futures and options are two important types of derivatives, and their values depend on what happens to the prices of other assets, say IBM stock, Japanese yen, or pork bellies.</w:t>
      </w:r>
      <w:r w:rsidR="00ED1241">
        <w:rPr>
          <w:rFonts w:ascii="Times New Roman" w:hAnsi="Times New Roman"/>
          <w:szCs w:val="24"/>
        </w:rPr>
        <w:t xml:space="preserve"> </w:t>
      </w:r>
      <w:r>
        <w:rPr>
          <w:rFonts w:ascii="Times New Roman" w:hAnsi="Times New Roman"/>
          <w:szCs w:val="24"/>
        </w:rPr>
        <w:t>Therefore, the value of a derivative security is derived from the value of an underlying real asset.</w:t>
      </w:r>
    </w:p>
    <w:p w:rsidR="007C72BA" w:rsidRDefault="007C72BA" w:rsidP="00106D43">
      <w:pPr>
        <w:widowControl/>
        <w:tabs>
          <w:tab w:val="left" w:pos="720"/>
          <w:tab w:val="left" w:pos="1080"/>
        </w:tabs>
        <w:rPr>
          <w:rFonts w:ascii="Times New Roman" w:hAnsi="Times New Roman"/>
          <w:bCs/>
          <w:szCs w:val="24"/>
        </w:rPr>
      </w:pPr>
    </w:p>
    <w:p w:rsidR="007C72BA" w:rsidRDefault="007C72BA" w:rsidP="00106D43">
      <w:pPr>
        <w:pStyle w:val="BodyTextIndent"/>
        <w:spacing w:line="240" w:lineRule="auto"/>
        <w:jc w:val="left"/>
        <w:rPr>
          <w:rFonts w:ascii="Times New Roman" w:hAnsi="Times New Roman"/>
          <w:b w:val="0"/>
          <w:bCs/>
          <w:sz w:val="24"/>
          <w:szCs w:val="24"/>
        </w:rPr>
      </w:pPr>
      <w:r>
        <w:rPr>
          <w:rFonts w:ascii="Times New Roman" w:hAnsi="Times New Roman"/>
          <w:b w:val="0"/>
          <w:bCs/>
          <w:sz w:val="24"/>
          <w:szCs w:val="24"/>
        </w:rPr>
        <w:tab/>
        <w:t>f.</w:t>
      </w:r>
      <w:r>
        <w:rPr>
          <w:rFonts w:ascii="Times New Roman" w:hAnsi="Times New Roman"/>
          <w:b w:val="0"/>
          <w:bCs/>
          <w:sz w:val="24"/>
          <w:szCs w:val="24"/>
        </w:rPr>
        <w:tab/>
        <w:t>An investment banker is a middleman between businesses and savers. Investment banking houses assist in the design of corporate securities and then sell them to savers (investors) in the primary markets. Financial service corporations offer a wide range of financial services such as brokerage operations, insurance, and commercial banking.</w:t>
      </w:r>
      <w:r w:rsidR="00ED1241">
        <w:rPr>
          <w:rFonts w:ascii="Times New Roman" w:hAnsi="Times New Roman"/>
          <w:b w:val="0"/>
          <w:bCs/>
          <w:sz w:val="24"/>
          <w:szCs w:val="24"/>
        </w:rPr>
        <w:t xml:space="preserve"> </w:t>
      </w:r>
      <w:r>
        <w:rPr>
          <w:rFonts w:ascii="Times New Roman" w:hAnsi="Times New Roman"/>
          <w:b w:val="0"/>
          <w:bCs/>
          <w:sz w:val="24"/>
          <w:szCs w:val="24"/>
        </w:rPr>
        <w:t>A financial intermediary buys securities with funds that it obtains by issuing its own securities.</w:t>
      </w:r>
      <w:r w:rsidR="00ED1241">
        <w:rPr>
          <w:rFonts w:ascii="Times New Roman" w:hAnsi="Times New Roman"/>
          <w:b w:val="0"/>
          <w:bCs/>
          <w:sz w:val="24"/>
          <w:szCs w:val="24"/>
        </w:rPr>
        <w:t xml:space="preserve"> </w:t>
      </w:r>
      <w:r>
        <w:rPr>
          <w:rFonts w:ascii="Times New Roman" w:hAnsi="Times New Roman"/>
          <w:b w:val="0"/>
          <w:bCs/>
          <w:sz w:val="24"/>
          <w:szCs w:val="24"/>
        </w:rPr>
        <w:t>An example is a common stock mutual fund that buys common stocks with funds obtained by issuing shares in the mutual fund.</w:t>
      </w:r>
    </w:p>
    <w:p w:rsidR="007C72BA" w:rsidRDefault="007C72BA" w:rsidP="00106D43">
      <w:pPr>
        <w:widowControl/>
        <w:tabs>
          <w:tab w:val="left" w:pos="720"/>
          <w:tab w:val="left" w:pos="1080"/>
        </w:tabs>
        <w:ind w:left="1080" w:hanging="360"/>
        <w:rPr>
          <w:rFonts w:ascii="Times New Roman" w:hAnsi="Times New Roman"/>
          <w:bCs/>
          <w:szCs w:val="24"/>
        </w:rPr>
      </w:pPr>
    </w:p>
    <w:p w:rsidR="007C72BA" w:rsidRDefault="007C72BA" w:rsidP="00106D43">
      <w:pPr>
        <w:pStyle w:val="BodyTextIndent3"/>
        <w:widowControl/>
        <w:tabs>
          <w:tab w:val="clear" w:pos="-1440"/>
          <w:tab w:val="clear" w:pos="-720"/>
          <w:tab w:val="clear" w:pos="0"/>
        </w:tabs>
        <w:spacing w:line="240" w:lineRule="auto"/>
        <w:jc w:val="left"/>
        <w:rPr>
          <w:rFonts w:ascii="Times New Roman" w:hAnsi="Times New Roman"/>
          <w:sz w:val="24"/>
          <w:szCs w:val="24"/>
        </w:rPr>
      </w:pPr>
      <w:r>
        <w:rPr>
          <w:rFonts w:ascii="Times New Roman" w:hAnsi="Times New Roman"/>
          <w:sz w:val="24"/>
          <w:szCs w:val="24"/>
        </w:rPr>
        <w:t>g.</w:t>
      </w:r>
      <w:r>
        <w:rPr>
          <w:rFonts w:ascii="Times New Roman" w:hAnsi="Times New Roman"/>
          <w:sz w:val="24"/>
          <w:szCs w:val="24"/>
        </w:rPr>
        <w:tab/>
        <w:t>A mutual fund is a corporation that sells shares in the fund and uses the proceeds to buy stocks, long-term bonds, or short-term debt instruments.</w:t>
      </w:r>
      <w:r w:rsidR="00ED1241">
        <w:rPr>
          <w:rFonts w:ascii="Times New Roman" w:hAnsi="Times New Roman"/>
          <w:sz w:val="24"/>
          <w:szCs w:val="24"/>
        </w:rPr>
        <w:t xml:space="preserve"> </w:t>
      </w:r>
      <w:r>
        <w:rPr>
          <w:rFonts w:ascii="Times New Roman" w:hAnsi="Times New Roman"/>
          <w:sz w:val="24"/>
          <w:szCs w:val="24"/>
        </w:rPr>
        <w:t>The resulting dividends, interest, and capital gains are distributed to the fund’s shareholders after the deduction of operating expenses.</w:t>
      </w:r>
      <w:r w:rsidR="00ED1241">
        <w:rPr>
          <w:rFonts w:ascii="Times New Roman" w:hAnsi="Times New Roman"/>
          <w:sz w:val="24"/>
          <w:szCs w:val="24"/>
        </w:rPr>
        <w:t xml:space="preserve"> </w:t>
      </w:r>
      <w:r>
        <w:rPr>
          <w:rFonts w:ascii="Times New Roman" w:hAnsi="Times New Roman"/>
          <w:sz w:val="24"/>
          <w:szCs w:val="24"/>
        </w:rPr>
        <w:t>Different funds are designed to meet different objectives. Money market funds are mutual funds which invest in short-term debt instruments and offer their shareholders check writing privileges; thus, they are essentially interest-bearing checking accounts.</w:t>
      </w:r>
    </w:p>
    <w:p w:rsidR="007C72BA" w:rsidRDefault="007C72BA" w:rsidP="00106D43">
      <w:pPr>
        <w:widowControl/>
        <w:tabs>
          <w:tab w:val="left" w:pos="720"/>
          <w:tab w:val="left" w:pos="1080"/>
        </w:tabs>
        <w:rPr>
          <w:rFonts w:ascii="Times New Roman" w:hAnsi="Times New Roman"/>
          <w:szCs w:val="24"/>
        </w:rPr>
      </w:pPr>
    </w:p>
    <w:p w:rsidR="007C72BA" w:rsidRDefault="007C72BA" w:rsidP="00E84702">
      <w:pPr>
        <w:widowControl/>
        <w:numPr>
          <w:ilvl w:val="0"/>
          <w:numId w:val="1"/>
        </w:numPr>
        <w:tabs>
          <w:tab w:val="left" w:pos="720"/>
        </w:tabs>
        <w:rPr>
          <w:rFonts w:ascii="Times New Roman" w:hAnsi="Times New Roman"/>
          <w:szCs w:val="24"/>
        </w:rPr>
      </w:pPr>
      <w:r>
        <w:rPr>
          <w:rFonts w:ascii="Times New Roman" w:hAnsi="Times New Roman"/>
          <w:szCs w:val="24"/>
        </w:rPr>
        <w:t>Physical location exchanges</w:t>
      </w:r>
      <w:r w:rsidR="00E84702">
        <w:rPr>
          <w:rFonts w:ascii="Times New Roman" w:hAnsi="Times New Roman"/>
          <w:szCs w:val="24"/>
        </w:rPr>
        <w:t xml:space="preserve"> have face-to-face</w:t>
      </w:r>
      <w:r>
        <w:rPr>
          <w:rFonts w:ascii="Times New Roman" w:hAnsi="Times New Roman"/>
          <w:szCs w:val="24"/>
        </w:rPr>
        <w:t xml:space="preserve"> communication between buyers and sellers of securities. </w:t>
      </w:r>
      <w:r w:rsidR="00E84702">
        <w:rPr>
          <w:rFonts w:ascii="Times New Roman" w:hAnsi="Times New Roman"/>
          <w:szCs w:val="24"/>
        </w:rPr>
        <w:t>In contrast, a</w:t>
      </w:r>
      <w:r w:rsidR="00E84702" w:rsidRPr="00E84702">
        <w:rPr>
          <w:rFonts w:ascii="Times New Roman" w:hAnsi="Times New Roman"/>
          <w:szCs w:val="24"/>
        </w:rPr>
        <w:t xml:space="preserve"> computer/telephone network links buyers and sellers</w:t>
      </w:r>
      <w:r w:rsidR="00E84702">
        <w:rPr>
          <w:rFonts w:ascii="Times New Roman" w:hAnsi="Times New Roman"/>
          <w:szCs w:val="24"/>
        </w:rPr>
        <w:t xml:space="preserve"> electronically, not face-to-face</w:t>
      </w:r>
      <w:r w:rsidR="00E84702" w:rsidRPr="00E84702">
        <w:rPr>
          <w:rFonts w:ascii="Times New Roman" w:hAnsi="Times New Roman"/>
          <w:szCs w:val="24"/>
        </w:rPr>
        <w:t xml:space="preserve">. </w:t>
      </w:r>
    </w:p>
    <w:p w:rsidR="007C72BA" w:rsidRDefault="007C72BA" w:rsidP="00106D43">
      <w:pPr>
        <w:widowControl/>
        <w:tabs>
          <w:tab w:val="left" w:pos="720"/>
          <w:tab w:val="left" w:pos="1080"/>
        </w:tabs>
        <w:rPr>
          <w:rFonts w:ascii="Times New Roman" w:hAnsi="Times New Roman"/>
          <w:szCs w:val="24"/>
        </w:rPr>
      </w:pPr>
    </w:p>
    <w:p w:rsidR="007C72BA" w:rsidRDefault="007C72BA" w:rsidP="00E84702">
      <w:pPr>
        <w:widowControl/>
        <w:numPr>
          <w:ilvl w:val="0"/>
          <w:numId w:val="1"/>
        </w:numPr>
        <w:tabs>
          <w:tab w:val="left" w:pos="720"/>
        </w:tabs>
        <w:rPr>
          <w:rFonts w:ascii="Times New Roman" w:hAnsi="Times New Roman"/>
          <w:szCs w:val="24"/>
        </w:rPr>
      </w:pPr>
      <w:r>
        <w:rPr>
          <w:rFonts w:ascii="Times New Roman" w:hAnsi="Times New Roman"/>
          <w:szCs w:val="24"/>
        </w:rPr>
        <w:t>An open outcry auction is a method of matching buyers and sellers.</w:t>
      </w:r>
      <w:r w:rsidR="00ED1241">
        <w:rPr>
          <w:rFonts w:ascii="Times New Roman" w:hAnsi="Times New Roman"/>
          <w:szCs w:val="24"/>
        </w:rPr>
        <w:t xml:space="preserve"> </w:t>
      </w:r>
      <w:r>
        <w:rPr>
          <w:rFonts w:ascii="Times New Roman" w:hAnsi="Times New Roman"/>
          <w:szCs w:val="24"/>
        </w:rPr>
        <w:t>In an auction, the buyers and sellers are face-to-face, with each stating the prices and which they will buy or sell.</w:t>
      </w:r>
      <w:r w:rsidR="00ED1241">
        <w:rPr>
          <w:rFonts w:ascii="Times New Roman" w:hAnsi="Times New Roman"/>
          <w:szCs w:val="24"/>
        </w:rPr>
        <w:t xml:space="preserve"> </w:t>
      </w:r>
      <w:r>
        <w:rPr>
          <w:rFonts w:ascii="Times New Roman" w:hAnsi="Times New Roman"/>
          <w:szCs w:val="24"/>
        </w:rPr>
        <w:t>In a dealer market, a dealer holds an inventory of the security and makes a market by offering to buy or sell.</w:t>
      </w:r>
      <w:r w:rsidR="00ED1241">
        <w:rPr>
          <w:rFonts w:ascii="Times New Roman" w:hAnsi="Times New Roman"/>
          <w:szCs w:val="24"/>
        </w:rPr>
        <w:t xml:space="preserve"> </w:t>
      </w:r>
      <w:r>
        <w:rPr>
          <w:rFonts w:ascii="Times New Roman" w:hAnsi="Times New Roman"/>
          <w:szCs w:val="24"/>
        </w:rPr>
        <w:t xml:space="preserve">Others who wish to buy or sell can see the offers made by the dealers, and can contact the dealer of their choice to arrange a transaction. </w:t>
      </w:r>
      <w:r w:rsidR="00ED1241">
        <w:rPr>
          <w:rFonts w:ascii="Times New Roman" w:hAnsi="Times New Roman"/>
          <w:szCs w:val="24"/>
        </w:rPr>
        <w:t>An automated trading platform is a c</w:t>
      </w:r>
      <w:r w:rsidR="00ED1241" w:rsidRPr="00E84702">
        <w:rPr>
          <w:rFonts w:ascii="Times New Roman" w:hAnsi="Times New Roman"/>
          <w:szCs w:val="24"/>
        </w:rPr>
        <w:t>omputer system in which buyers and sellers post orders</w:t>
      </w:r>
      <w:r w:rsidR="00ED1241">
        <w:rPr>
          <w:rFonts w:ascii="Times New Roman" w:hAnsi="Times New Roman"/>
          <w:szCs w:val="24"/>
        </w:rPr>
        <w:t xml:space="preserve"> and in which t</w:t>
      </w:r>
      <w:r w:rsidR="00ED1241" w:rsidRPr="00E84702">
        <w:rPr>
          <w:rFonts w:ascii="Times New Roman" w:hAnsi="Times New Roman"/>
          <w:szCs w:val="24"/>
        </w:rPr>
        <w:t>rades are automatically executed for matching orders</w:t>
      </w:r>
      <w:r w:rsidR="00ED1241">
        <w:rPr>
          <w:rFonts w:ascii="Times New Roman" w:hAnsi="Times New Roman"/>
          <w:szCs w:val="24"/>
        </w:rPr>
        <w:t>.</w:t>
      </w:r>
    </w:p>
    <w:p w:rsidR="007C72BA" w:rsidRDefault="007C72BA" w:rsidP="00106D43">
      <w:pPr>
        <w:widowControl/>
        <w:tabs>
          <w:tab w:val="left" w:pos="720"/>
          <w:tab w:val="left" w:pos="1080"/>
        </w:tabs>
        <w:rPr>
          <w:sz w:val="20"/>
        </w:rPr>
      </w:pPr>
    </w:p>
    <w:p w:rsidR="007C72BA" w:rsidRDefault="007C72BA" w:rsidP="00106D43">
      <w:pPr>
        <w:widowControl/>
        <w:tabs>
          <w:tab w:val="left" w:pos="720"/>
          <w:tab w:val="left" w:pos="1080"/>
        </w:tabs>
        <w:ind w:left="1080" w:hanging="360"/>
        <w:rPr>
          <w:rFonts w:ascii="Times New Roman" w:hAnsi="Times New Roman"/>
          <w:szCs w:val="24"/>
        </w:rPr>
      </w:pPr>
      <w:r>
        <w:rPr>
          <w:rFonts w:ascii="Times New Roman" w:hAnsi="Times New Roman"/>
          <w:szCs w:val="24"/>
        </w:rPr>
        <w:lastRenderedPageBreak/>
        <w:t>j.</w:t>
      </w:r>
      <w:r>
        <w:rPr>
          <w:rFonts w:ascii="Times New Roman" w:hAnsi="Times New Roman"/>
          <w:szCs w:val="24"/>
        </w:rPr>
        <w:tab/>
        <w:t>Production opportunities are the returns available within an economy from investment in productive assets.</w:t>
      </w:r>
      <w:r w:rsidR="00ED1241">
        <w:rPr>
          <w:rFonts w:ascii="Times New Roman" w:hAnsi="Times New Roman"/>
          <w:szCs w:val="24"/>
        </w:rPr>
        <w:t xml:space="preserve"> </w:t>
      </w:r>
      <w:r>
        <w:rPr>
          <w:rFonts w:ascii="Times New Roman" w:hAnsi="Times New Roman"/>
          <w:szCs w:val="24"/>
        </w:rPr>
        <w:t>The higher the production opportunities, the more producers would be willing to pay for required capital.</w:t>
      </w:r>
      <w:r w:rsidR="00ED1241">
        <w:rPr>
          <w:rFonts w:ascii="Times New Roman" w:hAnsi="Times New Roman"/>
          <w:szCs w:val="24"/>
        </w:rPr>
        <w:t xml:space="preserve"> </w:t>
      </w:r>
      <w:r>
        <w:rPr>
          <w:rFonts w:ascii="Times New Roman" w:hAnsi="Times New Roman"/>
          <w:szCs w:val="24"/>
        </w:rPr>
        <w:t>Consumption time preferences refer to the preferred pattern of consumption.</w:t>
      </w:r>
      <w:r w:rsidR="00ED1241">
        <w:rPr>
          <w:rFonts w:ascii="Times New Roman" w:hAnsi="Times New Roman"/>
          <w:szCs w:val="24"/>
        </w:rPr>
        <w:t xml:space="preserve"> </w:t>
      </w:r>
      <w:r>
        <w:rPr>
          <w:rFonts w:ascii="Times New Roman" w:hAnsi="Times New Roman"/>
          <w:szCs w:val="24"/>
        </w:rPr>
        <w:t>Consumer’s time preferences for consumption establish how much consumption they are willing to defer, and hence save, at different levels of interest.</w:t>
      </w:r>
    </w:p>
    <w:p w:rsidR="007C72BA" w:rsidRDefault="007C72BA" w:rsidP="00106D43">
      <w:pPr>
        <w:widowControl/>
        <w:tabs>
          <w:tab w:val="left" w:pos="720"/>
          <w:tab w:val="left" w:pos="1080"/>
        </w:tabs>
        <w:rPr>
          <w:rFonts w:ascii="Times New Roman" w:hAnsi="Times New Roman"/>
          <w:szCs w:val="24"/>
        </w:rPr>
      </w:pPr>
    </w:p>
    <w:p w:rsidR="007C72BA" w:rsidRDefault="00FA1249" w:rsidP="00106D43">
      <w:pPr>
        <w:tabs>
          <w:tab w:val="left" w:pos="-1440"/>
          <w:tab w:val="left" w:pos="-720"/>
          <w:tab w:val="left" w:pos="0"/>
          <w:tab w:val="left" w:pos="720"/>
          <w:tab w:val="left" w:pos="1080"/>
        </w:tabs>
        <w:ind w:left="1080" w:hanging="360"/>
        <w:rPr>
          <w:rFonts w:ascii="Times New Roman" w:hAnsi="Times New Roman"/>
          <w:szCs w:val="24"/>
        </w:rPr>
      </w:pPr>
      <w:r>
        <w:rPr>
          <w:rFonts w:ascii="Times New Roman" w:hAnsi="Times New Roman"/>
          <w:szCs w:val="24"/>
        </w:rPr>
        <w:t>q</w:t>
      </w:r>
      <w:r w:rsidR="007C72BA">
        <w:rPr>
          <w:rFonts w:ascii="Times New Roman" w:hAnsi="Times New Roman"/>
          <w:szCs w:val="24"/>
        </w:rPr>
        <w:t>.</w:t>
      </w:r>
      <w:r w:rsidR="007C72BA">
        <w:rPr>
          <w:rFonts w:ascii="Times New Roman" w:hAnsi="Times New Roman"/>
          <w:szCs w:val="24"/>
        </w:rPr>
        <w:tab/>
        <w:t xml:space="preserve">A foreign trade deficit occurs when businesses and individuals in the </w:t>
      </w:r>
      <w:smartTag w:uri="urn:schemas-microsoft-com:office:smarttags" w:element="place">
        <w:smartTag w:uri="urn:schemas-microsoft-com:office:smarttags" w:element="country-region">
          <w:r w:rsidR="007C72BA">
            <w:rPr>
              <w:rFonts w:ascii="Times New Roman" w:hAnsi="Times New Roman"/>
              <w:szCs w:val="24"/>
            </w:rPr>
            <w:t>U. S.</w:t>
          </w:r>
        </w:smartTag>
      </w:smartTag>
      <w:r w:rsidR="007C72BA">
        <w:rPr>
          <w:rFonts w:ascii="Times New Roman" w:hAnsi="Times New Roman"/>
          <w:szCs w:val="24"/>
        </w:rPr>
        <w:t xml:space="preserve"> import more goods from foreign countries than are exported.</w:t>
      </w:r>
      <w:r w:rsidR="00ED1241">
        <w:rPr>
          <w:rFonts w:ascii="Times New Roman" w:hAnsi="Times New Roman"/>
          <w:szCs w:val="24"/>
        </w:rPr>
        <w:t xml:space="preserve"> </w:t>
      </w:r>
      <w:r w:rsidR="007C72BA">
        <w:rPr>
          <w:rFonts w:ascii="Times New Roman" w:hAnsi="Times New Roman"/>
          <w:szCs w:val="24"/>
        </w:rPr>
        <w:t>Trade deficits must be financed, and the main source of financing is debt. Therefore, as the trade deficit increases, the debt financing increases, driving up interest rates.</w:t>
      </w:r>
      <w:r w:rsidR="00ED1241">
        <w:rPr>
          <w:rFonts w:ascii="Times New Roman" w:hAnsi="Times New Roman"/>
          <w:szCs w:val="24"/>
        </w:rPr>
        <w:t xml:space="preserve"> </w:t>
      </w:r>
      <w:r w:rsidR="007C72BA">
        <w:rPr>
          <w:rFonts w:ascii="Times New Roman" w:hAnsi="Times New Roman"/>
          <w:szCs w:val="24"/>
        </w:rPr>
        <w:t xml:space="preserve">U. S. interest rates must be competitive with foreign interest rates; if the Federal Reserve attempts to set interest rates lower than foreign rates, foreigners will sell </w:t>
      </w:r>
      <w:smartTag w:uri="urn:schemas-microsoft-com:office:smarttags" w:element="country-region">
        <w:r w:rsidR="007C72BA">
          <w:rPr>
            <w:rFonts w:ascii="Times New Roman" w:hAnsi="Times New Roman"/>
            <w:szCs w:val="24"/>
          </w:rPr>
          <w:t>U.S.</w:t>
        </w:r>
      </w:smartTag>
      <w:r w:rsidR="007C72BA">
        <w:rPr>
          <w:rFonts w:ascii="Times New Roman" w:hAnsi="Times New Roman"/>
          <w:szCs w:val="24"/>
        </w:rPr>
        <w:t xml:space="preserve"> bonds, decreasing bond prices, resulting in higher </w:t>
      </w:r>
      <w:smartTag w:uri="urn:schemas-microsoft-com:office:smarttags" w:element="place">
        <w:smartTag w:uri="urn:schemas-microsoft-com:office:smarttags" w:element="country-region">
          <w:r w:rsidR="007C72BA">
            <w:rPr>
              <w:rFonts w:ascii="Times New Roman" w:hAnsi="Times New Roman"/>
              <w:szCs w:val="24"/>
            </w:rPr>
            <w:t>U. S.</w:t>
          </w:r>
        </w:smartTag>
      </w:smartTag>
      <w:r w:rsidR="007C72BA">
        <w:rPr>
          <w:rFonts w:ascii="Times New Roman" w:hAnsi="Times New Roman"/>
          <w:szCs w:val="24"/>
        </w:rPr>
        <w:t xml:space="preserve"> rates.</w:t>
      </w:r>
      <w:r w:rsidR="00ED1241">
        <w:rPr>
          <w:rFonts w:ascii="Times New Roman" w:hAnsi="Times New Roman"/>
          <w:szCs w:val="24"/>
        </w:rPr>
        <w:t xml:space="preserve"> </w:t>
      </w:r>
      <w:r w:rsidR="007C72BA">
        <w:rPr>
          <w:rFonts w:ascii="Times New Roman" w:hAnsi="Times New Roman"/>
          <w:szCs w:val="24"/>
        </w:rPr>
        <w:t>Thus, if the trade deficit is large relative to the size of the overall economy, it may hinder the Fed’s ability to combat a recession by lowering interest rates.</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1-2</w:t>
      </w:r>
      <w:r>
        <w:rPr>
          <w:rFonts w:ascii="Times New Roman" w:hAnsi="Times New Roman"/>
          <w:szCs w:val="24"/>
        </w:rPr>
        <w:tab/>
        <w:t>Sole proprietorship, partnership, and corporation are the three principal forms of business organization.</w:t>
      </w:r>
      <w:r w:rsidR="00ED1241">
        <w:rPr>
          <w:rFonts w:ascii="Times New Roman" w:hAnsi="Times New Roman"/>
          <w:szCs w:val="24"/>
        </w:rPr>
        <w:t xml:space="preserve"> </w:t>
      </w:r>
      <w:r>
        <w:rPr>
          <w:rFonts w:ascii="Times New Roman" w:hAnsi="Times New Roman"/>
          <w:szCs w:val="24"/>
        </w:rPr>
        <w:t>The advantages of the first two include the ease and low cost of formation.</w:t>
      </w:r>
      <w:r w:rsidR="00ED1241">
        <w:rPr>
          <w:rFonts w:ascii="Times New Roman" w:hAnsi="Times New Roman"/>
          <w:szCs w:val="24"/>
        </w:rPr>
        <w:t xml:space="preserve"> </w:t>
      </w:r>
      <w:r>
        <w:rPr>
          <w:rFonts w:ascii="Times New Roman" w:hAnsi="Times New Roman"/>
          <w:szCs w:val="24"/>
        </w:rPr>
        <w:t>The advantages of the corporation include limited liability, indefinite life, ease of ownership transfer, and access to capital markets.</w:t>
      </w:r>
    </w:p>
    <w:p w:rsidR="007C72BA" w:rsidRDefault="007C72BA" w:rsidP="00106D43">
      <w:pPr>
        <w:tabs>
          <w:tab w:val="left" w:pos="-1440"/>
          <w:tab w:val="left" w:pos="-720"/>
          <w:tab w:val="left" w:pos="0"/>
          <w:tab w:val="left" w:pos="720"/>
          <w:tab w:val="left" w:pos="1080"/>
        </w:tabs>
        <w:ind w:left="720" w:firstLine="360"/>
        <w:rPr>
          <w:rFonts w:ascii="Times New Roman" w:hAnsi="Times New Roman"/>
          <w:szCs w:val="24"/>
        </w:rPr>
      </w:pPr>
      <w:r>
        <w:rPr>
          <w:rFonts w:ascii="Times New Roman" w:hAnsi="Times New Roman"/>
          <w:szCs w:val="24"/>
        </w:rPr>
        <w:t>The disadvantages of a sole proprietorship are (1) difficulty in obtaining large sums of capital; (2) unlimited personal liability for business debts; and (3) limited life.</w:t>
      </w:r>
      <w:r w:rsidR="00ED1241">
        <w:rPr>
          <w:rFonts w:ascii="Times New Roman" w:hAnsi="Times New Roman"/>
          <w:szCs w:val="24"/>
        </w:rPr>
        <w:t xml:space="preserve"> </w:t>
      </w:r>
      <w:r>
        <w:rPr>
          <w:rFonts w:ascii="Times New Roman" w:hAnsi="Times New Roman"/>
          <w:szCs w:val="24"/>
        </w:rPr>
        <w:t>The disadvantages of a partnership are (1) unlimited liability, (2) limited life, (3) difficulty of transferring ownership, and (4) difficulty of raising large amounts of capital.</w:t>
      </w:r>
      <w:r w:rsidR="00ED1241">
        <w:rPr>
          <w:rFonts w:ascii="Times New Roman" w:hAnsi="Times New Roman"/>
          <w:szCs w:val="24"/>
        </w:rPr>
        <w:t xml:space="preserve"> </w:t>
      </w:r>
      <w:r>
        <w:rPr>
          <w:rFonts w:ascii="Times New Roman" w:hAnsi="Times New Roman"/>
          <w:szCs w:val="24"/>
        </w:rPr>
        <w:t>The disadvantages of a corporation are (1) double taxation of earnings and (2) requirements to file state and federal reports for registration, which are expensive, complex and time-consuming.</w:t>
      </w: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1-3</w:t>
      </w:r>
      <w:r>
        <w:rPr>
          <w:rFonts w:ascii="Times New Roman" w:hAnsi="Times New Roman"/>
          <w:szCs w:val="24"/>
        </w:rPr>
        <w:tab/>
      </w:r>
      <w:r w:rsidR="00FA1249">
        <w:rPr>
          <w:rFonts w:ascii="Times New Roman" w:hAnsi="Times New Roman"/>
          <w:szCs w:val="24"/>
        </w:rPr>
        <w:t xml:space="preserve">A firm’s fundamental, or intrinsic, value is the present value of its free cash flows when discounted at the weighted average cost of capital. </w:t>
      </w:r>
      <w:r w:rsidR="00FA1249" w:rsidRPr="005A2DEE">
        <w:rPr>
          <w:rFonts w:ascii="Times New Roman" w:hAnsi="Times New Roman"/>
          <w:szCs w:val="24"/>
        </w:rPr>
        <w:t xml:space="preserve">If the market price reflects all </w:t>
      </w:r>
      <w:r w:rsidR="00FA1249" w:rsidRPr="005A2DEE">
        <w:rPr>
          <w:rFonts w:ascii="Times New Roman" w:hAnsi="Times New Roman"/>
          <w:i/>
          <w:szCs w:val="24"/>
        </w:rPr>
        <w:t>relevant</w:t>
      </w:r>
      <w:r w:rsidR="00FA1249" w:rsidRPr="005A2DEE">
        <w:rPr>
          <w:rFonts w:ascii="Times New Roman" w:hAnsi="Times New Roman"/>
          <w:szCs w:val="24"/>
        </w:rPr>
        <w:t xml:space="preserve"> information, then the observed price is also the </w:t>
      </w:r>
      <w:r w:rsidR="00FA1249" w:rsidRPr="00FA1249">
        <w:rPr>
          <w:rFonts w:ascii="Times New Roman" w:hAnsi="Times New Roman"/>
          <w:szCs w:val="24"/>
        </w:rPr>
        <w:t>intrinsic price</w:t>
      </w:r>
      <w:r w:rsidR="00FA1249" w:rsidRPr="005A2DEE">
        <w:rPr>
          <w:rFonts w:ascii="Times New Roman" w:hAnsi="Times New Roman"/>
          <w:b/>
          <w:szCs w:val="24"/>
        </w:rPr>
        <w:t>.</w:t>
      </w:r>
    </w:p>
    <w:p w:rsidR="00242BCA" w:rsidRDefault="00242BCA" w:rsidP="00106D43">
      <w:pPr>
        <w:tabs>
          <w:tab w:val="left" w:pos="-1440"/>
          <w:tab w:val="left" w:pos="-720"/>
          <w:tab w:val="left" w:pos="0"/>
          <w:tab w:val="left" w:pos="720"/>
        </w:tabs>
        <w:ind w:left="720" w:hanging="720"/>
        <w:rPr>
          <w:rFonts w:ascii="Times New Roman" w:hAnsi="Times New Roman"/>
          <w:szCs w:val="24"/>
        </w:rPr>
      </w:pPr>
    </w:p>
    <w:p w:rsidR="007709FF" w:rsidRPr="007709FF" w:rsidRDefault="007709FF" w:rsidP="00106D43">
      <w:pPr>
        <w:tabs>
          <w:tab w:val="left" w:pos="-1440"/>
          <w:tab w:val="left" w:pos="-720"/>
          <w:tab w:val="left" w:pos="0"/>
          <w:tab w:val="left" w:pos="720"/>
        </w:tabs>
        <w:ind w:left="720" w:hanging="720"/>
        <w:rPr>
          <w:rFonts w:ascii="Times New Roman" w:hAnsi="Times New Roman"/>
          <w:szCs w:val="24"/>
        </w:rPr>
      </w:pPr>
      <w:r>
        <w:rPr>
          <w:rFonts w:ascii="Times New Roman" w:hAnsi="Times New Roman"/>
          <w:szCs w:val="24"/>
        </w:rPr>
        <w:t>1-</w:t>
      </w:r>
      <w:r w:rsidR="00242BCA">
        <w:rPr>
          <w:rFonts w:ascii="Times New Roman" w:hAnsi="Times New Roman"/>
          <w:szCs w:val="24"/>
        </w:rPr>
        <w:t>4</w:t>
      </w:r>
      <w:r w:rsidRPr="007709FF">
        <w:rPr>
          <w:rFonts w:ascii="Times New Roman" w:hAnsi="Times New Roman"/>
          <w:szCs w:val="24"/>
        </w:rPr>
        <w:tab/>
        <w:t>Earnings per share in the current year will decline due to the cost of the investment made in the current year and no significant performance impact in the short run.</w:t>
      </w:r>
      <w:r w:rsidR="00ED1241">
        <w:rPr>
          <w:rFonts w:ascii="Times New Roman" w:hAnsi="Times New Roman"/>
          <w:szCs w:val="24"/>
        </w:rPr>
        <w:t xml:space="preserve"> </w:t>
      </w:r>
      <w:r w:rsidRPr="007709FF">
        <w:rPr>
          <w:rFonts w:ascii="Times New Roman" w:hAnsi="Times New Roman"/>
          <w:szCs w:val="24"/>
        </w:rPr>
        <w:t>However, the company’s stock price should increase due to the significant cost savings expected in the future.</w:t>
      </w:r>
    </w:p>
    <w:p w:rsidR="007709FF" w:rsidRPr="00A73F30" w:rsidRDefault="007709FF" w:rsidP="00106D43">
      <w:pPr>
        <w:tabs>
          <w:tab w:val="left" w:pos="-1440"/>
          <w:tab w:val="left" w:pos="-720"/>
          <w:tab w:val="left" w:pos="0"/>
          <w:tab w:val="left" w:pos="720"/>
          <w:tab w:val="left" w:pos="1080"/>
        </w:tabs>
        <w:ind w:left="1080" w:hanging="1080"/>
        <w:rPr>
          <w:rFonts w:ascii="Times New Roman" w:hAnsi="Times New Roman"/>
          <w:szCs w:val="24"/>
        </w:rPr>
      </w:pPr>
    </w:p>
    <w:p w:rsidR="007709FF" w:rsidRPr="007709FF" w:rsidRDefault="007709FF" w:rsidP="00106D43">
      <w:pPr>
        <w:keepNext/>
        <w:keepLines/>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lastRenderedPageBreak/>
        <w:t>1-</w:t>
      </w:r>
      <w:r w:rsidR="00242BCA">
        <w:rPr>
          <w:rFonts w:ascii="Times New Roman" w:hAnsi="Times New Roman"/>
          <w:szCs w:val="24"/>
        </w:rPr>
        <w:t>5</w:t>
      </w:r>
      <w:r w:rsidRPr="007709FF">
        <w:rPr>
          <w:rFonts w:ascii="Times New Roman" w:hAnsi="Times New Roman"/>
          <w:szCs w:val="24"/>
        </w:rPr>
        <w:tab/>
        <w:t>In a well-functioning economy, capital will flow efficiently from those who supply capital to those who demand it.</w:t>
      </w:r>
      <w:r w:rsidR="00ED1241">
        <w:rPr>
          <w:rFonts w:ascii="Times New Roman" w:hAnsi="Times New Roman"/>
          <w:szCs w:val="24"/>
        </w:rPr>
        <w:t xml:space="preserve"> </w:t>
      </w:r>
      <w:r w:rsidRPr="007709FF">
        <w:rPr>
          <w:rFonts w:ascii="Times New Roman" w:hAnsi="Times New Roman"/>
          <w:szCs w:val="24"/>
        </w:rPr>
        <w:t>This transfer of capital can take place in three different ways:</w:t>
      </w:r>
    </w:p>
    <w:p w:rsidR="007709FF" w:rsidRPr="007709FF" w:rsidRDefault="007709FF" w:rsidP="00106D43">
      <w:pPr>
        <w:keepNext/>
        <w:keepLines/>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szCs w:val="24"/>
        </w:rPr>
        <w:tab/>
      </w:r>
      <w:r w:rsidRPr="007709FF">
        <w:rPr>
          <w:rFonts w:ascii="Times New Roman" w:hAnsi="Times New Roman"/>
          <w:szCs w:val="24"/>
        </w:rPr>
        <w:t>1.</w:t>
      </w:r>
      <w:r w:rsidRPr="007709FF">
        <w:rPr>
          <w:rFonts w:ascii="Times New Roman" w:hAnsi="Times New Roman"/>
          <w:szCs w:val="24"/>
        </w:rPr>
        <w:tab/>
        <w:t>Direct transfers of money and securities occur when a business sells its stocks or bonds directly to savers, without going through any type of financial institution.</w:t>
      </w:r>
      <w:r w:rsidR="00ED1241">
        <w:rPr>
          <w:rFonts w:ascii="Times New Roman" w:hAnsi="Times New Roman"/>
          <w:szCs w:val="24"/>
        </w:rPr>
        <w:t xml:space="preserve"> </w:t>
      </w:r>
      <w:r w:rsidRPr="007709FF">
        <w:rPr>
          <w:rFonts w:ascii="Times New Roman" w:hAnsi="Times New Roman"/>
          <w:szCs w:val="24"/>
        </w:rPr>
        <w:t>The business delivers its securities to savers, who in turn give the firm the money it needs.</w:t>
      </w:r>
    </w:p>
    <w:p w:rsidR="007709FF" w:rsidRPr="007709FF" w:rsidRDefault="007709FF" w:rsidP="00106D43">
      <w:pPr>
        <w:keepNext/>
        <w:keepLines/>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szCs w:val="24"/>
        </w:rPr>
        <w:tab/>
      </w:r>
      <w:r w:rsidRPr="007709FF">
        <w:rPr>
          <w:rFonts w:ascii="Times New Roman" w:hAnsi="Times New Roman"/>
          <w:szCs w:val="24"/>
        </w:rPr>
        <w:t>2.</w:t>
      </w:r>
      <w:r w:rsidRPr="007709FF">
        <w:rPr>
          <w:rFonts w:ascii="Times New Roman" w:hAnsi="Times New Roman"/>
          <w:szCs w:val="24"/>
        </w:rPr>
        <w:tab/>
        <w:t>Transfers may also go through an investment banking house which underwrites the issue.</w:t>
      </w:r>
      <w:r w:rsidR="00ED1241">
        <w:rPr>
          <w:rFonts w:ascii="Times New Roman" w:hAnsi="Times New Roman"/>
          <w:szCs w:val="24"/>
        </w:rPr>
        <w:t xml:space="preserve"> </w:t>
      </w:r>
      <w:r w:rsidRPr="007709FF">
        <w:rPr>
          <w:rFonts w:ascii="Times New Roman" w:hAnsi="Times New Roman"/>
          <w:szCs w:val="24"/>
        </w:rPr>
        <w:t>An underwriter serves as a middleman and facilitates the issuance of securities.</w:t>
      </w:r>
      <w:r w:rsidR="00ED1241">
        <w:rPr>
          <w:rFonts w:ascii="Times New Roman" w:hAnsi="Times New Roman"/>
          <w:szCs w:val="24"/>
        </w:rPr>
        <w:t xml:space="preserve"> </w:t>
      </w:r>
      <w:r w:rsidRPr="007709FF">
        <w:rPr>
          <w:rFonts w:ascii="Times New Roman" w:hAnsi="Times New Roman"/>
          <w:szCs w:val="24"/>
        </w:rPr>
        <w:t>The company sells its stocks or bonds to the investment bank, which in turn sells these same securities to savers.</w:t>
      </w:r>
      <w:r w:rsidR="00ED1241">
        <w:rPr>
          <w:rFonts w:ascii="Times New Roman" w:hAnsi="Times New Roman"/>
          <w:szCs w:val="24"/>
        </w:rPr>
        <w:t xml:space="preserve"> </w:t>
      </w:r>
      <w:r w:rsidRPr="007709FF">
        <w:rPr>
          <w:rFonts w:ascii="Times New Roman" w:hAnsi="Times New Roman"/>
          <w:szCs w:val="24"/>
        </w:rPr>
        <w:t>The businesses’ securities and the savers’ money merely “pass through” the investment banking house.</w:t>
      </w:r>
    </w:p>
    <w:p w:rsidR="007709FF" w:rsidRPr="007709FF" w:rsidRDefault="007709FF" w:rsidP="00106D43">
      <w:pPr>
        <w:keepNext/>
        <w:keepLines/>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szCs w:val="24"/>
        </w:rPr>
        <w:tab/>
      </w:r>
      <w:r w:rsidRPr="007709FF">
        <w:rPr>
          <w:rFonts w:ascii="Times New Roman" w:hAnsi="Times New Roman"/>
          <w:szCs w:val="24"/>
        </w:rPr>
        <w:t>3.</w:t>
      </w:r>
      <w:r w:rsidRPr="007709FF">
        <w:rPr>
          <w:rFonts w:ascii="Times New Roman" w:hAnsi="Times New Roman"/>
          <w:szCs w:val="24"/>
        </w:rPr>
        <w:tab/>
        <w:t>Transfers can also be made through a financial intermediary.</w:t>
      </w:r>
      <w:r w:rsidR="00ED1241">
        <w:rPr>
          <w:rFonts w:ascii="Times New Roman" w:hAnsi="Times New Roman"/>
          <w:szCs w:val="24"/>
        </w:rPr>
        <w:t xml:space="preserve"> </w:t>
      </w:r>
      <w:r w:rsidRPr="007709FF">
        <w:rPr>
          <w:rFonts w:ascii="Times New Roman" w:hAnsi="Times New Roman"/>
          <w:szCs w:val="24"/>
        </w:rPr>
        <w:t xml:space="preserve">Here the intermediary obtains funds </w:t>
      </w:r>
      <w:r w:rsidR="002B07CF">
        <w:rPr>
          <w:rFonts w:ascii="Times New Roman" w:hAnsi="Times New Roman"/>
          <w:szCs w:val="24"/>
        </w:rPr>
        <w:t xml:space="preserve">from savers in exchange for its </w:t>
      </w:r>
      <w:r w:rsidRPr="007709FF">
        <w:rPr>
          <w:rFonts w:ascii="Times New Roman" w:hAnsi="Times New Roman"/>
          <w:szCs w:val="24"/>
        </w:rPr>
        <w:t>own securities.</w:t>
      </w:r>
      <w:r w:rsidR="00ED1241">
        <w:rPr>
          <w:rFonts w:ascii="Times New Roman" w:hAnsi="Times New Roman"/>
          <w:szCs w:val="24"/>
        </w:rPr>
        <w:t xml:space="preserve"> </w:t>
      </w:r>
      <w:r w:rsidRPr="007709FF">
        <w:rPr>
          <w:rFonts w:ascii="Times New Roman" w:hAnsi="Times New Roman"/>
          <w:szCs w:val="24"/>
        </w:rPr>
        <w:t>The intermediary uses this money to buy and hold businesses’ securities.</w:t>
      </w:r>
      <w:r w:rsidR="00ED1241">
        <w:rPr>
          <w:rFonts w:ascii="Times New Roman" w:hAnsi="Times New Roman"/>
          <w:szCs w:val="24"/>
        </w:rPr>
        <w:t xml:space="preserve"> </w:t>
      </w:r>
      <w:r w:rsidRPr="007709FF">
        <w:rPr>
          <w:rFonts w:ascii="Times New Roman" w:hAnsi="Times New Roman"/>
          <w:szCs w:val="24"/>
        </w:rPr>
        <w:t>Intermediaries literally create new forms of capital.</w:t>
      </w:r>
      <w:r w:rsidR="00ED1241">
        <w:rPr>
          <w:rFonts w:ascii="Times New Roman" w:hAnsi="Times New Roman"/>
          <w:szCs w:val="24"/>
        </w:rPr>
        <w:t xml:space="preserve"> </w:t>
      </w:r>
      <w:r w:rsidRPr="007709FF">
        <w:rPr>
          <w:rFonts w:ascii="Times New Roman" w:hAnsi="Times New Roman"/>
          <w:szCs w:val="24"/>
        </w:rPr>
        <w:t>The existence of intermediaries greatly increases the efficiency of money and capital markets.</w:t>
      </w:r>
    </w:p>
    <w:p w:rsidR="007709FF" w:rsidRDefault="007709FF"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r>
        <w:rPr>
          <w:rFonts w:ascii="Times New Roman" w:hAnsi="Times New Roman"/>
          <w:szCs w:val="24"/>
        </w:rPr>
        <w:t>1-</w:t>
      </w:r>
      <w:r w:rsidR="00242BCA">
        <w:rPr>
          <w:rFonts w:ascii="Times New Roman" w:hAnsi="Times New Roman"/>
          <w:szCs w:val="24"/>
        </w:rPr>
        <w:t>6</w:t>
      </w:r>
      <w:r>
        <w:rPr>
          <w:rFonts w:ascii="Times New Roman" w:hAnsi="Times New Roman"/>
          <w:szCs w:val="24"/>
        </w:rPr>
        <w:tab/>
        <w:t>Financial intermediaries are business organizations that receive funds in one form and repackage them for the use of those who need funds.</w:t>
      </w:r>
      <w:r w:rsidR="00ED1241">
        <w:rPr>
          <w:rFonts w:ascii="Times New Roman" w:hAnsi="Times New Roman"/>
          <w:szCs w:val="24"/>
        </w:rPr>
        <w:t xml:space="preserve"> </w:t>
      </w:r>
      <w:r>
        <w:rPr>
          <w:rFonts w:ascii="Times New Roman" w:hAnsi="Times New Roman"/>
          <w:szCs w:val="24"/>
        </w:rPr>
        <w:t>Through financial intermediation, resources are allocated more effectively, and the real output of the economy is thereby increased.</w:t>
      </w:r>
    </w:p>
    <w:p w:rsidR="007C72BA" w:rsidRDefault="007C72BA" w:rsidP="00106D43">
      <w:pPr>
        <w:tabs>
          <w:tab w:val="left" w:pos="-1440"/>
          <w:tab w:val="left" w:pos="-720"/>
          <w:tab w:val="left" w:pos="0"/>
          <w:tab w:val="left" w:pos="720"/>
          <w:tab w:val="left" w:pos="1080"/>
        </w:tabs>
        <w:ind w:left="720" w:hanging="720"/>
        <w:rPr>
          <w:rFonts w:ascii="Times New Roman" w:hAnsi="Times New Roman"/>
          <w:szCs w:val="24"/>
        </w:rPr>
      </w:pPr>
    </w:p>
    <w:p w:rsidR="0029214B" w:rsidRDefault="007709FF" w:rsidP="00106D43">
      <w:pPr>
        <w:ind w:left="720" w:hanging="720"/>
        <w:rPr>
          <w:rFonts w:ascii="Times New Roman" w:hAnsi="Times New Roman"/>
          <w:szCs w:val="24"/>
        </w:rPr>
      </w:pPr>
      <w:r w:rsidRPr="0029214B">
        <w:rPr>
          <w:rFonts w:ascii="Times New Roman" w:hAnsi="Times New Roman"/>
          <w:szCs w:val="24"/>
        </w:rPr>
        <w:t>1-</w:t>
      </w:r>
      <w:r w:rsidR="00242BCA">
        <w:rPr>
          <w:rFonts w:ascii="Times New Roman" w:hAnsi="Times New Roman"/>
          <w:szCs w:val="24"/>
        </w:rPr>
        <w:t>7</w:t>
      </w:r>
      <w:r w:rsidRPr="0029214B">
        <w:rPr>
          <w:rFonts w:ascii="Times New Roman" w:hAnsi="Times New Roman"/>
          <w:szCs w:val="24"/>
        </w:rPr>
        <w:tab/>
        <w:t>A primary market is the market in which corporations raise capital by issuing new</w:t>
      </w:r>
      <w:r w:rsidRPr="007709FF">
        <w:rPr>
          <w:rFonts w:ascii="Times New Roman" w:hAnsi="Times New Roman"/>
          <w:szCs w:val="24"/>
        </w:rPr>
        <w:t xml:space="preserve"> securities.</w:t>
      </w:r>
      <w:r w:rsidR="00ED1241">
        <w:rPr>
          <w:rFonts w:ascii="Times New Roman" w:hAnsi="Times New Roman"/>
          <w:szCs w:val="24"/>
        </w:rPr>
        <w:t xml:space="preserve"> </w:t>
      </w:r>
      <w:r w:rsidRPr="007709FF">
        <w:rPr>
          <w:rFonts w:ascii="Times New Roman" w:hAnsi="Times New Roman"/>
          <w:szCs w:val="24"/>
        </w:rPr>
        <w:t>An initial public offering is a stock issue in which privately held firms go public.</w:t>
      </w:r>
      <w:r w:rsidR="00ED1241">
        <w:rPr>
          <w:rFonts w:ascii="Times New Roman" w:hAnsi="Times New Roman"/>
          <w:szCs w:val="24"/>
        </w:rPr>
        <w:t xml:space="preserve"> </w:t>
      </w:r>
      <w:r w:rsidRPr="007709FF">
        <w:rPr>
          <w:rFonts w:ascii="Times New Roman" w:hAnsi="Times New Roman"/>
          <w:szCs w:val="24"/>
        </w:rPr>
        <w:t>Therefore, an IPO would be an example of a primary market transaction.</w:t>
      </w:r>
    </w:p>
    <w:p w:rsidR="00E8184E" w:rsidRDefault="00E8184E" w:rsidP="00106D43">
      <w:pPr>
        <w:ind w:left="720" w:hanging="720"/>
        <w:rPr>
          <w:rFonts w:ascii="Times New Roman" w:hAnsi="Times New Roman"/>
          <w:szCs w:val="24"/>
        </w:rPr>
      </w:pPr>
    </w:p>
    <w:p w:rsidR="00FA6DB0" w:rsidRPr="00BB42E4" w:rsidRDefault="00FA6DB0" w:rsidP="00FA6DB0">
      <w:pPr>
        <w:tabs>
          <w:tab w:val="left" w:pos="-1440"/>
          <w:tab w:val="left" w:pos="-720"/>
          <w:tab w:val="left" w:pos="0"/>
          <w:tab w:val="left" w:pos="720"/>
        </w:tabs>
        <w:ind w:left="720" w:hanging="720"/>
        <w:rPr>
          <w:rFonts w:ascii="Times New Roman" w:hAnsi="Times New Roman"/>
          <w:szCs w:val="24"/>
        </w:rPr>
      </w:pPr>
      <w:r w:rsidRPr="00BB42E4">
        <w:rPr>
          <w:rFonts w:ascii="Times New Roman" w:hAnsi="Times New Roman"/>
          <w:szCs w:val="24"/>
        </w:rPr>
        <w:t>1-</w:t>
      </w:r>
      <w:r>
        <w:rPr>
          <w:rFonts w:ascii="Times New Roman" w:hAnsi="Times New Roman"/>
          <w:szCs w:val="24"/>
        </w:rPr>
        <w:t>8</w:t>
      </w:r>
      <w:r w:rsidRPr="00BB42E4">
        <w:rPr>
          <w:rFonts w:ascii="Times New Roman" w:hAnsi="Times New Roman"/>
          <w:szCs w:val="24"/>
        </w:rPr>
        <w:tab/>
      </w:r>
      <w:r>
        <w:rPr>
          <w:rFonts w:ascii="Times New Roman" w:hAnsi="Times New Roman"/>
          <w:szCs w:val="24"/>
        </w:rPr>
        <w:t>T</w:t>
      </w:r>
      <w:r w:rsidRPr="00FA6DB0">
        <w:rPr>
          <w:rFonts w:ascii="Times New Roman" w:hAnsi="Times New Roman"/>
          <w:szCs w:val="24"/>
        </w:rPr>
        <w:t>raders meet face-to-face</w:t>
      </w:r>
      <w:r>
        <w:rPr>
          <w:rFonts w:ascii="Times New Roman" w:hAnsi="Times New Roman"/>
          <w:szCs w:val="24"/>
        </w:rPr>
        <w:t xml:space="preserve"> in an open outcry auction. </w:t>
      </w:r>
      <w:r w:rsidR="00AA4122" w:rsidRPr="00AA4122">
        <w:rPr>
          <w:rFonts w:ascii="Times New Roman" w:hAnsi="Times New Roman"/>
          <w:szCs w:val="24"/>
        </w:rPr>
        <w:t>In a dealer market, there are “market makers” who keep an inventory of the stock. These dealers list the prices at which they are willing to buy or sell. In a traditional dealer market, computerized quotation systems keep track of all bid and ask quotes, but they don’t actually match buyers and sellers. Instead, traders must contact a specific dealer to complete the transaction</w:t>
      </w:r>
      <w:r w:rsidR="00AA4122">
        <w:rPr>
          <w:rFonts w:ascii="Times New Roman" w:hAnsi="Times New Roman"/>
          <w:szCs w:val="24"/>
        </w:rPr>
        <w:t xml:space="preserve">. </w:t>
      </w:r>
      <w:r w:rsidR="00AA4122" w:rsidRPr="00AA4122">
        <w:rPr>
          <w:rFonts w:ascii="Times New Roman" w:hAnsi="Times New Roman"/>
          <w:szCs w:val="24"/>
        </w:rPr>
        <w:t xml:space="preserve">An automated </w:t>
      </w:r>
      <w:r w:rsidR="00AA4122">
        <w:rPr>
          <w:rFonts w:ascii="Times New Roman" w:hAnsi="Times New Roman"/>
          <w:szCs w:val="24"/>
        </w:rPr>
        <w:t>trading platform</w:t>
      </w:r>
      <w:r w:rsidR="00AA4122" w:rsidRPr="00AA4122">
        <w:rPr>
          <w:rFonts w:ascii="Times New Roman" w:hAnsi="Times New Roman"/>
          <w:szCs w:val="24"/>
        </w:rPr>
        <w:t xml:space="preserve"> </w:t>
      </w:r>
      <w:r w:rsidR="00AA4122">
        <w:rPr>
          <w:rFonts w:ascii="Times New Roman" w:hAnsi="Times New Roman"/>
          <w:szCs w:val="24"/>
        </w:rPr>
        <w:t>is</w:t>
      </w:r>
      <w:r w:rsidR="00AA4122" w:rsidRPr="00AA4122">
        <w:rPr>
          <w:rFonts w:ascii="Times New Roman" w:hAnsi="Times New Roman"/>
          <w:szCs w:val="24"/>
        </w:rPr>
        <w:t xml:space="preserve"> a computer system in which buyers and sellers post their orders and then let the computer automatically determine whether a match exists. If a match exists, the computer automatically </w:t>
      </w:r>
      <w:r w:rsidR="00AA4122">
        <w:rPr>
          <w:rFonts w:ascii="Times New Roman" w:hAnsi="Times New Roman"/>
          <w:szCs w:val="24"/>
        </w:rPr>
        <w:t>executes and reports the trade.</w:t>
      </w:r>
    </w:p>
    <w:p w:rsidR="00FA6DB0" w:rsidRPr="0029214B" w:rsidRDefault="00FA6DB0" w:rsidP="00106D43">
      <w:pPr>
        <w:ind w:left="720" w:hanging="720"/>
        <w:rPr>
          <w:rFonts w:ascii="Times New Roman" w:hAnsi="Times New Roman"/>
          <w:szCs w:val="24"/>
        </w:rPr>
      </w:pPr>
    </w:p>
    <w:p w:rsidR="00BB42E4" w:rsidRPr="00BB42E4" w:rsidRDefault="00BB42E4" w:rsidP="00106D43">
      <w:pPr>
        <w:tabs>
          <w:tab w:val="left" w:pos="-1440"/>
          <w:tab w:val="left" w:pos="-720"/>
          <w:tab w:val="left" w:pos="0"/>
          <w:tab w:val="left" w:pos="720"/>
        </w:tabs>
        <w:ind w:left="720" w:hanging="720"/>
        <w:rPr>
          <w:rFonts w:ascii="Times New Roman" w:hAnsi="Times New Roman"/>
          <w:szCs w:val="24"/>
        </w:rPr>
      </w:pPr>
      <w:r w:rsidRPr="00BB42E4">
        <w:rPr>
          <w:rFonts w:ascii="Times New Roman" w:hAnsi="Times New Roman"/>
          <w:szCs w:val="24"/>
        </w:rPr>
        <w:t>1-</w:t>
      </w:r>
      <w:r w:rsidR="00D3322B">
        <w:rPr>
          <w:rFonts w:ascii="Times New Roman" w:hAnsi="Times New Roman"/>
          <w:szCs w:val="24"/>
        </w:rPr>
        <w:t>9</w:t>
      </w:r>
      <w:r w:rsidRPr="00BB42E4">
        <w:rPr>
          <w:rFonts w:ascii="Times New Roman" w:hAnsi="Times New Roman"/>
          <w:szCs w:val="24"/>
        </w:rPr>
        <w:tab/>
      </w:r>
      <w:r w:rsidR="00EB67DA">
        <w:rPr>
          <w:rFonts w:ascii="Times New Roman" w:hAnsi="Times New Roman"/>
          <w:szCs w:val="24"/>
        </w:rPr>
        <w:t>Broker-dealer networks are registered with the SEC but are much less regulated than</w:t>
      </w:r>
      <w:r w:rsidR="00EB67DA" w:rsidRPr="00EB67DA">
        <w:rPr>
          <w:rFonts w:ascii="Times New Roman" w:hAnsi="Times New Roman"/>
          <w:szCs w:val="24"/>
        </w:rPr>
        <w:t xml:space="preserve"> </w:t>
      </w:r>
      <w:r w:rsidR="00EB67DA">
        <w:rPr>
          <w:rFonts w:ascii="Times New Roman" w:hAnsi="Times New Roman"/>
          <w:szCs w:val="24"/>
        </w:rPr>
        <w:t>alternative</w:t>
      </w:r>
      <w:r w:rsidR="00EB67DA" w:rsidRPr="00EB67DA">
        <w:rPr>
          <w:rFonts w:ascii="Times New Roman" w:hAnsi="Times New Roman"/>
          <w:szCs w:val="24"/>
        </w:rPr>
        <w:t xml:space="preserve"> trading systems (ATS) and registered stock exchanges.</w:t>
      </w:r>
      <w:r w:rsidR="00F53CEE">
        <w:rPr>
          <w:rFonts w:ascii="Times New Roman" w:hAnsi="Times New Roman"/>
          <w:szCs w:val="24"/>
        </w:rPr>
        <w:t xml:space="preserve"> In a typical broker-dealer network, the broker-dealer purchases the stock being offered for sale by a client and then immediately sells it to another client who wished to buy the stock. Notice that the broker-dealer is the counterparty to each of the clients. The broker-dealer must report the transactions, but not any information prior to the trade. An alternative trading system is a broker-dealer than registers with the SEC as an ATS. An ATS usually has an automated trading platform to match orders from clients, so the owner of the ATS is not </w:t>
      </w:r>
      <w:r w:rsidR="00F53CEE">
        <w:rPr>
          <w:rFonts w:ascii="Times New Roman" w:hAnsi="Times New Roman"/>
          <w:szCs w:val="24"/>
        </w:rPr>
        <w:lastRenderedPageBreak/>
        <w:t xml:space="preserve">always the counterparty, in contrast to a broker-dealer network. The ATS must report trades, but not any pre-trade information. Therefore, an ATS is often called a dark pool. </w:t>
      </w:r>
      <w:r w:rsidR="00DA5013">
        <w:rPr>
          <w:rFonts w:ascii="Times New Roman" w:hAnsi="Times New Roman"/>
          <w:szCs w:val="24"/>
        </w:rPr>
        <w:t>Stocks can only be listed at a</w:t>
      </w:r>
      <w:r w:rsidR="00F53CEE">
        <w:rPr>
          <w:rFonts w:ascii="Times New Roman" w:hAnsi="Times New Roman"/>
          <w:szCs w:val="24"/>
        </w:rPr>
        <w:t xml:space="preserve"> registered stock exchange</w:t>
      </w:r>
      <w:r w:rsidR="00DA5013">
        <w:rPr>
          <w:rFonts w:ascii="Times New Roman" w:hAnsi="Times New Roman"/>
          <w:szCs w:val="24"/>
        </w:rPr>
        <w:t>, although they may be traded elsewhere. A stock exchange must comply with more regulations than an ATS. In addition to reporting trades, a stock exchange must also report pre-trade information regarding bids and quotes.</w:t>
      </w:r>
    </w:p>
    <w:p w:rsidR="00BB42E4" w:rsidRPr="00BB42E4" w:rsidRDefault="00BB42E4" w:rsidP="00106D43">
      <w:pPr>
        <w:tabs>
          <w:tab w:val="left" w:pos="-1440"/>
          <w:tab w:val="left" w:pos="-720"/>
          <w:tab w:val="left" w:pos="0"/>
          <w:tab w:val="left" w:pos="720"/>
        </w:tabs>
        <w:ind w:left="720" w:hanging="720"/>
        <w:rPr>
          <w:rFonts w:ascii="Times New Roman" w:hAnsi="Times New Roman"/>
          <w:szCs w:val="24"/>
        </w:rPr>
      </w:pPr>
    </w:p>
    <w:p w:rsidR="00BB42E4" w:rsidRPr="00BB42E4" w:rsidRDefault="00BB42E4" w:rsidP="00106D43">
      <w:pPr>
        <w:tabs>
          <w:tab w:val="left" w:pos="-1440"/>
          <w:tab w:val="left" w:pos="-720"/>
          <w:tab w:val="left" w:pos="0"/>
          <w:tab w:val="left" w:pos="720"/>
        </w:tabs>
        <w:ind w:left="720" w:hanging="720"/>
        <w:rPr>
          <w:rFonts w:ascii="Times New Roman" w:hAnsi="Times New Roman"/>
          <w:szCs w:val="24"/>
        </w:rPr>
      </w:pPr>
      <w:r>
        <w:rPr>
          <w:rFonts w:ascii="Times New Roman" w:hAnsi="Times New Roman"/>
          <w:szCs w:val="24"/>
        </w:rPr>
        <w:t>1-</w:t>
      </w:r>
      <w:r w:rsidR="00D3322B">
        <w:rPr>
          <w:rFonts w:ascii="Times New Roman" w:hAnsi="Times New Roman"/>
          <w:szCs w:val="24"/>
        </w:rPr>
        <w:t>10</w:t>
      </w:r>
      <w:r w:rsidRPr="00BB42E4">
        <w:rPr>
          <w:rFonts w:ascii="Times New Roman" w:hAnsi="Times New Roman"/>
          <w:szCs w:val="24"/>
        </w:rPr>
        <w:tab/>
      </w:r>
      <w:r w:rsidR="00ED1241">
        <w:rPr>
          <w:rFonts w:ascii="Times New Roman" w:hAnsi="Times New Roman"/>
          <w:szCs w:val="24"/>
        </w:rPr>
        <w:t xml:space="preserve">The NYSE is the oldest U.S. registered stock exchange. </w:t>
      </w:r>
      <w:r w:rsidR="002B3BB9">
        <w:rPr>
          <w:rFonts w:ascii="Times New Roman" w:hAnsi="Times New Roman"/>
          <w:szCs w:val="24"/>
        </w:rPr>
        <w:t xml:space="preserve">The NASDAQ Stock Market has the most listings because it is willing to list smaller corporations than the NYSE. However, </w:t>
      </w:r>
      <w:r w:rsidR="002B3BB9" w:rsidRPr="002B3BB9">
        <w:rPr>
          <w:rFonts w:ascii="Times New Roman" w:hAnsi="Times New Roman"/>
          <w:szCs w:val="24"/>
        </w:rPr>
        <w:t>the NYSE’s listings have a much bigger market value</w:t>
      </w:r>
      <w:r w:rsidR="002B3BB9">
        <w:rPr>
          <w:rFonts w:ascii="Times New Roman" w:hAnsi="Times New Roman"/>
          <w:szCs w:val="24"/>
        </w:rPr>
        <w:t xml:space="preserve"> than NASDAQ’s listed stocks.</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pStyle w:val="Heading2"/>
        <w:pageBreakBefore/>
        <w:framePr w:w="0" w:hSpace="0" w:vSpace="0" w:wrap="auto" w:hAnchor="text" w:xAlign="left" w:yAlign="inline"/>
        <w:jc w:val="left"/>
        <w:rPr>
          <w:rFonts w:ascii="Times New Roman" w:hAnsi="Times New Roman"/>
        </w:rPr>
      </w:pPr>
      <w:r>
        <w:rPr>
          <w:rFonts w:ascii="Times New Roman" w:hAnsi="Times New Roman"/>
        </w:rPr>
        <w:lastRenderedPageBreak/>
        <w:t>MINI CASE</w:t>
      </w:r>
    </w:p>
    <w:p w:rsidR="007C72BA" w:rsidRDefault="007C72BA" w:rsidP="00106D43">
      <w:pPr>
        <w:widowControl/>
        <w:tabs>
          <w:tab w:val="left" w:pos="-1080"/>
          <w:tab w:val="left" w:pos="-720"/>
          <w:tab w:val="left" w:pos="0"/>
          <w:tab w:val="left" w:pos="720"/>
          <w:tab w:val="left" w:pos="1080"/>
        </w:tabs>
        <w:rPr>
          <w:rFonts w:ascii="Times New Roman" w:hAnsi="Times New Roman"/>
          <w:sz w:val="20"/>
        </w:rPr>
      </w:pPr>
    </w:p>
    <w:p w:rsidR="007C72BA" w:rsidRDefault="007C72BA" w:rsidP="00106D43">
      <w:pPr>
        <w:widowControl/>
        <w:tabs>
          <w:tab w:val="left" w:pos="720"/>
          <w:tab w:val="left" w:pos="1080"/>
        </w:tabs>
        <w:rPr>
          <w:rFonts w:ascii="Times New Roman" w:hAnsi="Times New Roman"/>
          <w:b/>
          <w:sz w:val="28"/>
        </w:rPr>
      </w:pPr>
    </w:p>
    <w:p w:rsidR="007C72BA" w:rsidRDefault="007C72BA" w:rsidP="00106D43">
      <w:pPr>
        <w:widowControl/>
        <w:tabs>
          <w:tab w:val="left" w:pos="720"/>
          <w:tab w:val="left" w:pos="1080"/>
        </w:tabs>
        <w:rPr>
          <w:rFonts w:ascii="Times New Roman" w:hAnsi="Times New Roman"/>
          <w:b/>
          <w:sz w:val="28"/>
        </w:rPr>
      </w:pPr>
    </w:p>
    <w:p w:rsidR="007C72BA" w:rsidRDefault="007C72BA" w:rsidP="00106D43">
      <w:pPr>
        <w:pStyle w:val="BodyText"/>
        <w:pBdr>
          <w:top w:val="single" w:sz="4" w:space="1" w:color="auto"/>
          <w:left w:val="single" w:sz="4" w:space="4" w:color="auto"/>
          <w:bottom w:val="single" w:sz="4" w:space="1" w:color="auto"/>
          <w:right w:val="single" w:sz="4" w:space="4" w:color="auto"/>
        </w:pBdr>
        <w:spacing w:line="240" w:lineRule="auto"/>
        <w:jc w:val="left"/>
        <w:rPr>
          <w:rFonts w:ascii="Times New Roman" w:hAnsi="Times New Roman"/>
          <w:sz w:val="24"/>
          <w:szCs w:val="24"/>
        </w:rPr>
      </w:pPr>
      <w:r>
        <w:rPr>
          <w:rFonts w:ascii="Times New Roman" w:hAnsi="Times New Roman"/>
          <w:sz w:val="24"/>
          <w:szCs w:val="24"/>
        </w:rPr>
        <w:t>Assume that you recently graduated and have just reported to work as an investment advisor at the brokerage firm of Balik and Kiefer Inc.</w:t>
      </w:r>
      <w:r w:rsidR="00ED1241">
        <w:rPr>
          <w:rFonts w:ascii="Times New Roman" w:hAnsi="Times New Roman"/>
          <w:sz w:val="24"/>
          <w:szCs w:val="24"/>
        </w:rPr>
        <w:t xml:space="preserve"> </w:t>
      </w:r>
      <w:r>
        <w:rPr>
          <w:rFonts w:ascii="Times New Roman" w:hAnsi="Times New Roman"/>
          <w:sz w:val="24"/>
          <w:szCs w:val="24"/>
        </w:rPr>
        <w:t xml:space="preserve">One of the firm’s clients is Michelle Dellatorre, a professional tennis player who has just come to the </w:t>
      </w:r>
      <w:smartTag w:uri="urn:schemas-microsoft-com:office:smarttags" w:element="country-region">
        <w:r>
          <w:rPr>
            <w:rFonts w:ascii="Times New Roman" w:hAnsi="Times New Roman"/>
            <w:sz w:val="24"/>
            <w:szCs w:val="24"/>
          </w:rPr>
          <w:t>United States</w:t>
        </w:r>
      </w:smartTag>
      <w:r>
        <w:rPr>
          <w:rFonts w:ascii="Times New Roman" w:hAnsi="Times New Roman"/>
          <w:sz w:val="24"/>
          <w:szCs w:val="24"/>
        </w:rPr>
        <w:t xml:space="preserve"> from </w:t>
      </w:r>
      <w:smartTag w:uri="urn:schemas-microsoft-com:office:smarttags" w:element="place">
        <w:smartTag w:uri="urn:schemas-microsoft-com:office:smarttags" w:element="country-region">
          <w:r>
            <w:rPr>
              <w:rFonts w:ascii="Times New Roman" w:hAnsi="Times New Roman"/>
              <w:sz w:val="24"/>
              <w:szCs w:val="24"/>
            </w:rPr>
            <w:t>Chile</w:t>
          </w:r>
        </w:smartTag>
      </w:smartTag>
      <w:r>
        <w:rPr>
          <w:rFonts w:ascii="Times New Roman" w:hAnsi="Times New Roman"/>
          <w:sz w:val="24"/>
          <w:szCs w:val="24"/>
        </w:rPr>
        <w:t>.</w:t>
      </w:r>
      <w:r w:rsidR="00ED1241">
        <w:rPr>
          <w:rFonts w:ascii="Times New Roman" w:hAnsi="Times New Roman"/>
          <w:sz w:val="24"/>
          <w:szCs w:val="24"/>
        </w:rPr>
        <w:t xml:space="preserve"> </w:t>
      </w:r>
      <w:r>
        <w:rPr>
          <w:rFonts w:ascii="Times New Roman" w:hAnsi="Times New Roman"/>
          <w:sz w:val="24"/>
          <w:szCs w:val="24"/>
        </w:rPr>
        <w:t>Dellatorre is a highly ranked tennis player who would like to start a company to produce and market apparel that she designs.</w:t>
      </w:r>
      <w:r w:rsidR="00ED1241">
        <w:rPr>
          <w:rFonts w:ascii="Times New Roman" w:hAnsi="Times New Roman"/>
          <w:sz w:val="24"/>
          <w:szCs w:val="24"/>
        </w:rPr>
        <w:t xml:space="preserve"> </w:t>
      </w:r>
      <w:r>
        <w:rPr>
          <w:rFonts w:ascii="Times New Roman" w:hAnsi="Times New Roman"/>
          <w:sz w:val="24"/>
          <w:szCs w:val="24"/>
        </w:rPr>
        <w:t>She also expects to invest substantial amounts of money through Balik and Kiefer.</w:t>
      </w:r>
      <w:r w:rsidR="00ED1241">
        <w:rPr>
          <w:rFonts w:ascii="Times New Roman" w:hAnsi="Times New Roman"/>
          <w:sz w:val="24"/>
          <w:szCs w:val="24"/>
        </w:rPr>
        <w:t xml:space="preserve"> </w:t>
      </w:r>
      <w:r>
        <w:rPr>
          <w:rFonts w:ascii="Times New Roman" w:hAnsi="Times New Roman"/>
          <w:sz w:val="24"/>
          <w:szCs w:val="24"/>
        </w:rPr>
        <w:t>Dellatorre is also very bright, and, therefore, she would like to understand</w:t>
      </w:r>
      <w:r w:rsidR="000C5069">
        <w:rPr>
          <w:rFonts w:ascii="Times New Roman" w:hAnsi="Times New Roman"/>
          <w:sz w:val="24"/>
          <w:szCs w:val="24"/>
        </w:rPr>
        <w:t>,</w:t>
      </w:r>
      <w:r>
        <w:rPr>
          <w:rFonts w:ascii="Times New Roman" w:hAnsi="Times New Roman"/>
          <w:sz w:val="24"/>
          <w:szCs w:val="24"/>
        </w:rPr>
        <w:t xml:space="preserve"> in general terms</w:t>
      </w:r>
      <w:r w:rsidR="000C5069">
        <w:rPr>
          <w:rFonts w:ascii="Times New Roman" w:hAnsi="Times New Roman"/>
          <w:sz w:val="24"/>
          <w:szCs w:val="24"/>
        </w:rPr>
        <w:t>,</w:t>
      </w:r>
      <w:r>
        <w:rPr>
          <w:rFonts w:ascii="Times New Roman" w:hAnsi="Times New Roman"/>
          <w:sz w:val="24"/>
          <w:szCs w:val="24"/>
        </w:rPr>
        <w:t xml:space="preserve"> what will happen to her money.</w:t>
      </w:r>
      <w:r w:rsidR="00ED1241">
        <w:rPr>
          <w:rFonts w:ascii="Times New Roman" w:hAnsi="Times New Roman"/>
          <w:sz w:val="24"/>
          <w:szCs w:val="24"/>
        </w:rPr>
        <w:t xml:space="preserve"> </w:t>
      </w:r>
      <w:r>
        <w:rPr>
          <w:rFonts w:ascii="Times New Roman" w:hAnsi="Times New Roman"/>
          <w:sz w:val="24"/>
          <w:szCs w:val="24"/>
        </w:rPr>
        <w:t xml:space="preserve">Your boss has developed the following set of questions which you must ask and answer to explain the </w:t>
      </w:r>
      <w:smartTag w:uri="urn:schemas-microsoft-com:office:smarttags" w:element="place">
        <w:smartTag w:uri="urn:schemas-microsoft-com:office:smarttags" w:element="country-region">
          <w:r>
            <w:rPr>
              <w:rFonts w:ascii="Times New Roman" w:hAnsi="Times New Roman"/>
              <w:sz w:val="24"/>
              <w:szCs w:val="24"/>
            </w:rPr>
            <w:t>U.S.</w:t>
          </w:r>
        </w:smartTag>
      </w:smartTag>
      <w:r>
        <w:rPr>
          <w:rFonts w:ascii="Times New Roman" w:hAnsi="Times New Roman"/>
          <w:sz w:val="24"/>
          <w:szCs w:val="24"/>
        </w:rPr>
        <w:t xml:space="preserve"> financial system to Dellatorre.</w:t>
      </w:r>
    </w:p>
    <w:p w:rsidR="007C72BA" w:rsidRDefault="007C72BA" w:rsidP="00106D43">
      <w:pPr>
        <w:widowControl/>
        <w:tabs>
          <w:tab w:val="left" w:pos="720"/>
          <w:tab w:val="left" w:pos="1080"/>
        </w:tabs>
        <w:rPr>
          <w:rFonts w:ascii="Times New Roman" w:hAnsi="Times New Roman"/>
          <w:sz w:val="20"/>
        </w:rPr>
      </w:pPr>
    </w:p>
    <w:p w:rsidR="007C72BA" w:rsidRDefault="007C72BA" w:rsidP="00106D43">
      <w:pPr>
        <w:pBdr>
          <w:top w:val="single" w:sz="4" w:space="1" w:color="auto"/>
          <w:left w:val="single" w:sz="4" w:space="4" w:color="auto"/>
          <w:bottom w:val="single" w:sz="4" w:space="1" w:color="auto"/>
          <w:right w:val="single" w:sz="4" w:space="4" w:color="auto"/>
        </w:pBdr>
        <w:tabs>
          <w:tab w:val="left" w:pos="-1440"/>
          <w:tab w:val="left" w:pos="-720"/>
          <w:tab w:val="left" w:pos="0"/>
          <w:tab w:val="left" w:pos="720"/>
          <w:tab w:val="left" w:pos="1080"/>
        </w:tabs>
        <w:rPr>
          <w:rFonts w:ascii="Times New Roman" w:hAnsi="Times New Roman"/>
          <w:szCs w:val="24"/>
        </w:rPr>
      </w:pPr>
      <w:r>
        <w:rPr>
          <w:rFonts w:ascii="Times New Roman" w:hAnsi="Times New Roman"/>
          <w:b/>
          <w:szCs w:val="24"/>
        </w:rPr>
        <w:t>a. Why is corporate finance important to all managers?</w:t>
      </w:r>
    </w:p>
    <w:p w:rsidR="007C72BA" w:rsidRDefault="007C72BA" w:rsidP="00106D43">
      <w:pPr>
        <w:tabs>
          <w:tab w:val="left" w:pos="-1440"/>
          <w:tab w:val="left" w:pos="-720"/>
          <w:tab w:val="left" w:pos="0"/>
          <w:tab w:val="left" w:pos="720"/>
          <w:tab w:val="left" w:pos="1080"/>
        </w:tabs>
        <w:rPr>
          <w:rFonts w:ascii="Times New Roman" w:hAnsi="Times New Roman"/>
          <w:szCs w:val="24"/>
        </w:rPr>
      </w:pPr>
    </w:p>
    <w:p w:rsidR="007C72BA" w:rsidRDefault="007C72BA" w:rsidP="00106D43">
      <w:pPr>
        <w:tabs>
          <w:tab w:val="left" w:pos="-144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b/>
          <w:szCs w:val="24"/>
        </w:rPr>
        <w:tab/>
      </w:r>
      <w:r>
        <w:rPr>
          <w:rFonts w:ascii="Times New Roman" w:hAnsi="Times New Roman"/>
          <w:bCs/>
          <w:szCs w:val="24"/>
        </w:rPr>
        <w:t>Corporate finance provides the skills managers need to:</w:t>
      </w:r>
      <w:r w:rsidR="00ED1241">
        <w:rPr>
          <w:rFonts w:ascii="Times New Roman" w:hAnsi="Times New Roman"/>
          <w:bCs/>
          <w:szCs w:val="24"/>
        </w:rPr>
        <w:t xml:space="preserve"> </w:t>
      </w:r>
      <w:r>
        <w:rPr>
          <w:rFonts w:ascii="Times New Roman" w:hAnsi="Times New Roman"/>
          <w:szCs w:val="24"/>
        </w:rPr>
        <w:t xml:space="preserve">(1) </w:t>
      </w:r>
      <w:r>
        <w:rPr>
          <w:rFonts w:ascii="Times New Roman" w:hAnsi="Times New Roman"/>
          <w:color w:val="000000"/>
          <w:szCs w:val="24"/>
        </w:rPr>
        <w:t>identify and select the corporate strategies and individual projects that add value to their firm; and (2) forecast the funding requirements of their company, and devise strategies for acquiring those funds.</w:t>
      </w:r>
    </w:p>
    <w:p w:rsidR="007C72BA" w:rsidRDefault="007C72BA" w:rsidP="00106D43">
      <w:pPr>
        <w:tabs>
          <w:tab w:val="left" w:pos="-1440"/>
          <w:tab w:val="left" w:pos="-720"/>
          <w:tab w:val="left" w:pos="0"/>
          <w:tab w:val="left" w:pos="720"/>
          <w:tab w:val="left" w:pos="1080"/>
        </w:tabs>
        <w:rPr>
          <w:rFonts w:ascii="Times New Roman" w:hAnsi="Times New Roman"/>
          <w:sz w:val="20"/>
        </w:rPr>
      </w:pPr>
    </w:p>
    <w:p w:rsidR="007C72BA" w:rsidRDefault="007C72BA" w:rsidP="00106D43">
      <w:pPr>
        <w:pBdr>
          <w:top w:val="single" w:sz="4" w:space="1" w:color="auto"/>
          <w:left w:val="single" w:sz="4" w:space="4" w:color="auto"/>
          <w:bottom w:val="single" w:sz="4" w:space="1" w:color="auto"/>
          <w:right w:val="single" w:sz="4" w:space="4" w:color="auto"/>
        </w:pBdr>
        <w:tabs>
          <w:tab w:val="left" w:pos="-1440"/>
          <w:tab w:val="left" w:pos="-720"/>
          <w:tab w:val="left" w:pos="1080"/>
        </w:tabs>
        <w:ind w:left="360" w:hanging="360"/>
        <w:rPr>
          <w:rFonts w:ascii="Times New Roman" w:hAnsi="Times New Roman"/>
          <w:caps/>
          <w:szCs w:val="24"/>
        </w:rPr>
      </w:pPr>
      <w:r>
        <w:rPr>
          <w:rFonts w:ascii="Times New Roman" w:hAnsi="Times New Roman"/>
          <w:b/>
          <w:szCs w:val="24"/>
        </w:rPr>
        <w:t>b.</w:t>
      </w:r>
      <w:r>
        <w:rPr>
          <w:rFonts w:ascii="Times New Roman" w:hAnsi="Times New Roman"/>
          <w:b/>
          <w:szCs w:val="24"/>
        </w:rPr>
        <w:tab/>
        <w:t xml:space="preserve">Describe the organizational forms a company might have as it evolves from a start-up to a major corporation. List the advantages and disadvantages of each form. </w:t>
      </w:r>
    </w:p>
    <w:p w:rsidR="007C72BA" w:rsidRDefault="007C72BA" w:rsidP="00106D43">
      <w:pPr>
        <w:tabs>
          <w:tab w:val="left" w:pos="-1440"/>
          <w:tab w:val="left" w:pos="-720"/>
          <w:tab w:val="left" w:pos="720"/>
          <w:tab w:val="left" w:pos="1080"/>
        </w:tabs>
        <w:rPr>
          <w:rFonts w:ascii="Times New Roman" w:hAnsi="Times New Roman"/>
          <w:szCs w:val="24"/>
        </w:rPr>
      </w:pPr>
    </w:p>
    <w:p w:rsidR="007C72BA" w:rsidRDefault="007C72BA" w:rsidP="00106D43">
      <w:pPr>
        <w:tabs>
          <w:tab w:val="left" w:pos="-1440"/>
          <w:tab w:val="left" w:pos="-72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three main forms of business organization are (1) sole proprietorships, (2) partnerships, and (3) corporations.</w:t>
      </w:r>
      <w:r w:rsidR="00ED1241">
        <w:rPr>
          <w:rFonts w:ascii="Times New Roman" w:hAnsi="Times New Roman"/>
          <w:szCs w:val="24"/>
        </w:rPr>
        <w:t xml:space="preserve"> </w:t>
      </w:r>
      <w:r>
        <w:rPr>
          <w:rFonts w:ascii="Times New Roman" w:hAnsi="Times New Roman"/>
          <w:szCs w:val="24"/>
        </w:rPr>
        <w:t>In addition, several hybrid forms are gaining popularity.</w:t>
      </w:r>
      <w:r w:rsidR="00ED1241">
        <w:rPr>
          <w:rFonts w:ascii="Times New Roman" w:hAnsi="Times New Roman"/>
          <w:szCs w:val="24"/>
        </w:rPr>
        <w:t xml:space="preserve"> </w:t>
      </w:r>
      <w:r>
        <w:rPr>
          <w:rFonts w:ascii="Times New Roman" w:hAnsi="Times New Roman"/>
          <w:szCs w:val="24"/>
        </w:rPr>
        <w:t>These hybrid forms are the limited partnership, the limited liability partnership, the professional corporation, and the s corporation.</w:t>
      </w:r>
    </w:p>
    <w:p w:rsidR="007C72BA" w:rsidRDefault="007C72BA" w:rsidP="00106D43">
      <w:pPr>
        <w:pStyle w:val="BodyTextIndent2"/>
        <w:keepLines/>
        <w:widowControl/>
        <w:tabs>
          <w:tab w:val="clear" w:pos="-1440"/>
          <w:tab w:val="clear" w:pos="0"/>
          <w:tab w:val="left" w:pos="-1180"/>
          <w:tab w:val="left" w:pos="441"/>
        </w:tabs>
        <w:spacing w:line="240" w:lineRule="auto"/>
        <w:jc w:val="lef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The proprietorship has three important advantages: (1) it is easily and inexpensively formed, (2) it is subject to few government regulations, and (3) the business pays no corporate income taxes.</w:t>
      </w:r>
      <w:r w:rsidR="00ED1241">
        <w:rPr>
          <w:rFonts w:ascii="Times New Roman" w:hAnsi="Times New Roman"/>
          <w:sz w:val="24"/>
          <w:szCs w:val="24"/>
        </w:rPr>
        <w:t xml:space="preserve"> </w:t>
      </w:r>
      <w:r>
        <w:rPr>
          <w:rFonts w:ascii="Times New Roman" w:hAnsi="Times New Roman"/>
          <w:sz w:val="24"/>
          <w:szCs w:val="24"/>
        </w:rPr>
        <w:t>The proprietorship also has three important limitations: (1) it is difficult for a proprietorship to obtain large sums of capital; (2) the proprietor has unlimited personal liability for the business’s debts, and (3) the life of a business organized as a proprietorship is limited to the life of the individual who created it.</w:t>
      </w:r>
    </w:p>
    <w:p w:rsidR="007C72BA" w:rsidRDefault="007C72BA" w:rsidP="00106D43">
      <w:pPr>
        <w:keepLines/>
        <w:tabs>
          <w:tab w:val="left" w:pos="-1180"/>
          <w:tab w:val="left" w:pos="-720"/>
          <w:tab w:val="left" w:pos="0"/>
          <w:tab w:val="left" w:pos="441"/>
          <w:tab w:val="left" w:pos="720"/>
          <w:tab w:val="left" w:pos="1080"/>
        </w:tabs>
        <w:ind w:left="1080" w:firstLine="360"/>
        <w:rPr>
          <w:rFonts w:ascii="Times New Roman" w:hAnsi="Times New Roman"/>
          <w:szCs w:val="24"/>
        </w:rPr>
      </w:pPr>
      <w:r>
        <w:rPr>
          <w:rFonts w:ascii="Times New Roman" w:hAnsi="Times New Roman"/>
          <w:szCs w:val="24"/>
        </w:rPr>
        <w:t>The major advantage of a partnership is its low cost and ease of formation.</w:t>
      </w:r>
      <w:r w:rsidR="00ED1241">
        <w:rPr>
          <w:rFonts w:ascii="Times New Roman" w:hAnsi="Times New Roman"/>
          <w:szCs w:val="24"/>
        </w:rPr>
        <w:t xml:space="preserve"> </w:t>
      </w:r>
      <w:r>
        <w:rPr>
          <w:rFonts w:ascii="Times New Roman" w:hAnsi="Times New Roman"/>
          <w:szCs w:val="24"/>
        </w:rPr>
        <w:t>The disadvantages are similar to those associated with proprietorships: (1) unlimited liability, (2) limited life of the organization, (3) difficulty of transferring ownership, and (4) difficulty of raising large amounts of capital.</w:t>
      </w:r>
      <w:r w:rsidR="00ED1241">
        <w:rPr>
          <w:rFonts w:ascii="Times New Roman" w:hAnsi="Times New Roman"/>
          <w:szCs w:val="24"/>
        </w:rPr>
        <w:t xml:space="preserve"> </w:t>
      </w:r>
      <w:r>
        <w:rPr>
          <w:rFonts w:ascii="Times New Roman" w:hAnsi="Times New Roman"/>
          <w:szCs w:val="24"/>
        </w:rPr>
        <w:t>The tax treatment of a partnership is similar to that for proprietorships, which is often an advantage.</w:t>
      </w:r>
    </w:p>
    <w:p w:rsidR="007C72BA" w:rsidRDefault="007C72BA" w:rsidP="00106D43">
      <w:pPr>
        <w:keepLines/>
        <w:tabs>
          <w:tab w:val="left" w:pos="-1180"/>
          <w:tab w:val="left" w:pos="-720"/>
          <w:tab w:val="left" w:pos="0"/>
          <w:tab w:val="left" w:pos="441"/>
          <w:tab w:val="left" w:pos="720"/>
          <w:tab w:val="left" w:pos="1080"/>
        </w:tabs>
        <w:ind w:left="1080" w:firstLine="360"/>
        <w:rPr>
          <w:rFonts w:ascii="Times New Roman" w:hAnsi="Times New Roman"/>
          <w:szCs w:val="24"/>
        </w:rPr>
      </w:pPr>
      <w:r>
        <w:rPr>
          <w:rFonts w:ascii="Times New Roman" w:hAnsi="Times New Roman"/>
          <w:szCs w:val="24"/>
        </w:rPr>
        <w:lastRenderedPageBreak/>
        <w:t>The corporate form of business has three major advantages: (1) unlimited life, (2) easy transferability of ownership interest, and (3) limited liability.</w:t>
      </w:r>
      <w:r w:rsidR="00ED1241">
        <w:rPr>
          <w:rFonts w:ascii="Times New Roman" w:hAnsi="Times New Roman"/>
          <w:szCs w:val="24"/>
        </w:rPr>
        <w:t xml:space="preserve"> </w:t>
      </w:r>
      <w:r>
        <w:rPr>
          <w:rFonts w:ascii="Times New Roman" w:hAnsi="Times New Roman"/>
          <w:szCs w:val="24"/>
        </w:rPr>
        <w:t>While the corporate form offers significant advantages over proprietorships and partnerships, it does have two primary disadvantages: (1) corporate earnings may be subject to double taxation and (2) setting up a corporation and filing the many required state and federal reports is more complex and time-consuming than for a proprietorship or a partnership.</w:t>
      </w:r>
    </w:p>
    <w:p w:rsidR="007C72BA" w:rsidRDefault="007C72BA" w:rsidP="00106D43">
      <w:pPr>
        <w:keepLines/>
        <w:tabs>
          <w:tab w:val="left" w:pos="-1180"/>
          <w:tab w:val="left" w:pos="-720"/>
          <w:tab w:val="left" w:pos="0"/>
          <w:tab w:val="left" w:pos="441"/>
          <w:tab w:val="left" w:pos="720"/>
          <w:tab w:val="left" w:pos="1080"/>
        </w:tabs>
        <w:ind w:left="1080" w:firstLine="360"/>
        <w:rPr>
          <w:rFonts w:ascii="Times New Roman" w:hAnsi="Times New Roman"/>
          <w:szCs w:val="24"/>
        </w:rPr>
      </w:pPr>
      <w:r>
        <w:rPr>
          <w:rFonts w:ascii="Times New Roman" w:hAnsi="Times New Roman"/>
          <w:szCs w:val="24"/>
        </w:rPr>
        <w:t>In a limited partnership, the limited partners are liable only for the amount of their investment in the partnership; however, the limited partners typically have no control.</w:t>
      </w:r>
      <w:r w:rsidR="00ED1241">
        <w:rPr>
          <w:rFonts w:ascii="Times New Roman" w:hAnsi="Times New Roman"/>
          <w:szCs w:val="24"/>
        </w:rPr>
        <w:t xml:space="preserve"> </w:t>
      </w:r>
      <w:r>
        <w:rPr>
          <w:rFonts w:ascii="Times New Roman" w:hAnsi="Times New Roman"/>
          <w:szCs w:val="24"/>
        </w:rPr>
        <w:t>The limited liability partnership form of organization combines the limited liability advantage of a corporation with the tax advantages of a partnership.</w:t>
      </w:r>
      <w:r w:rsidR="00ED1241">
        <w:rPr>
          <w:rFonts w:ascii="Times New Roman" w:hAnsi="Times New Roman"/>
          <w:szCs w:val="24"/>
        </w:rPr>
        <w:t xml:space="preserve"> </w:t>
      </w:r>
      <w:r>
        <w:rPr>
          <w:rFonts w:ascii="Times New Roman" w:hAnsi="Times New Roman"/>
          <w:szCs w:val="24"/>
        </w:rPr>
        <w:t>Professional corporations provide most of the benefits of incorporation but do not relieve the participants of professional liability.</w:t>
      </w:r>
      <w:r w:rsidR="00ED1241">
        <w:rPr>
          <w:rFonts w:ascii="Times New Roman" w:hAnsi="Times New Roman"/>
          <w:szCs w:val="24"/>
        </w:rPr>
        <w:t xml:space="preserve"> </w:t>
      </w:r>
      <w:r>
        <w:rPr>
          <w:rFonts w:ascii="Times New Roman" w:hAnsi="Times New Roman"/>
          <w:szCs w:val="24"/>
        </w:rPr>
        <w:t xml:space="preserve">S corporations are similar in many ways to limited liability partnerships, but </w:t>
      </w:r>
      <w:bookmarkStart w:id="0" w:name="QuickMark"/>
      <w:bookmarkEnd w:id="0"/>
      <w:r>
        <w:rPr>
          <w:rFonts w:ascii="Times New Roman" w:hAnsi="Times New Roman"/>
          <w:szCs w:val="24"/>
        </w:rPr>
        <w:t>LLPS frequently offer more flexibility and benefits to their owners.</w:t>
      </w:r>
    </w:p>
    <w:p w:rsidR="007C72BA" w:rsidRDefault="007C72BA" w:rsidP="00106D43">
      <w:pPr>
        <w:keepLines/>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keepNext/>
        <w:keepLines/>
        <w:pBdr>
          <w:top w:val="single" w:sz="4" w:space="1" w:color="auto"/>
          <w:left w:val="single" w:sz="4" w:space="4" w:color="auto"/>
          <w:bottom w:val="single" w:sz="4" w:space="1" w:color="auto"/>
          <w:right w:val="single" w:sz="4" w:space="4" w:color="auto"/>
        </w:pBdr>
        <w:tabs>
          <w:tab w:val="left" w:pos="-1440"/>
          <w:tab w:val="left" w:pos="-720"/>
          <w:tab w:val="left" w:pos="720"/>
          <w:tab w:val="left" w:pos="1080"/>
        </w:tabs>
        <w:ind w:left="1080" w:hanging="1080"/>
        <w:rPr>
          <w:rFonts w:ascii="Times New Roman" w:hAnsi="Times New Roman"/>
          <w:b/>
          <w:szCs w:val="24"/>
        </w:rPr>
      </w:pPr>
      <w:r>
        <w:rPr>
          <w:rFonts w:ascii="Times New Roman" w:hAnsi="Times New Roman"/>
          <w:b/>
          <w:szCs w:val="24"/>
        </w:rPr>
        <w:t>c.</w:t>
      </w:r>
      <w:r>
        <w:rPr>
          <w:rFonts w:ascii="Times New Roman" w:hAnsi="Times New Roman"/>
          <w:b/>
          <w:szCs w:val="24"/>
        </w:rPr>
        <w:tab/>
      </w:r>
      <w:r>
        <w:rPr>
          <w:rFonts w:ascii="Times New Roman" w:hAnsi="Times New Roman"/>
          <w:b/>
          <w:szCs w:val="24"/>
        </w:rPr>
        <w:tab/>
        <w:t>How do corporations “go public” and continue to grow? What are agency problems?</w:t>
      </w:r>
      <w:r w:rsidR="00ED1241">
        <w:rPr>
          <w:rFonts w:ascii="Times New Roman" w:hAnsi="Times New Roman"/>
          <w:b/>
          <w:szCs w:val="24"/>
        </w:rPr>
        <w:t xml:space="preserve"> </w:t>
      </w:r>
      <w:r w:rsidR="00EA324E">
        <w:rPr>
          <w:rFonts w:ascii="Times New Roman" w:hAnsi="Times New Roman"/>
          <w:b/>
          <w:szCs w:val="24"/>
        </w:rPr>
        <w:t>What is corporate governance?</w:t>
      </w:r>
    </w:p>
    <w:p w:rsidR="007C72BA" w:rsidRDefault="007C72BA" w:rsidP="00106D43">
      <w:pPr>
        <w:keepNext/>
        <w:keepLines/>
        <w:tabs>
          <w:tab w:val="left" w:pos="-1440"/>
          <w:tab w:val="left" w:pos="-720"/>
          <w:tab w:val="left" w:pos="441"/>
          <w:tab w:val="left" w:pos="720"/>
          <w:tab w:val="left" w:pos="993"/>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rPr>
      </w:pPr>
    </w:p>
    <w:p w:rsidR="007C72BA" w:rsidRDefault="007C72BA" w:rsidP="00106D43">
      <w:pPr>
        <w:keepNext/>
        <w:keepLines/>
        <w:widowControl/>
        <w:tabs>
          <w:tab w:val="left" w:pos="-1180"/>
          <w:tab w:val="left" w:pos="-72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A company goes public when it sells stock to the public in an initial public as the firm grows, it might issue additional stock or debt. An agency problem occurs when the managers of</w:t>
      </w:r>
      <w:r w:rsidR="001316DB">
        <w:rPr>
          <w:rFonts w:ascii="Times New Roman" w:hAnsi="Times New Roman"/>
          <w:szCs w:val="24"/>
        </w:rPr>
        <w:t xml:space="preserve"> the firm act in their own self-</w:t>
      </w:r>
      <w:r>
        <w:rPr>
          <w:rFonts w:ascii="Times New Roman" w:hAnsi="Times New Roman"/>
          <w:szCs w:val="24"/>
        </w:rPr>
        <w:t>interests and not in the interests of the shareholders.</w:t>
      </w:r>
      <w:r w:rsidR="00ED1241">
        <w:rPr>
          <w:rFonts w:ascii="Times New Roman" w:hAnsi="Times New Roman"/>
          <w:szCs w:val="24"/>
        </w:rPr>
        <w:t xml:space="preserve"> </w:t>
      </w:r>
      <w:r w:rsidR="00EA324E">
        <w:rPr>
          <w:rFonts w:ascii="Times New Roman" w:hAnsi="Times New Roman"/>
          <w:szCs w:val="24"/>
        </w:rPr>
        <w:t>C</w:t>
      </w:r>
      <w:r w:rsidR="00EA324E" w:rsidRPr="00EA324E">
        <w:rPr>
          <w:rFonts w:ascii="Times New Roman" w:hAnsi="Times New Roman"/>
          <w:szCs w:val="24"/>
        </w:rPr>
        <w:t>orporate governance</w:t>
      </w:r>
      <w:r w:rsidR="00ED1241">
        <w:rPr>
          <w:rFonts w:ascii="Times New Roman" w:hAnsi="Times New Roman"/>
          <w:szCs w:val="24"/>
        </w:rPr>
        <w:t xml:space="preserve"> </w:t>
      </w:r>
      <w:r w:rsidR="00EA324E" w:rsidRPr="00EA324E">
        <w:rPr>
          <w:rFonts w:ascii="Times New Roman" w:hAnsi="Times New Roman"/>
          <w:szCs w:val="24"/>
        </w:rPr>
        <w:t>is the set of rules that control a company’s behavior towards its directors, managers, employees, shareholders, creditors, customers, competitors, and community.</w:t>
      </w:r>
    </w:p>
    <w:p w:rsidR="007C72BA" w:rsidRDefault="007C72BA" w:rsidP="00106D43">
      <w:pPr>
        <w:tabs>
          <w:tab w:val="left" w:pos="-1180"/>
          <w:tab w:val="left" w:pos="-720"/>
          <w:tab w:val="left" w:pos="0"/>
          <w:tab w:val="left" w:pos="441"/>
          <w:tab w:val="left" w:pos="720"/>
          <w:tab w:val="left" w:pos="1080"/>
        </w:tabs>
        <w:rPr>
          <w:rFonts w:ascii="Times New Roman" w:hAnsi="Times New Roman"/>
          <w:sz w:val="20"/>
        </w:rPr>
      </w:pPr>
    </w:p>
    <w:p w:rsidR="007C72BA" w:rsidRDefault="007C72BA"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d.</w:t>
      </w:r>
      <w:r>
        <w:rPr>
          <w:rFonts w:ascii="Times New Roman" w:hAnsi="Times New Roman"/>
          <w:b/>
          <w:szCs w:val="24"/>
        </w:rPr>
        <w:tab/>
      </w:r>
      <w:r>
        <w:rPr>
          <w:rFonts w:ascii="Times New Roman" w:hAnsi="Times New Roman"/>
          <w:b/>
          <w:szCs w:val="24"/>
        </w:rPr>
        <w:tab/>
        <w:t>What should be the primary objective of managers?</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corporation’s primary goal is stockholder wealth maximization, which translates to maximizing the price of the firm’s common stock.</w:t>
      </w: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573E24"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d</w:t>
      </w:r>
      <w:r w:rsidR="007C72BA">
        <w:rPr>
          <w:rFonts w:ascii="Times New Roman" w:hAnsi="Times New Roman"/>
          <w:b/>
          <w:szCs w:val="24"/>
        </w:rPr>
        <w:t>.</w:t>
      </w:r>
      <w:r w:rsidR="007C72BA">
        <w:rPr>
          <w:rFonts w:ascii="Times New Roman" w:hAnsi="Times New Roman"/>
          <w:b/>
          <w:szCs w:val="24"/>
        </w:rPr>
        <w:tab/>
        <w:t>1.</w:t>
      </w:r>
      <w:r w:rsidR="007C72BA">
        <w:rPr>
          <w:rFonts w:ascii="Times New Roman" w:hAnsi="Times New Roman"/>
          <w:b/>
          <w:szCs w:val="24"/>
        </w:rPr>
        <w:tab/>
        <w:t>Do firms have any responsibilities to society at large?</w:t>
      </w:r>
    </w:p>
    <w:p w:rsidR="007C72BA" w:rsidRDefault="007C72BA" w:rsidP="00106D43">
      <w:pPr>
        <w:tabs>
          <w:tab w:val="left" w:pos="-1180"/>
          <w:tab w:val="left" w:pos="-720"/>
          <w:tab w:val="left" w:pos="0"/>
          <w:tab w:val="left" w:pos="720"/>
          <w:tab w:val="left" w:pos="1080"/>
        </w:tabs>
        <w:rPr>
          <w:rFonts w:ascii="Times New Roman" w:hAnsi="Times New Roman"/>
          <w:b/>
          <w:szCs w:val="24"/>
        </w:rPr>
      </w:pPr>
    </w:p>
    <w:p w:rsidR="00573E24" w:rsidRDefault="007C72BA" w:rsidP="00106D43">
      <w:pPr>
        <w:tabs>
          <w:tab w:val="left" w:pos="-118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Firms have an ethical responsibility to provide a safe working environment, to avoid polluting the air or water, and to produce safe products.</w:t>
      </w:r>
      <w:r w:rsidR="00ED1241">
        <w:rPr>
          <w:rFonts w:ascii="Times New Roman" w:hAnsi="Times New Roman"/>
          <w:szCs w:val="24"/>
        </w:rPr>
        <w:t xml:space="preserve"> </w:t>
      </w:r>
      <w:r>
        <w:rPr>
          <w:rFonts w:ascii="Times New Roman" w:hAnsi="Times New Roman"/>
          <w:szCs w:val="24"/>
        </w:rPr>
        <w:t>However, the most significant cost-increasing actions will have to be put on a mandatory rather than a voluntary basis to ensure that the burden falls uniformly on all businesses.</w:t>
      </w:r>
    </w:p>
    <w:p w:rsidR="00573E24" w:rsidRDefault="00573E24"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573E2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szCs w:val="24"/>
        </w:rPr>
      </w:pPr>
      <w:r>
        <w:rPr>
          <w:rFonts w:ascii="Times New Roman" w:hAnsi="Times New Roman"/>
          <w:b/>
          <w:szCs w:val="24"/>
        </w:rPr>
        <w:lastRenderedPageBreak/>
        <w:t>d</w:t>
      </w:r>
      <w:r w:rsidR="007C72BA">
        <w:rPr>
          <w:rFonts w:ascii="Times New Roman" w:hAnsi="Times New Roman"/>
          <w:b/>
          <w:szCs w:val="24"/>
        </w:rPr>
        <w:t>.</w:t>
      </w:r>
      <w:r w:rsidR="007C72BA">
        <w:rPr>
          <w:rFonts w:ascii="Times New Roman" w:hAnsi="Times New Roman"/>
          <w:szCs w:val="24"/>
        </w:rPr>
        <w:tab/>
      </w:r>
      <w:r w:rsidR="007C72BA">
        <w:rPr>
          <w:rFonts w:ascii="Times New Roman" w:hAnsi="Times New Roman"/>
          <w:b/>
          <w:szCs w:val="24"/>
        </w:rPr>
        <w:t>2.</w:t>
      </w:r>
      <w:r w:rsidR="007C72BA">
        <w:rPr>
          <w:rFonts w:ascii="Times New Roman" w:hAnsi="Times New Roman"/>
          <w:b/>
          <w:szCs w:val="24"/>
        </w:rPr>
        <w:tab/>
        <w:t>Is stock price maximization good or bad for society?</w:t>
      </w:r>
    </w:p>
    <w:p w:rsidR="007C72BA" w:rsidRDefault="007C72BA" w:rsidP="00106D43">
      <w:pPr>
        <w:keepNext/>
        <w:keepLines/>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same actions that maximize stock prices also benefit society.</w:t>
      </w:r>
      <w:r w:rsidR="00ED1241">
        <w:rPr>
          <w:rFonts w:ascii="Times New Roman" w:hAnsi="Times New Roman"/>
          <w:szCs w:val="24"/>
        </w:rPr>
        <w:t xml:space="preserve"> </w:t>
      </w:r>
      <w:r>
        <w:rPr>
          <w:rFonts w:ascii="Times New Roman" w:hAnsi="Times New Roman"/>
          <w:szCs w:val="24"/>
        </w:rPr>
        <w:t>Stock price maximization requires efficient, low-cost operations that produce high-quality goods and services at the lowest possible cost.</w:t>
      </w:r>
      <w:r w:rsidR="00ED1241">
        <w:rPr>
          <w:rFonts w:ascii="Times New Roman" w:hAnsi="Times New Roman"/>
          <w:szCs w:val="24"/>
        </w:rPr>
        <w:t xml:space="preserve"> </w:t>
      </w:r>
      <w:r>
        <w:rPr>
          <w:rFonts w:ascii="Times New Roman" w:hAnsi="Times New Roman"/>
          <w:szCs w:val="24"/>
        </w:rPr>
        <w:t>Stock price maximization requires the development of products and service</w:t>
      </w:r>
      <w:r w:rsidR="006E5F8F">
        <w:rPr>
          <w:rFonts w:ascii="Times New Roman" w:hAnsi="Times New Roman"/>
          <w:szCs w:val="24"/>
        </w:rPr>
        <w:t>s that consumers want and need,</w:t>
      </w:r>
      <w:r w:rsidR="000C5069">
        <w:rPr>
          <w:rFonts w:ascii="Times New Roman" w:hAnsi="Times New Roman"/>
          <w:szCs w:val="24"/>
        </w:rPr>
        <w:t xml:space="preserve"> </w:t>
      </w:r>
      <w:r>
        <w:rPr>
          <w:rFonts w:ascii="Times New Roman" w:hAnsi="Times New Roman"/>
          <w:szCs w:val="24"/>
        </w:rPr>
        <w:t>so the profit motive leads to new technology, to new products, and to new jobs.</w:t>
      </w:r>
      <w:r w:rsidR="00ED1241">
        <w:rPr>
          <w:rFonts w:ascii="Times New Roman" w:hAnsi="Times New Roman"/>
          <w:szCs w:val="24"/>
        </w:rPr>
        <w:t xml:space="preserve"> </w:t>
      </w:r>
      <w:r>
        <w:rPr>
          <w:rFonts w:ascii="Times New Roman" w:hAnsi="Times New Roman"/>
          <w:szCs w:val="24"/>
        </w:rPr>
        <w:t>Also, stock price maximization necessitates efficient and courteous service, adequate stocks of merchandise, and well-located business establishments--factors that are all necessary to make sales, which are necessary for profits.</w:t>
      </w:r>
    </w:p>
    <w:p w:rsidR="007C72BA" w:rsidRDefault="007C72BA" w:rsidP="00106D43">
      <w:pPr>
        <w:keepNext/>
        <w:keepLines/>
        <w:tabs>
          <w:tab w:val="left" w:pos="-1180"/>
          <w:tab w:val="left" w:pos="-720"/>
          <w:tab w:val="left" w:pos="0"/>
          <w:tab w:val="left" w:pos="441"/>
          <w:tab w:val="left" w:pos="720"/>
          <w:tab w:val="left" w:pos="1080"/>
        </w:tabs>
        <w:rPr>
          <w:rFonts w:ascii="Times New Roman" w:hAnsi="Times New Roman"/>
          <w:szCs w:val="24"/>
        </w:rPr>
      </w:pPr>
    </w:p>
    <w:p w:rsidR="007C72BA" w:rsidRDefault="00573E24"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d</w:t>
      </w:r>
      <w:r w:rsidR="007C72BA">
        <w:rPr>
          <w:rFonts w:ascii="Times New Roman" w:hAnsi="Times New Roman"/>
          <w:b/>
          <w:szCs w:val="24"/>
        </w:rPr>
        <w:t>.</w:t>
      </w:r>
      <w:r w:rsidR="007C72BA">
        <w:rPr>
          <w:rFonts w:ascii="Times New Roman" w:hAnsi="Times New Roman"/>
          <w:b/>
          <w:szCs w:val="24"/>
        </w:rPr>
        <w:tab/>
        <w:t>3.</w:t>
      </w:r>
      <w:r w:rsidR="007C72BA">
        <w:rPr>
          <w:rFonts w:ascii="Times New Roman" w:hAnsi="Times New Roman"/>
          <w:b/>
          <w:szCs w:val="24"/>
        </w:rPr>
        <w:tab/>
        <w:t>Should firms behave ethically?</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Yes.</w:t>
      </w:r>
      <w:r w:rsidR="00ED1241">
        <w:rPr>
          <w:rFonts w:ascii="Times New Roman" w:hAnsi="Times New Roman"/>
          <w:szCs w:val="24"/>
        </w:rPr>
        <w:t xml:space="preserve"> </w:t>
      </w:r>
      <w:r>
        <w:rPr>
          <w:rFonts w:ascii="Times New Roman" w:hAnsi="Times New Roman"/>
          <w:szCs w:val="24"/>
        </w:rPr>
        <w:t xml:space="preserve">Results of a recent study indicate that the executives of most major firms in the </w:t>
      </w:r>
      <w:smartTag w:uri="urn:schemas-microsoft-com:office:smarttags" w:element="place">
        <w:smartTag w:uri="urn:schemas-microsoft-com:office:smarttags" w:element="country-region">
          <w:r>
            <w:rPr>
              <w:rFonts w:ascii="Times New Roman" w:hAnsi="Times New Roman"/>
              <w:szCs w:val="24"/>
            </w:rPr>
            <w:t>United States</w:t>
          </w:r>
        </w:smartTag>
      </w:smartTag>
      <w:r>
        <w:rPr>
          <w:rFonts w:ascii="Times New Roman" w:hAnsi="Times New Roman"/>
          <w:szCs w:val="24"/>
        </w:rPr>
        <w:t xml:space="preserve"> believe that firms do try to maintain high ethical standards in all of their business dealings.</w:t>
      </w:r>
      <w:r w:rsidR="00ED1241">
        <w:rPr>
          <w:rFonts w:ascii="Times New Roman" w:hAnsi="Times New Roman"/>
          <w:szCs w:val="24"/>
        </w:rPr>
        <w:t xml:space="preserve"> </w:t>
      </w:r>
      <w:r>
        <w:rPr>
          <w:rFonts w:ascii="Times New Roman" w:hAnsi="Times New Roman"/>
          <w:szCs w:val="24"/>
        </w:rPr>
        <w:t>Furthermore, most executives believe that there is a positive correlation between ethics and long-run profitability.</w:t>
      </w:r>
      <w:r w:rsidR="00ED1241">
        <w:rPr>
          <w:rFonts w:ascii="Times New Roman" w:hAnsi="Times New Roman"/>
          <w:szCs w:val="24"/>
        </w:rPr>
        <w:t xml:space="preserve"> </w:t>
      </w:r>
      <w:r>
        <w:rPr>
          <w:rFonts w:ascii="Times New Roman" w:hAnsi="Times New Roman"/>
          <w:szCs w:val="24"/>
        </w:rPr>
        <w:t>Conflicts often arise between profits and ethics.</w:t>
      </w:r>
      <w:r w:rsidR="00ED1241">
        <w:rPr>
          <w:rFonts w:ascii="Times New Roman" w:hAnsi="Times New Roman"/>
          <w:szCs w:val="24"/>
        </w:rPr>
        <w:t xml:space="preserve"> </w:t>
      </w:r>
      <w:r>
        <w:rPr>
          <w:rFonts w:ascii="Times New Roman" w:hAnsi="Times New Roman"/>
          <w:szCs w:val="24"/>
        </w:rPr>
        <w:t>Companies must deal with these conflicts on a regular basis, and</w:t>
      </w:r>
      <w:r w:rsidR="000C5069">
        <w:rPr>
          <w:rFonts w:ascii="Times New Roman" w:hAnsi="Times New Roman"/>
          <w:szCs w:val="24"/>
        </w:rPr>
        <w:t xml:space="preserve"> a </w:t>
      </w:r>
      <w:r>
        <w:rPr>
          <w:rFonts w:ascii="Times New Roman" w:hAnsi="Times New Roman"/>
          <w:szCs w:val="24"/>
        </w:rPr>
        <w:t>failure to handle the situation properly can lead to huge product liability suits</w:t>
      </w:r>
      <w:r w:rsidR="00ED1241">
        <w:rPr>
          <w:rFonts w:ascii="Times New Roman" w:hAnsi="Times New Roman"/>
          <w:szCs w:val="24"/>
        </w:rPr>
        <w:t xml:space="preserve"> </w:t>
      </w:r>
      <w:r>
        <w:rPr>
          <w:rFonts w:ascii="Times New Roman" w:hAnsi="Times New Roman"/>
          <w:szCs w:val="24"/>
        </w:rPr>
        <w:t>and even to bankruptcy.</w:t>
      </w:r>
      <w:r w:rsidR="00ED1241">
        <w:rPr>
          <w:rFonts w:ascii="Times New Roman" w:hAnsi="Times New Roman"/>
          <w:szCs w:val="24"/>
        </w:rPr>
        <w:t xml:space="preserve"> </w:t>
      </w:r>
      <w:r>
        <w:rPr>
          <w:rFonts w:ascii="Times New Roman" w:hAnsi="Times New Roman"/>
          <w:szCs w:val="24"/>
        </w:rPr>
        <w:t>There is no room for unethical behavior in the business world.</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szCs w:val="24"/>
        </w:rPr>
      </w:pPr>
      <w:r>
        <w:rPr>
          <w:rFonts w:ascii="Times New Roman" w:hAnsi="Times New Roman"/>
          <w:b/>
          <w:szCs w:val="24"/>
        </w:rPr>
        <w:t>e.</w:t>
      </w:r>
      <w:r>
        <w:rPr>
          <w:rFonts w:ascii="Times New Roman" w:hAnsi="Times New Roman"/>
          <w:b/>
          <w:szCs w:val="24"/>
        </w:rPr>
        <w:tab/>
      </w:r>
      <w:r>
        <w:rPr>
          <w:rFonts w:ascii="Times New Roman" w:hAnsi="Times New Roman"/>
          <w:b/>
          <w:szCs w:val="24"/>
        </w:rPr>
        <w:tab/>
        <w:t>What three aspects of cash flows affect the value of any investment?</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 (1) amount of expected cash flows; (2) timing of the cash flow stream; and (3) riskiness of the cash flows.</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szCs w:val="24"/>
        </w:rPr>
      </w:pPr>
      <w:r>
        <w:rPr>
          <w:rFonts w:ascii="Times New Roman" w:hAnsi="Times New Roman"/>
          <w:b/>
          <w:szCs w:val="24"/>
        </w:rPr>
        <w:t>f.</w:t>
      </w:r>
      <w:r>
        <w:rPr>
          <w:rFonts w:ascii="Times New Roman" w:hAnsi="Times New Roman"/>
          <w:b/>
          <w:szCs w:val="24"/>
        </w:rPr>
        <w:tab/>
      </w:r>
      <w:r>
        <w:rPr>
          <w:rFonts w:ascii="Times New Roman" w:hAnsi="Times New Roman"/>
          <w:b/>
          <w:szCs w:val="24"/>
        </w:rPr>
        <w:tab/>
        <w:t>What are free cash flows?</w:t>
      </w:r>
    </w:p>
    <w:p w:rsidR="007C72BA" w:rsidRDefault="007C72BA" w:rsidP="00106D43">
      <w:pPr>
        <w:tabs>
          <w:tab w:val="left" w:pos="-1180"/>
          <w:tab w:val="left" w:pos="-720"/>
          <w:tab w:val="left" w:pos="0"/>
          <w:tab w:val="left" w:pos="720"/>
          <w:tab w:val="left" w:pos="1080"/>
        </w:tabs>
        <w:rPr>
          <w:rFonts w:ascii="Times New Roman" w:hAnsi="Times New Roman"/>
          <w:szCs w:val="24"/>
        </w:rPr>
      </w:pPr>
    </w:p>
    <w:p w:rsidR="0090745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free cash flows are the cash flows available for distribution to all investors (stockholders and creditors) after paying expenses (including taxes) and making the necessary</w:t>
      </w:r>
      <w:r w:rsidR="0090745A">
        <w:rPr>
          <w:rFonts w:ascii="Times New Roman" w:hAnsi="Times New Roman"/>
          <w:szCs w:val="24"/>
        </w:rPr>
        <w:t xml:space="preserve"> investments to support growth.</w:t>
      </w:r>
    </w:p>
    <w:p w:rsidR="0090745A" w:rsidRDefault="0090745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sidR="001B34F2" w:rsidRPr="001B34F2">
        <w:rPr>
          <w:rFonts w:ascii="Times New Roman" w:hAnsi="Times New Roman"/>
          <w:szCs w:val="24"/>
        </w:rPr>
        <w:t>FCF</w:t>
      </w:r>
      <w:r w:rsidR="001B34F2" w:rsidRPr="001B34F2">
        <w:rPr>
          <w:rFonts w:ascii="Times New Roman" w:hAnsi="Times New Roman"/>
          <w:szCs w:val="24"/>
        </w:rPr>
        <w:tab/>
        <w:t>=</w:t>
      </w:r>
      <w:r w:rsidR="001B34F2" w:rsidRPr="001B34F2">
        <w:rPr>
          <w:rFonts w:ascii="Times New Roman" w:hAnsi="Times New Roman"/>
          <w:szCs w:val="24"/>
        </w:rPr>
        <w:tab/>
        <w:t xml:space="preserve">sales revenues - operating costs - operating taxes </w:t>
      </w:r>
    </w:p>
    <w:p w:rsidR="007C72BA" w:rsidRDefault="0090745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1B34F2" w:rsidRPr="001B34F2">
        <w:rPr>
          <w:rFonts w:ascii="Times New Roman" w:hAnsi="Times New Roman"/>
          <w:szCs w:val="24"/>
        </w:rPr>
        <w:t>- required investments in operating capital</w:t>
      </w:r>
      <w:r w:rsidR="001B34F2">
        <w:rPr>
          <w:rFonts w:ascii="Times New Roman" w:hAnsi="Times New Roman"/>
          <w:szCs w:val="24"/>
        </w:rPr>
        <w:t>.</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7C72BA"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szCs w:val="24"/>
        </w:rPr>
      </w:pPr>
      <w:r>
        <w:rPr>
          <w:rFonts w:ascii="Times New Roman" w:hAnsi="Times New Roman"/>
          <w:b/>
          <w:szCs w:val="24"/>
        </w:rPr>
        <w:lastRenderedPageBreak/>
        <w:t>g.</w:t>
      </w:r>
      <w:r>
        <w:rPr>
          <w:rFonts w:ascii="Times New Roman" w:hAnsi="Times New Roman"/>
          <w:b/>
          <w:szCs w:val="24"/>
        </w:rPr>
        <w:tab/>
      </w:r>
      <w:r>
        <w:rPr>
          <w:rFonts w:ascii="Times New Roman" w:hAnsi="Times New Roman"/>
          <w:b/>
          <w:szCs w:val="24"/>
        </w:rPr>
        <w:tab/>
        <w:t>What is the we</w:t>
      </w:r>
      <w:r w:rsidR="0090745A">
        <w:rPr>
          <w:rFonts w:ascii="Times New Roman" w:hAnsi="Times New Roman"/>
          <w:b/>
          <w:szCs w:val="24"/>
        </w:rPr>
        <w:t>ighted average cost of capital?</w:t>
      </w:r>
    </w:p>
    <w:p w:rsidR="007C72BA" w:rsidRDefault="007C72BA" w:rsidP="00106D43">
      <w:pPr>
        <w:keepNext/>
        <w:keepLines/>
        <w:tabs>
          <w:tab w:val="left" w:pos="-1180"/>
          <w:tab w:val="left" w:pos="-720"/>
          <w:tab w:val="left" w:pos="0"/>
          <w:tab w:val="left" w:pos="720"/>
          <w:tab w:val="left" w:pos="1080"/>
        </w:tabs>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The weighted average cost of capital (WACC) is the average rate of return required by all of the company’s investors (stockholders and creditors). It is affected by the firm’s capital structure, interest rates, the firm’s risk, and the market’s overall attitude toward risk.</w:t>
      </w:r>
    </w:p>
    <w:p w:rsidR="00195B84" w:rsidRDefault="00195B84"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szCs w:val="24"/>
        </w:rPr>
      </w:pPr>
      <w:r>
        <w:rPr>
          <w:rFonts w:ascii="Times New Roman" w:hAnsi="Times New Roman"/>
          <w:b/>
          <w:szCs w:val="24"/>
        </w:rPr>
        <w:t>h.</w:t>
      </w:r>
      <w:r>
        <w:rPr>
          <w:rFonts w:ascii="Times New Roman" w:hAnsi="Times New Roman"/>
          <w:b/>
          <w:szCs w:val="24"/>
        </w:rPr>
        <w:tab/>
      </w:r>
      <w:r>
        <w:rPr>
          <w:rFonts w:ascii="Times New Roman" w:hAnsi="Times New Roman"/>
          <w:b/>
          <w:szCs w:val="24"/>
        </w:rPr>
        <w:tab/>
        <w:t>How do free cash flows and the weighted average cost of capital interact to determine a firm’s value?</w:t>
      </w:r>
    </w:p>
    <w:p w:rsidR="007C72BA" w:rsidRDefault="007C72BA" w:rsidP="00106D43">
      <w:pPr>
        <w:keepNext/>
        <w:keepLines/>
        <w:tabs>
          <w:tab w:val="left" w:pos="-1180"/>
          <w:tab w:val="left" w:pos="-720"/>
          <w:tab w:val="left" w:pos="0"/>
          <w:tab w:val="left" w:pos="720"/>
          <w:tab w:val="left" w:pos="1080"/>
        </w:tabs>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A firm’s value is the sum of all future expected free cash flows, converted into today’s dollars.</w:t>
      </w: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rPr>
      </w:pPr>
      <w:r w:rsidRPr="006C26B5">
        <w:rPr>
          <w:rFonts w:ascii="Times New Roman" w:hAnsi="Times New Roman"/>
          <w:position w:val="-28"/>
        </w:rPr>
        <w:object w:dxaOrig="47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65pt;height:30.55pt" o:ole="">
            <v:imagedata r:id="rId8" o:title=""/>
          </v:shape>
          <o:OLEObject Type="Embed" ProgID="Equation.3" ShapeID="_x0000_i1025" DrawAspect="Content" ObjectID="_1484922162" r:id="rId9"/>
        </w:object>
      </w:r>
    </w:p>
    <w:p w:rsidR="0090745A" w:rsidRDefault="0090745A" w:rsidP="00106D43">
      <w:pPr>
        <w:keepNext/>
        <w:keepLines/>
        <w:tabs>
          <w:tab w:val="left" w:pos="-1180"/>
          <w:tab w:val="left" w:pos="-720"/>
          <w:tab w:val="left" w:pos="0"/>
          <w:tab w:val="left" w:pos="441"/>
          <w:tab w:val="left" w:pos="720"/>
          <w:tab w:val="left" w:pos="1080"/>
        </w:tabs>
        <w:ind w:left="1080" w:hanging="1080"/>
        <w:rPr>
          <w:rFonts w:ascii="Times New Roman" w:hAnsi="Times New Roman"/>
        </w:rPr>
      </w:pPr>
    </w:p>
    <w:p w:rsidR="0090745A" w:rsidRDefault="00C20564"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i</w:t>
      </w:r>
      <w:r w:rsidR="0090745A">
        <w:rPr>
          <w:rFonts w:ascii="Times New Roman" w:hAnsi="Times New Roman"/>
          <w:b/>
          <w:szCs w:val="24"/>
        </w:rPr>
        <w:t>.</w:t>
      </w:r>
      <w:r w:rsidR="0090745A">
        <w:rPr>
          <w:rFonts w:ascii="Times New Roman" w:hAnsi="Times New Roman"/>
          <w:b/>
          <w:szCs w:val="24"/>
        </w:rPr>
        <w:tab/>
      </w:r>
      <w:r w:rsidR="0090745A">
        <w:rPr>
          <w:rFonts w:ascii="Times New Roman" w:hAnsi="Times New Roman"/>
          <w:b/>
          <w:szCs w:val="24"/>
        </w:rPr>
        <w:tab/>
        <w:t>Who are the providers (savers) and users (borrowers) of capital?</w:t>
      </w:r>
      <w:r w:rsidR="00ED1241">
        <w:rPr>
          <w:rFonts w:ascii="Times New Roman" w:hAnsi="Times New Roman"/>
          <w:b/>
          <w:szCs w:val="24"/>
        </w:rPr>
        <w:t xml:space="preserve"> </w:t>
      </w:r>
      <w:r w:rsidR="0090745A">
        <w:rPr>
          <w:rFonts w:ascii="Times New Roman" w:hAnsi="Times New Roman"/>
          <w:b/>
          <w:szCs w:val="24"/>
        </w:rPr>
        <w:t>How is capital transferred between savers and borrowers?</w:t>
      </w:r>
    </w:p>
    <w:p w:rsidR="0090745A" w:rsidRDefault="0090745A" w:rsidP="00106D43">
      <w:pPr>
        <w:rPr>
          <w:rFonts w:ascii="Times New Roman" w:hAnsi="Times New Roman"/>
          <w:caps/>
          <w:color w:val="000000"/>
          <w:szCs w:val="24"/>
        </w:rPr>
      </w:pPr>
    </w:p>
    <w:p w:rsidR="0090745A" w:rsidRPr="00195B84" w:rsidRDefault="0090745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Households are net savers.</w:t>
      </w:r>
      <w:r w:rsidR="00ED1241">
        <w:rPr>
          <w:rFonts w:ascii="Times New Roman" w:hAnsi="Times New Roman"/>
          <w:szCs w:val="24"/>
        </w:rPr>
        <w:t xml:space="preserve"> </w:t>
      </w:r>
      <w:r>
        <w:rPr>
          <w:rFonts w:ascii="Times New Roman" w:hAnsi="Times New Roman"/>
          <w:szCs w:val="24"/>
        </w:rPr>
        <w:t>Non-financial corporations are net borrowers.</w:t>
      </w:r>
      <w:r w:rsidR="00ED1241">
        <w:rPr>
          <w:rFonts w:ascii="Times New Roman" w:hAnsi="Times New Roman"/>
          <w:szCs w:val="24"/>
        </w:rPr>
        <w:t xml:space="preserve"> </w:t>
      </w:r>
      <w:r>
        <w:rPr>
          <w:rFonts w:ascii="Times New Roman" w:hAnsi="Times New Roman"/>
          <w:szCs w:val="24"/>
        </w:rPr>
        <w:t xml:space="preserve">Governments are net borrowers, although the </w:t>
      </w:r>
      <w:smartTag w:uri="urn:schemas-microsoft-com:office:smarttags" w:element="place">
        <w:smartTag w:uri="urn:schemas-microsoft-com:office:smarttags" w:element="country-region">
          <w:r>
            <w:rPr>
              <w:rFonts w:ascii="Times New Roman" w:hAnsi="Times New Roman"/>
              <w:szCs w:val="24"/>
            </w:rPr>
            <w:t>U.S.</w:t>
          </w:r>
        </w:smartTag>
      </w:smartTag>
      <w:r>
        <w:rPr>
          <w:rFonts w:ascii="Times New Roman" w:hAnsi="Times New Roman"/>
          <w:szCs w:val="24"/>
        </w:rPr>
        <w:t xml:space="preserve"> government is a net saver when it runs a surplus.</w:t>
      </w:r>
      <w:r w:rsidR="00ED1241">
        <w:rPr>
          <w:rFonts w:ascii="Times New Roman" w:hAnsi="Times New Roman"/>
          <w:szCs w:val="24"/>
        </w:rPr>
        <w:t xml:space="preserve"> </w:t>
      </w:r>
      <w:r>
        <w:rPr>
          <w:rFonts w:ascii="Times New Roman" w:hAnsi="Times New Roman"/>
          <w:szCs w:val="24"/>
        </w:rPr>
        <w:t>Non-financial corporations (i.e., financial intermediaries) are slightly net borrowers, but they are almost breakeven.</w:t>
      </w:r>
      <w:r w:rsidR="00ED1241">
        <w:rPr>
          <w:rFonts w:ascii="Times New Roman" w:hAnsi="Times New Roman"/>
          <w:szCs w:val="24"/>
        </w:rPr>
        <w:t xml:space="preserve"> </w:t>
      </w:r>
      <w:r>
        <w:rPr>
          <w:rFonts w:ascii="Times New Roman" w:hAnsi="Times New Roman"/>
          <w:szCs w:val="24"/>
        </w:rPr>
        <w:t xml:space="preserve">Capital is transferred through: (1) </w:t>
      </w:r>
      <w:r>
        <w:rPr>
          <w:rFonts w:ascii="Times New Roman" w:hAnsi="Times New Roman"/>
          <w:color w:val="000000"/>
          <w:szCs w:val="24"/>
        </w:rPr>
        <w:t>direct transfer (e.g., corporation issues commercial paper to insurance company); (2) an investment banking house (e.g., IPO, seasoned equity offering, or debt placement); (3) a financial intermediary (e.g., individual deposits money in bank, bank makes commercial loan to a company)</w:t>
      </w:r>
      <w:r>
        <w:rPr>
          <w:rFonts w:ascii="Times New Roman" w:hAnsi="Times New Roman"/>
          <w:caps/>
          <w:color w:val="000000"/>
          <w:szCs w:val="24"/>
        </w:rPr>
        <w:t>.</w:t>
      </w:r>
    </w:p>
    <w:p w:rsidR="0090745A" w:rsidRDefault="0090745A" w:rsidP="00106D43">
      <w:pPr>
        <w:rPr>
          <w:rFonts w:ascii="Times New Roman" w:hAnsi="Times New Roman"/>
          <w:caps/>
          <w:color w:val="000000"/>
          <w:szCs w:val="24"/>
        </w:rPr>
      </w:pPr>
    </w:p>
    <w:p w:rsidR="0090745A" w:rsidRDefault="00C2056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j</w:t>
      </w:r>
      <w:r w:rsidR="0090745A">
        <w:rPr>
          <w:rFonts w:ascii="Times New Roman" w:hAnsi="Times New Roman"/>
          <w:b/>
          <w:szCs w:val="24"/>
        </w:rPr>
        <w:t>.</w:t>
      </w:r>
      <w:r w:rsidR="0090745A">
        <w:rPr>
          <w:rFonts w:ascii="Times New Roman" w:hAnsi="Times New Roman"/>
          <w:b/>
          <w:szCs w:val="24"/>
        </w:rPr>
        <w:tab/>
      </w:r>
      <w:r w:rsidR="0090745A">
        <w:rPr>
          <w:rFonts w:ascii="Times New Roman" w:hAnsi="Times New Roman"/>
          <w:b/>
          <w:szCs w:val="24"/>
        </w:rPr>
        <w:tab/>
        <w:t>What do we call the price that a borrower must pay for debt capital? What is the price of equity capital?</w:t>
      </w:r>
      <w:r w:rsidR="00ED1241">
        <w:rPr>
          <w:rFonts w:ascii="Times New Roman" w:hAnsi="Times New Roman"/>
          <w:b/>
          <w:szCs w:val="24"/>
        </w:rPr>
        <w:t xml:space="preserve"> </w:t>
      </w:r>
      <w:r w:rsidR="0090745A">
        <w:rPr>
          <w:rFonts w:ascii="Times New Roman" w:hAnsi="Times New Roman"/>
          <w:b/>
          <w:szCs w:val="24"/>
        </w:rPr>
        <w:t>What are the four most fundamental factors that affect the cost of money, or the general level of interest rates, in the economy?</w:t>
      </w:r>
    </w:p>
    <w:p w:rsidR="0090745A" w:rsidRDefault="0090745A" w:rsidP="00106D43">
      <w:pPr>
        <w:keepNext/>
        <w:keepLines/>
        <w:widowControl/>
        <w:tabs>
          <w:tab w:val="left" w:pos="-1180"/>
          <w:tab w:val="left" w:pos="-720"/>
          <w:tab w:val="left" w:pos="0"/>
          <w:tab w:val="left" w:pos="720"/>
          <w:tab w:val="left" w:pos="1080"/>
        </w:tabs>
        <w:ind w:left="1080" w:hanging="1080"/>
        <w:rPr>
          <w:rFonts w:ascii="Times New Roman" w:hAnsi="Times New Roman"/>
          <w:b/>
          <w:szCs w:val="24"/>
        </w:rPr>
      </w:pPr>
    </w:p>
    <w:p w:rsidR="0090745A" w:rsidRDefault="0090745A" w:rsidP="00106D43">
      <w:pPr>
        <w:keepLines/>
        <w:widowControl/>
        <w:tabs>
          <w:tab w:val="left" w:pos="-118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 xml:space="preserve">The </w:t>
      </w:r>
      <w:r>
        <w:rPr>
          <w:rFonts w:ascii="Times New Roman" w:hAnsi="Times New Roman"/>
          <w:szCs w:val="24"/>
          <w:u w:val="single"/>
        </w:rPr>
        <w:t>interest rate</w:t>
      </w:r>
      <w:r>
        <w:rPr>
          <w:rFonts w:ascii="Times New Roman" w:hAnsi="Times New Roman"/>
          <w:szCs w:val="24"/>
        </w:rPr>
        <w:t xml:space="preserve"> is the price paid for borrowed capital, while the </w:t>
      </w:r>
      <w:r>
        <w:rPr>
          <w:rFonts w:ascii="Times New Roman" w:hAnsi="Times New Roman"/>
          <w:szCs w:val="24"/>
          <w:u w:val="single"/>
        </w:rPr>
        <w:t>return on equity capital</w:t>
      </w:r>
      <w:r>
        <w:rPr>
          <w:rFonts w:ascii="Times New Roman" w:hAnsi="Times New Roman"/>
          <w:szCs w:val="24"/>
        </w:rPr>
        <w:t xml:space="preserve"> comes in the form of </w:t>
      </w:r>
      <w:r>
        <w:rPr>
          <w:rFonts w:ascii="Times New Roman" w:hAnsi="Times New Roman"/>
          <w:szCs w:val="24"/>
          <w:u w:val="single"/>
        </w:rPr>
        <w:t>dividends plus capital gains</w:t>
      </w:r>
      <w:r>
        <w:rPr>
          <w:rFonts w:ascii="Times New Roman" w:hAnsi="Times New Roman"/>
          <w:szCs w:val="24"/>
        </w:rPr>
        <w:t>.</w:t>
      </w:r>
      <w:r w:rsidR="00ED1241">
        <w:rPr>
          <w:rFonts w:ascii="Times New Roman" w:hAnsi="Times New Roman"/>
          <w:szCs w:val="24"/>
        </w:rPr>
        <w:t xml:space="preserve"> </w:t>
      </w:r>
      <w:r>
        <w:rPr>
          <w:rFonts w:ascii="Times New Roman" w:hAnsi="Times New Roman"/>
          <w:szCs w:val="24"/>
        </w:rPr>
        <w:t xml:space="preserve">The return that investors require on capital depends on (1) production opportunities, (2) time preferences for consumption, (3) risk, and (4) inflation. </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t>Production opportunities</w:t>
      </w:r>
      <w:r>
        <w:rPr>
          <w:rFonts w:ascii="Times New Roman" w:hAnsi="Times New Roman"/>
          <w:szCs w:val="24"/>
        </w:rPr>
        <w:t xml:space="preserve"> refer to the returns that are available from investment in productive assets:</w:t>
      </w:r>
      <w:r w:rsidR="00ED1241">
        <w:rPr>
          <w:rFonts w:ascii="Times New Roman" w:hAnsi="Times New Roman"/>
          <w:szCs w:val="24"/>
        </w:rPr>
        <w:t xml:space="preserve"> </w:t>
      </w:r>
      <w:r>
        <w:rPr>
          <w:rFonts w:ascii="Times New Roman" w:hAnsi="Times New Roman"/>
          <w:szCs w:val="24"/>
        </w:rPr>
        <w:t>the more productive a producer firm believes its assets will be, the more it will be willing to pay for the capital necessary to acquire those assets.</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lastRenderedPageBreak/>
        <w:t>Time preference for consumption</w:t>
      </w:r>
      <w:r>
        <w:rPr>
          <w:rFonts w:ascii="Times New Roman" w:hAnsi="Times New Roman"/>
          <w:szCs w:val="24"/>
        </w:rPr>
        <w:t xml:space="preserve"> refers to consumers’ preferences for current consumption versus savings for future consumption:</w:t>
      </w:r>
      <w:r w:rsidR="00ED1241">
        <w:rPr>
          <w:rFonts w:ascii="Times New Roman" w:hAnsi="Times New Roman"/>
          <w:szCs w:val="24"/>
        </w:rPr>
        <w:t xml:space="preserve"> </w:t>
      </w:r>
      <w:r>
        <w:rPr>
          <w:rFonts w:ascii="Times New Roman" w:hAnsi="Times New Roman"/>
          <w:szCs w:val="24"/>
        </w:rPr>
        <w:t>consumers with low preferences for current consumption will be willing to lend at a lower rate than consumers with a high preference for current consumption.</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t>Inflation</w:t>
      </w:r>
      <w:r>
        <w:rPr>
          <w:rFonts w:ascii="Times New Roman" w:hAnsi="Times New Roman"/>
          <w:szCs w:val="24"/>
        </w:rPr>
        <w:t xml:space="preserve"> refers to the tendency of prices to rise, and the higher the expected rate of inflation, the larger the required rate of return.</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r>
        <w:rPr>
          <w:rFonts w:ascii="Times New Roman" w:hAnsi="Times New Roman"/>
          <w:szCs w:val="24"/>
          <w:u w:val="single"/>
        </w:rPr>
        <w:t>Risk</w:t>
      </w:r>
      <w:r>
        <w:rPr>
          <w:rFonts w:ascii="Times New Roman" w:hAnsi="Times New Roman"/>
          <w:szCs w:val="24"/>
        </w:rPr>
        <w:t xml:space="preserve">, in a money and capital market context, refers to the chance that </w:t>
      </w:r>
      <w:r w:rsidR="00A901AF">
        <w:rPr>
          <w:rFonts w:ascii="Times New Roman" w:hAnsi="Times New Roman"/>
          <w:szCs w:val="24"/>
        </w:rPr>
        <w:t>the future cash flows will not be as high as expected</w:t>
      </w:r>
      <w:r>
        <w:rPr>
          <w:rFonts w:ascii="Times New Roman" w:hAnsi="Times New Roman"/>
          <w:szCs w:val="24"/>
        </w:rPr>
        <w:t>--the higher the perceived default risk, the higher the required rate of return.</w:t>
      </w:r>
      <w:r w:rsidR="00ED1241">
        <w:rPr>
          <w:rFonts w:ascii="Times New Roman" w:hAnsi="Times New Roman"/>
          <w:szCs w:val="24"/>
        </w:rPr>
        <w:t xml:space="preserve"> </w:t>
      </w:r>
    </w:p>
    <w:p w:rsidR="0090745A" w:rsidRDefault="0090745A" w:rsidP="00106D43">
      <w:pPr>
        <w:pStyle w:val="BodyTextIndent3"/>
        <w:keepLines/>
        <w:spacing w:line="240" w:lineRule="auto"/>
        <w:ind w:firstLine="360"/>
        <w:jc w:val="left"/>
        <w:rPr>
          <w:rFonts w:ascii="Times New Roman" w:hAnsi="Times New Roman"/>
          <w:sz w:val="24"/>
          <w:szCs w:val="24"/>
        </w:rPr>
      </w:pPr>
      <w:r>
        <w:rPr>
          <w:rFonts w:ascii="Times New Roman" w:hAnsi="Times New Roman"/>
          <w:sz w:val="24"/>
          <w:szCs w:val="24"/>
        </w:rPr>
        <w:t>Risk is also linked to the maturity and liquidity of a security.</w:t>
      </w:r>
      <w:r w:rsidR="00ED1241">
        <w:rPr>
          <w:rFonts w:ascii="Times New Roman" w:hAnsi="Times New Roman"/>
          <w:sz w:val="24"/>
          <w:szCs w:val="24"/>
        </w:rPr>
        <w:t xml:space="preserve"> </w:t>
      </w:r>
      <w:r>
        <w:rPr>
          <w:rFonts w:ascii="Times New Roman" w:hAnsi="Times New Roman"/>
          <w:sz w:val="24"/>
          <w:szCs w:val="24"/>
        </w:rPr>
        <w:t>The longer the maturity and the less liquid (marketable) the security, the higher the required rate of return, other things constant.</w:t>
      </w:r>
    </w:p>
    <w:p w:rsidR="0090745A" w:rsidRDefault="0090745A" w:rsidP="00106D43">
      <w:pPr>
        <w:keepLines/>
        <w:widowControl/>
        <w:tabs>
          <w:tab w:val="left" w:pos="-1180"/>
          <w:tab w:val="left" w:pos="-720"/>
          <w:tab w:val="left" w:pos="0"/>
          <w:tab w:val="left" w:pos="720"/>
          <w:tab w:val="left" w:pos="1080"/>
        </w:tabs>
        <w:ind w:left="1080" w:firstLine="360"/>
        <w:rPr>
          <w:rFonts w:ascii="Times New Roman" w:hAnsi="Times New Roman"/>
          <w:szCs w:val="24"/>
        </w:rPr>
      </w:pPr>
    </w:p>
    <w:p w:rsidR="0090745A" w:rsidRDefault="0090745A" w:rsidP="00106D43">
      <w:pPr>
        <w:widowControl/>
        <w:tabs>
          <w:tab w:val="left" w:pos="-1180"/>
          <w:tab w:val="left" w:pos="-720"/>
          <w:tab w:val="left" w:pos="0"/>
          <w:tab w:val="left" w:pos="720"/>
          <w:tab w:val="left" w:pos="1080"/>
        </w:tabs>
        <w:ind w:left="1080" w:hanging="1080"/>
        <w:rPr>
          <w:rFonts w:ascii="Times New Roman" w:hAnsi="Times New Roman"/>
          <w:szCs w:val="24"/>
        </w:rPr>
      </w:pPr>
    </w:p>
    <w:p w:rsidR="0090745A" w:rsidRDefault="00C20564" w:rsidP="00106D43">
      <w:pPr>
        <w:pStyle w:val="BodyTextIndent3"/>
        <w:keepNext/>
        <w:keepLines/>
        <w:pBdr>
          <w:top w:val="single" w:sz="4" w:space="1" w:color="auto"/>
          <w:left w:val="single" w:sz="4" w:space="4" w:color="auto"/>
          <w:bottom w:val="single" w:sz="4" w:space="1" w:color="auto"/>
          <w:right w:val="single" w:sz="4" w:space="4" w:color="auto"/>
        </w:pBdr>
        <w:spacing w:line="240" w:lineRule="auto"/>
        <w:ind w:hanging="1080"/>
        <w:jc w:val="left"/>
        <w:rPr>
          <w:rFonts w:ascii="Times New Roman" w:hAnsi="Times New Roman"/>
          <w:b/>
          <w:sz w:val="24"/>
          <w:szCs w:val="24"/>
        </w:rPr>
      </w:pPr>
      <w:r>
        <w:rPr>
          <w:rFonts w:ascii="Times New Roman" w:hAnsi="Times New Roman"/>
          <w:b/>
          <w:sz w:val="24"/>
          <w:szCs w:val="24"/>
        </w:rPr>
        <w:t>k</w:t>
      </w:r>
      <w:r w:rsidR="0090745A">
        <w:rPr>
          <w:rFonts w:ascii="Times New Roman" w:hAnsi="Times New Roman"/>
          <w:b/>
          <w:sz w:val="24"/>
          <w:szCs w:val="24"/>
        </w:rPr>
        <w:t>.</w:t>
      </w:r>
      <w:r w:rsidR="0090745A">
        <w:rPr>
          <w:rFonts w:ascii="Times New Roman" w:hAnsi="Times New Roman"/>
          <w:b/>
          <w:sz w:val="24"/>
          <w:szCs w:val="24"/>
        </w:rPr>
        <w:tab/>
      </w:r>
      <w:r w:rsidR="0090745A">
        <w:rPr>
          <w:rFonts w:ascii="Times New Roman" w:hAnsi="Times New Roman"/>
          <w:b/>
          <w:sz w:val="24"/>
          <w:szCs w:val="24"/>
        </w:rPr>
        <w:tab/>
      </w:r>
      <w:r w:rsidR="00A901AF" w:rsidRPr="00A901AF">
        <w:rPr>
          <w:rFonts w:ascii="Times New Roman" w:hAnsi="Times New Roman"/>
          <w:b/>
          <w:sz w:val="24"/>
          <w:szCs w:val="24"/>
        </w:rPr>
        <w:t>What are some economic conditions that affect the cost of money</w:t>
      </w:r>
      <w:r w:rsidR="00A901AF">
        <w:rPr>
          <w:rFonts w:ascii="Times New Roman" w:hAnsi="Times New Roman"/>
          <w:b/>
          <w:sz w:val="24"/>
          <w:szCs w:val="24"/>
        </w:rPr>
        <w:t>?</w:t>
      </w:r>
    </w:p>
    <w:p w:rsidR="0090745A" w:rsidRDefault="0090745A" w:rsidP="00106D43">
      <w:pPr>
        <w:tabs>
          <w:tab w:val="left" w:pos="-1180"/>
          <w:tab w:val="left" w:pos="-720"/>
          <w:tab w:val="left" w:pos="0"/>
          <w:tab w:val="left" w:pos="720"/>
          <w:tab w:val="left" w:pos="1080"/>
        </w:tabs>
        <w:rPr>
          <w:rFonts w:ascii="Times New Roman" w:hAnsi="Times New Roman"/>
          <w:szCs w:val="24"/>
        </w:rPr>
      </w:pPr>
    </w:p>
    <w:p w:rsidR="00A901AF" w:rsidRDefault="0090745A" w:rsidP="00106D43">
      <w:pPr>
        <w:tabs>
          <w:tab w:val="left" w:pos="-1180"/>
          <w:tab w:val="left" w:pos="-720"/>
          <w:tab w:val="left" w:pos="0"/>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b/>
          <w:szCs w:val="24"/>
        </w:rPr>
        <w:tab/>
      </w:r>
      <w:r w:rsidR="00A901AF">
        <w:rPr>
          <w:rFonts w:ascii="Times New Roman" w:hAnsi="Times New Roman"/>
          <w:szCs w:val="24"/>
        </w:rPr>
        <w:t>The cost of money will be influenced by such things as fed policy, fiscal deficits, business activity, and foreign trade deficits.</w:t>
      </w:r>
    </w:p>
    <w:p w:rsidR="0090745A" w:rsidRDefault="0090745A" w:rsidP="00106D43">
      <w:pPr>
        <w:tabs>
          <w:tab w:val="left" w:pos="-1180"/>
          <w:tab w:val="left" w:pos="-720"/>
          <w:tab w:val="left" w:pos="0"/>
          <w:tab w:val="left" w:pos="720"/>
          <w:tab w:val="left" w:pos="1080"/>
        </w:tabs>
        <w:ind w:left="1080" w:firstLine="360"/>
        <w:rPr>
          <w:rFonts w:ascii="Times New Roman" w:hAnsi="Times New Roman"/>
          <w:szCs w:val="24"/>
        </w:rPr>
      </w:pPr>
    </w:p>
    <w:p w:rsidR="0090745A" w:rsidRDefault="0090745A" w:rsidP="00106D43">
      <w:pPr>
        <w:pStyle w:val="BodyTextIndent2"/>
        <w:tabs>
          <w:tab w:val="left" w:pos="-1180"/>
        </w:tabs>
        <w:spacing w:line="240" w:lineRule="auto"/>
        <w:jc w:val="left"/>
        <w:rPr>
          <w:rFonts w:ascii="Times New Roman" w:hAnsi="Times New Roman"/>
          <w:sz w:val="24"/>
          <w:szCs w:val="24"/>
        </w:rPr>
      </w:pPr>
    </w:p>
    <w:p w:rsidR="007C72BA" w:rsidRDefault="00C2056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t>l</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t xml:space="preserve">What are financial </w:t>
      </w:r>
      <w:r w:rsidR="0090745A">
        <w:rPr>
          <w:rFonts w:ascii="Times New Roman" w:hAnsi="Times New Roman"/>
          <w:b/>
          <w:szCs w:val="24"/>
        </w:rPr>
        <w:t>securities</w:t>
      </w:r>
      <w:r w:rsidR="007C72BA">
        <w:rPr>
          <w:rFonts w:ascii="Times New Roman" w:hAnsi="Times New Roman"/>
          <w:b/>
          <w:szCs w:val="24"/>
        </w:rPr>
        <w:t>?</w:t>
      </w:r>
      <w:r w:rsidR="00ED1241">
        <w:rPr>
          <w:rFonts w:ascii="Times New Roman" w:hAnsi="Times New Roman"/>
          <w:b/>
          <w:szCs w:val="24"/>
        </w:rPr>
        <w:t xml:space="preserve"> </w:t>
      </w:r>
      <w:r w:rsidR="007C72BA">
        <w:rPr>
          <w:rFonts w:ascii="Times New Roman" w:hAnsi="Times New Roman"/>
          <w:b/>
          <w:szCs w:val="24"/>
        </w:rPr>
        <w:t>Describe some financial instruments.</w:t>
      </w:r>
    </w:p>
    <w:p w:rsidR="007C72BA" w:rsidRDefault="007C72BA" w:rsidP="00106D43">
      <w:pPr>
        <w:keepNext/>
        <w:keepLines/>
        <w:rPr>
          <w:rFonts w:ascii="Times New Roman" w:hAnsi="Times New Roman"/>
          <w:caps/>
          <w:color w:val="000000"/>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t>Financial assets are pieces of paper with contractual obligations.</w:t>
      </w:r>
      <w:r w:rsidR="00ED1241">
        <w:rPr>
          <w:rFonts w:ascii="Times New Roman" w:hAnsi="Times New Roman"/>
          <w:szCs w:val="24"/>
        </w:rPr>
        <w:t xml:space="preserve"> </w:t>
      </w:r>
      <w:r w:rsidR="000C5069">
        <w:rPr>
          <w:rFonts w:ascii="Times New Roman" w:hAnsi="Times New Roman"/>
          <w:szCs w:val="24"/>
        </w:rPr>
        <w:t xml:space="preserve"> </w:t>
      </w:r>
      <w:r>
        <w:rPr>
          <w:rFonts w:ascii="Times New Roman" w:hAnsi="Times New Roman"/>
          <w:szCs w:val="24"/>
        </w:rPr>
        <w:t xml:space="preserve">Some short-term (i.e., they mature in less than a year) are instruments with low default risk are u.s. treasury bills, banker’s acceptances, commercial paper, negotiable CDs, and </w:t>
      </w:r>
      <w:r w:rsidR="001316DB">
        <w:rPr>
          <w:rFonts w:ascii="Times New Roman" w:hAnsi="Times New Roman"/>
          <w:szCs w:val="24"/>
        </w:rPr>
        <w:t>E</w:t>
      </w:r>
      <w:bookmarkStart w:id="1" w:name="_GoBack"/>
      <w:bookmarkEnd w:id="1"/>
      <w:r>
        <w:rPr>
          <w:rFonts w:ascii="Times New Roman" w:hAnsi="Times New Roman"/>
          <w:szCs w:val="24"/>
        </w:rPr>
        <w:t>urodollar deposits.</w:t>
      </w:r>
      <w:r w:rsidR="00ED1241">
        <w:rPr>
          <w:rFonts w:ascii="Times New Roman" w:hAnsi="Times New Roman"/>
          <w:szCs w:val="24"/>
        </w:rPr>
        <w:t xml:space="preserve"> </w:t>
      </w:r>
      <w:r>
        <w:rPr>
          <w:rFonts w:ascii="Times New Roman" w:hAnsi="Times New Roman"/>
          <w:szCs w:val="24"/>
        </w:rPr>
        <w:t xml:space="preserve">Commercial loans (which have maturities up to seven years) have rates that are usually tied to the prime rate (i.e., the rate that </w:t>
      </w:r>
      <w:smartTag w:uri="urn:schemas-microsoft-com:office:smarttags" w:element="country-region">
        <w:r>
          <w:rPr>
            <w:rFonts w:ascii="Times New Roman" w:hAnsi="Times New Roman"/>
            <w:szCs w:val="24"/>
          </w:rPr>
          <w:t>U.S.</w:t>
        </w:r>
      </w:smartTag>
      <w:r>
        <w:rPr>
          <w:rFonts w:ascii="Times New Roman" w:hAnsi="Times New Roman"/>
          <w:szCs w:val="24"/>
        </w:rPr>
        <w:t xml:space="preserve"> banks charge to their best customers) or LIBOR (the London Interbank Offered Rate, which is the rate that banks in the </w:t>
      </w:r>
      <w:smartTag w:uri="urn:schemas-microsoft-com:office:smarttags" w:element="place">
        <w:smartTag w:uri="urn:schemas-microsoft-com:office:smarttags" w:element="country-region">
          <w:r>
            <w:rPr>
              <w:rFonts w:ascii="Times New Roman" w:hAnsi="Times New Roman"/>
              <w:szCs w:val="24"/>
            </w:rPr>
            <w:t>U.K.</w:t>
          </w:r>
        </w:smartTag>
      </w:smartTag>
      <w:r>
        <w:rPr>
          <w:rFonts w:ascii="Times New Roman" w:hAnsi="Times New Roman"/>
          <w:szCs w:val="24"/>
        </w:rPr>
        <w:t xml:space="preserve"> charge one another.</w:t>
      </w:r>
      <w:r w:rsidR="00ED1241">
        <w:rPr>
          <w:rFonts w:ascii="Times New Roman" w:hAnsi="Times New Roman"/>
          <w:szCs w:val="24"/>
        </w:rPr>
        <w:t xml:space="preserve"> </w:t>
      </w:r>
      <w:r>
        <w:rPr>
          <w:rFonts w:ascii="Times New Roman" w:hAnsi="Times New Roman"/>
          <w:szCs w:val="24"/>
        </w:rPr>
        <w:t>U.S. treasury notes and bonds have maturities from two to thirty years; they are free of default risk.</w:t>
      </w:r>
      <w:r w:rsidR="00ED1241">
        <w:rPr>
          <w:rFonts w:ascii="Times New Roman" w:hAnsi="Times New Roman"/>
          <w:szCs w:val="24"/>
        </w:rPr>
        <w:t xml:space="preserve"> </w:t>
      </w:r>
      <w:r>
        <w:rPr>
          <w:rFonts w:ascii="Times New Roman" w:hAnsi="Times New Roman"/>
          <w:szCs w:val="24"/>
        </w:rPr>
        <w:t>Mortgages have maturities up to thirty years.</w:t>
      </w:r>
      <w:r w:rsidR="00ED1241">
        <w:rPr>
          <w:rFonts w:ascii="Times New Roman" w:hAnsi="Times New Roman"/>
          <w:szCs w:val="24"/>
        </w:rPr>
        <w:t xml:space="preserve"> </w:t>
      </w:r>
      <w:r>
        <w:rPr>
          <w:rFonts w:ascii="Times New Roman" w:hAnsi="Times New Roman"/>
          <w:szCs w:val="24"/>
        </w:rPr>
        <w:t>Municipal bonds have maturities of up to thirty years; their interest is exempt from most taxes.</w:t>
      </w:r>
      <w:r w:rsidR="00ED1241">
        <w:rPr>
          <w:rFonts w:ascii="Times New Roman" w:hAnsi="Times New Roman"/>
          <w:szCs w:val="24"/>
        </w:rPr>
        <w:t xml:space="preserve"> </w:t>
      </w:r>
      <w:r>
        <w:rPr>
          <w:rFonts w:ascii="Times New Roman" w:hAnsi="Times New Roman"/>
          <w:szCs w:val="24"/>
        </w:rPr>
        <w:t>Corporate bonds have maturities up to forty years.</w:t>
      </w:r>
      <w:r w:rsidR="00ED1241">
        <w:rPr>
          <w:rFonts w:ascii="Times New Roman" w:hAnsi="Times New Roman"/>
          <w:szCs w:val="24"/>
        </w:rPr>
        <w:t xml:space="preserve"> </w:t>
      </w:r>
      <w:r w:rsidR="000C5069">
        <w:rPr>
          <w:rFonts w:ascii="Times New Roman" w:hAnsi="Times New Roman"/>
          <w:szCs w:val="24"/>
        </w:rPr>
        <w:t xml:space="preserve"> </w:t>
      </w:r>
      <w:r>
        <w:rPr>
          <w:rFonts w:ascii="Times New Roman" w:hAnsi="Times New Roman"/>
          <w:szCs w:val="24"/>
        </w:rPr>
        <w:t>Municipal and corporate bonds are subject to default risk.</w:t>
      </w:r>
      <w:r w:rsidR="00ED1241">
        <w:rPr>
          <w:rFonts w:ascii="Times New Roman" w:hAnsi="Times New Roman"/>
          <w:szCs w:val="24"/>
        </w:rPr>
        <w:t xml:space="preserve"> </w:t>
      </w:r>
      <w:r>
        <w:rPr>
          <w:rFonts w:ascii="Times New Roman" w:hAnsi="Times New Roman"/>
          <w:szCs w:val="24"/>
        </w:rPr>
        <w:t>Some preferred stocks have no maturity date, some do have a specific maturity date.</w:t>
      </w:r>
      <w:r w:rsidR="00ED1241">
        <w:rPr>
          <w:rFonts w:ascii="Times New Roman" w:hAnsi="Times New Roman"/>
          <w:szCs w:val="24"/>
        </w:rPr>
        <w:t xml:space="preserve"> </w:t>
      </w:r>
      <w:r>
        <w:rPr>
          <w:rFonts w:ascii="Times New Roman" w:hAnsi="Times New Roman"/>
          <w:szCs w:val="24"/>
        </w:rPr>
        <w:t>Common stock has no maturity date, and is riskier than preferred stock.</w:t>
      </w:r>
    </w:p>
    <w:p w:rsidR="007C72BA" w:rsidRDefault="007C72BA" w:rsidP="00106D43">
      <w:pPr>
        <w:rPr>
          <w:rFonts w:ascii="Times New Roman" w:hAnsi="Times New Roman"/>
          <w:caps/>
          <w:color w:val="000000"/>
          <w:szCs w:val="24"/>
        </w:rPr>
      </w:pPr>
    </w:p>
    <w:p w:rsidR="007C72BA" w:rsidRDefault="00C20564"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t>m</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t xml:space="preserve">List some financial </w:t>
      </w:r>
      <w:r w:rsidR="0090745A">
        <w:rPr>
          <w:rFonts w:ascii="Times New Roman" w:hAnsi="Times New Roman"/>
          <w:b/>
          <w:szCs w:val="24"/>
        </w:rPr>
        <w:t>institutions</w:t>
      </w:r>
      <w:r w:rsidR="007C72BA">
        <w:rPr>
          <w:rFonts w:ascii="Times New Roman" w:hAnsi="Times New Roman"/>
          <w:b/>
          <w:szCs w:val="24"/>
        </w:rPr>
        <w:t>.</w:t>
      </w:r>
    </w:p>
    <w:p w:rsidR="007C72BA" w:rsidRDefault="007C72BA" w:rsidP="00106D43">
      <w:pPr>
        <w:keepNext/>
        <w:keepLines/>
        <w:rPr>
          <w:rFonts w:ascii="Times New Roman" w:hAnsi="Times New Roman"/>
          <w:caps/>
          <w:color w:val="000000"/>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Pr>
          <w:rFonts w:ascii="Times New Roman" w:hAnsi="Times New Roman"/>
          <w:color w:val="000000"/>
          <w:szCs w:val="24"/>
        </w:rPr>
        <w:t>Commercial banks, savings &amp; loans, mutual savings banks, and credit unions, life insurance companies, mutual funds, pension funds</w:t>
      </w:r>
      <w:r w:rsidR="00C01EF8">
        <w:rPr>
          <w:rFonts w:ascii="Times New Roman" w:hAnsi="Times New Roman"/>
          <w:color w:val="000000"/>
          <w:szCs w:val="24"/>
        </w:rPr>
        <w:t>, hedge funds, and private equity funds</w:t>
      </w:r>
      <w:r>
        <w:rPr>
          <w:rFonts w:ascii="Times New Roman" w:hAnsi="Times New Roman"/>
          <w:szCs w:val="24"/>
        </w:rPr>
        <w:t xml:space="preserve"> are financial </w:t>
      </w:r>
      <w:r w:rsidR="00C01EF8">
        <w:rPr>
          <w:rFonts w:ascii="Times New Roman" w:hAnsi="Times New Roman"/>
          <w:szCs w:val="24"/>
        </w:rPr>
        <w:t>institutions or institutional investors</w:t>
      </w:r>
      <w:r>
        <w:rPr>
          <w:rFonts w:ascii="Times New Roman" w:hAnsi="Times New Roman"/>
          <w:szCs w:val="24"/>
        </w:rPr>
        <w:t>.</w:t>
      </w:r>
    </w:p>
    <w:p w:rsidR="007C72BA" w:rsidRDefault="007C72BA" w:rsidP="00106D43">
      <w:pPr>
        <w:rPr>
          <w:rFonts w:ascii="Times New Roman" w:hAnsi="Times New Roman"/>
          <w:caps/>
          <w:color w:val="000000"/>
          <w:szCs w:val="24"/>
        </w:rPr>
      </w:pPr>
    </w:p>
    <w:p w:rsidR="007C72BA" w:rsidRDefault="00C20564" w:rsidP="00106D43">
      <w:pPr>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lastRenderedPageBreak/>
        <w:t>n</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t>What are some different types of markets?</w:t>
      </w: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b/>
          <w:szCs w:val="24"/>
        </w:rPr>
      </w:pPr>
    </w:p>
    <w:p w:rsidR="007C72BA" w:rsidRDefault="007C72BA"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Pr>
          <w:rFonts w:ascii="Times New Roman" w:hAnsi="Times New Roman"/>
          <w:color w:val="000000"/>
          <w:szCs w:val="24"/>
        </w:rPr>
        <w:t>A market is a method of exchanging one asset (usually cash) for another asset.</w:t>
      </w:r>
      <w:r w:rsidR="00ED1241">
        <w:rPr>
          <w:rFonts w:ascii="Times New Roman" w:hAnsi="Times New Roman"/>
          <w:color w:val="000000"/>
          <w:szCs w:val="24"/>
        </w:rPr>
        <w:t xml:space="preserve"> </w:t>
      </w:r>
      <w:r>
        <w:rPr>
          <w:rFonts w:ascii="Times New Roman" w:hAnsi="Times New Roman"/>
          <w:color w:val="000000"/>
          <w:szCs w:val="24"/>
        </w:rPr>
        <w:t>Some types of markets are: physical assets vs. financial assets; spot versus future markets; money versus capital markets; primary versus secondary markets</w:t>
      </w:r>
      <w:r>
        <w:rPr>
          <w:rFonts w:ascii="Times New Roman" w:hAnsi="Times New Roman"/>
          <w:szCs w:val="24"/>
        </w:rPr>
        <w:t>.</w:t>
      </w: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7C72BA" w:rsidRDefault="001009C9"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0"/>
          <w:tab w:val="left" w:pos="720"/>
          <w:tab w:val="left" w:pos="1080"/>
        </w:tabs>
        <w:rPr>
          <w:rFonts w:ascii="Times New Roman" w:hAnsi="Times New Roman"/>
          <w:b/>
          <w:caps/>
          <w:szCs w:val="24"/>
        </w:rPr>
      </w:pPr>
      <w:r>
        <w:rPr>
          <w:rFonts w:ascii="Times New Roman" w:hAnsi="Times New Roman"/>
          <w:b/>
          <w:szCs w:val="24"/>
        </w:rPr>
        <w:t>o</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r>
      <w:r w:rsidR="0002373A" w:rsidRPr="0002373A">
        <w:rPr>
          <w:rFonts w:ascii="Times New Roman" w:hAnsi="Times New Roman"/>
          <w:b/>
          <w:szCs w:val="24"/>
        </w:rPr>
        <w:t>Along what two dimensions can we classify trading procedures?</w:t>
      </w:r>
      <w:r w:rsidR="007C72BA">
        <w:rPr>
          <w:rFonts w:ascii="Times New Roman" w:hAnsi="Times New Roman"/>
          <w:b/>
          <w:szCs w:val="24"/>
        </w:rPr>
        <w:t>?</w:t>
      </w: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b/>
          <w:szCs w:val="24"/>
        </w:rPr>
      </w:pPr>
    </w:p>
    <w:p w:rsidR="00440013" w:rsidRDefault="007C72BA" w:rsidP="00440013">
      <w:pPr>
        <w:keepNext/>
        <w:keepLines/>
        <w:tabs>
          <w:tab w:val="left" w:pos="-1180"/>
          <w:tab w:val="left" w:pos="-720"/>
          <w:tab w:val="left" w:pos="0"/>
          <w:tab w:val="left" w:pos="441"/>
          <w:tab w:val="left" w:pos="720"/>
          <w:tab w:val="left" w:pos="1080"/>
        </w:tabs>
        <w:ind w:left="1080" w:hanging="1080"/>
      </w:pPr>
      <w:r>
        <w:rPr>
          <w:rFonts w:ascii="Times New Roman" w:hAnsi="Times New Roman"/>
          <w:b/>
          <w:szCs w:val="24"/>
        </w:rPr>
        <w:t>Answer:</w:t>
      </w:r>
      <w:r>
        <w:rPr>
          <w:rFonts w:ascii="Times New Roman" w:hAnsi="Times New Roman"/>
          <w:szCs w:val="24"/>
        </w:rPr>
        <w:tab/>
        <w:t xml:space="preserve">They are categorized </w:t>
      </w:r>
      <w:r>
        <w:rPr>
          <w:rFonts w:ascii="Times New Roman" w:hAnsi="Times New Roman"/>
          <w:color w:val="000000"/>
          <w:szCs w:val="24"/>
        </w:rPr>
        <w:t xml:space="preserve">by “location” (physical location exchanges or computer/telephone networks) and by the way that orders from buyers and sellers are matched (open outcry auctions, dealers (i.e., market makers), and </w:t>
      </w:r>
      <w:r w:rsidR="0002373A">
        <w:rPr>
          <w:rFonts w:ascii="Times New Roman" w:hAnsi="Times New Roman"/>
          <w:color w:val="000000"/>
          <w:szCs w:val="24"/>
        </w:rPr>
        <w:t>automated trading platforms</w:t>
      </w:r>
      <w:r>
        <w:rPr>
          <w:rFonts w:ascii="Times New Roman" w:hAnsi="Times New Roman"/>
          <w:color w:val="000000"/>
          <w:szCs w:val="24"/>
        </w:rPr>
        <w:t>.</w:t>
      </w:r>
    </w:p>
    <w:p w:rsidR="007C72BA" w:rsidRDefault="00440013" w:rsidP="001316DB">
      <w:pPr>
        <w:keepNext/>
        <w:keepLines/>
        <w:tabs>
          <w:tab w:val="left" w:pos="-1180"/>
          <w:tab w:val="left" w:pos="-720"/>
          <w:tab w:val="left" w:pos="0"/>
          <w:tab w:val="left" w:pos="441"/>
          <w:tab w:val="left" w:pos="720"/>
          <w:tab w:val="left" w:pos="1080"/>
        </w:tabs>
        <w:ind w:left="1080" w:firstLine="360"/>
        <w:rPr>
          <w:rFonts w:ascii="Times New Roman" w:hAnsi="Times New Roman"/>
          <w:szCs w:val="24"/>
        </w:rPr>
      </w:pPr>
      <w:r w:rsidRPr="00440013">
        <w:rPr>
          <w:rFonts w:ascii="Times New Roman" w:hAnsi="Times New Roman"/>
          <w:color w:val="000000"/>
          <w:szCs w:val="24"/>
        </w:rPr>
        <w:t>Open outcry auction</w:t>
      </w:r>
      <w:r>
        <w:rPr>
          <w:rFonts w:ascii="Times New Roman" w:hAnsi="Times New Roman"/>
          <w:color w:val="000000"/>
          <w:szCs w:val="24"/>
        </w:rPr>
        <w:t>s have</w:t>
      </w:r>
      <w:r w:rsidRPr="00440013">
        <w:rPr>
          <w:rFonts w:ascii="Times New Roman" w:hAnsi="Times New Roman"/>
          <w:color w:val="000000"/>
          <w:szCs w:val="24"/>
        </w:rPr>
        <w:t xml:space="preserve"> face-to-face trading</w:t>
      </w:r>
      <w:r>
        <w:rPr>
          <w:rFonts w:ascii="Times New Roman" w:hAnsi="Times New Roman"/>
          <w:color w:val="000000"/>
          <w:szCs w:val="24"/>
        </w:rPr>
        <w:t xml:space="preserve">. </w:t>
      </w:r>
      <w:r w:rsidRPr="00440013">
        <w:rPr>
          <w:rFonts w:ascii="Times New Roman" w:hAnsi="Times New Roman"/>
          <w:color w:val="000000"/>
          <w:szCs w:val="24"/>
        </w:rPr>
        <w:t>Dealers (i.e., market makers) buy from and sell to clients from an inventory of stocks. Orders are not always automatically matched by computers.</w:t>
      </w:r>
      <w:r>
        <w:rPr>
          <w:rFonts w:ascii="Times New Roman" w:hAnsi="Times New Roman"/>
          <w:color w:val="000000"/>
          <w:szCs w:val="24"/>
        </w:rPr>
        <w:t xml:space="preserve"> </w:t>
      </w:r>
      <w:r w:rsidRPr="00440013">
        <w:rPr>
          <w:rFonts w:ascii="Times New Roman" w:hAnsi="Times New Roman"/>
          <w:color w:val="000000"/>
          <w:szCs w:val="24"/>
        </w:rPr>
        <w:t>Automated trading platforms match orders and execute trades automatically</w:t>
      </w:r>
      <w:r>
        <w:rPr>
          <w:rFonts w:ascii="Times New Roman" w:hAnsi="Times New Roman"/>
          <w:color w:val="000000"/>
          <w:szCs w:val="24"/>
        </w:rPr>
        <w:t xml:space="preserve"> </w:t>
      </w:r>
    </w:p>
    <w:p w:rsidR="007C72BA" w:rsidRDefault="007C72BA" w:rsidP="00106D43">
      <w:pPr>
        <w:rPr>
          <w:rFonts w:ascii="Times New Roman" w:hAnsi="Times New Roman"/>
          <w:caps/>
          <w:color w:val="000000"/>
          <w:szCs w:val="24"/>
        </w:rPr>
      </w:pPr>
    </w:p>
    <w:p w:rsidR="007C72BA" w:rsidRDefault="0002373A"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p</w:t>
      </w:r>
      <w:r w:rsidR="007C72BA">
        <w:rPr>
          <w:rFonts w:ascii="Times New Roman" w:hAnsi="Times New Roman"/>
          <w:b/>
          <w:szCs w:val="24"/>
        </w:rPr>
        <w:t>.</w:t>
      </w:r>
      <w:r w:rsidR="007C72BA">
        <w:rPr>
          <w:rFonts w:ascii="Times New Roman" w:hAnsi="Times New Roman"/>
          <w:b/>
          <w:szCs w:val="24"/>
        </w:rPr>
        <w:tab/>
      </w:r>
      <w:r w:rsidR="007C72BA">
        <w:rPr>
          <w:rFonts w:ascii="Times New Roman" w:hAnsi="Times New Roman"/>
          <w:b/>
          <w:szCs w:val="24"/>
        </w:rPr>
        <w:tab/>
      </w:r>
      <w:r w:rsidRPr="0002373A">
        <w:rPr>
          <w:rFonts w:ascii="Times New Roman" w:hAnsi="Times New Roman"/>
          <w:b/>
          <w:szCs w:val="24"/>
        </w:rPr>
        <w:t>What are the differences between market orders and limit orders</w:t>
      </w:r>
      <w:r w:rsidR="001316DB" w:rsidRPr="0002373A">
        <w:rPr>
          <w:rFonts w:ascii="Times New Roman" w:hAnsi="Times New Roman"/>
          <w:b/>
          <w:szCs w:val="24"/>
        </w:rPr>
        <w:t>?</w:t>
      </w:r>
    </w:p>
    <w:p w:rsidR="007C72BA" w:rsidRDefault="007C72BA" w:rsidP="00106D43">
      <w:pPr>
        <w:rPr>
          <w:rFonts w:ascii="Times New Roman" w:hAnsi="Times New Roman"/>
          <w:caps/>
          <w:color w:val="000000"/>
          <w:szCs w:val="24"/>
        </w:rPr>
      </w:pPr>
    </w:p>
    <w:p w:rsidR="0002373A" w:rsidRPr="0002373A" w:rsidRDefault="007C72BA" w:rsidP="0002373A">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sidR="0002373A" w:rsidRPr="0002373A">
        <w:rPr>
          <w:rFonts w:ascii="Times New Roman" w:hAnsi="Times New Roman"/>
          <w:szCs w:val="24"/>
        </w:rPr>
        <w:t xml:space="preserve">Market </w:t>
      </w:r>
      <w:r w:rsidR="0002373A">
        <w:rPr>
          <w:rFonts w:ascii="Times New Roman" w:hAnsi="Times New Roman"/>
          <w:szCs w:val="24"/>
        </w:rPr>
        <w:t>o</w:t>
      </w:r>
      <w:r w:rsidR="0002373A" w:rsidRPr="0002373A">
        <w:rPr>
          <w:rFonts w:ascii="Times New Roman" w:hAnsi="Times New Roman"/>
          <w:szCs w:val="24"/>
        </w:rPr>
        <w:t>rder</w:t>
      </w:r>
      <w:r w:rsidR="0002373A">
        <w:rPr>
          <w:rFonts w:ascii="Times New Roman" w:hAnsi="Times New Roman"/>
          <w:szCs w:val="24"/>
        </w:rPr>
        <w:t>s are to t</w:t>
      </w:r>
      <w:r w:rsidR="0002373A" w:rsidRPr="0002373A">
        <w:rPr>
          <w:rFonts w:ascii="Times New Roman" w:hAnsi="Times New Roman"/>
          <w:szCs w:val="24"/>
        </w:rPr>
        <w:t xml:space="preserve">ransact as quickly as possible at </w:t>
      </w:r>
      <w:r w:rsidR="0002373A">
        <w:rPr>
          <w:rFonts w:ascii="Times New Roman" w:hAnsi="Times New Roman"/>
          <w:szCs w:val="24"/>
        </w:rPr>
        <w:t xml:space="preserve">the </w:t>
      </w:r>
      <w:r w:rsidR="0002373A" w:rsidRPr="0002373A">
        <w:rPr>
          <w:rFonts w:ascii="Times New Roman" w:hAnsi="Times New Roman"/>
          <w:szCs w:val="24"/>
        </w:rPr>
        <w:t>current price</w:t>
      </w:r>
      <w:r w:rsidR="0002373A">
        <w:rPr>
          <w:rFonts w:ascii="Times New Roman" w:hAnsi="Times New Roman"/>
          <w:szCs w:val="24"/>
        </w:rPr>
        <w:t xml:space="preserve">. </w:t>
      </w:r>
      <w:r w:rsidR="0002373A" w:rsidRPr="0002373A">
        <w:rPr>
          <w:rFonts w:ascii="Times New Roman" w:hAnsi="Times New Roman"/>
          <w:szCs w:val="24"/>
        </w:rPr>
        <w:t xml:space="preserve">Limit </w:t>
      </w:r>
      <w:r w:rsidR="0002373A">
        <w:rPr>
          <w:rFonts w:ascii="Times New Roman" w:hAnsi="Times New Roman"/>
          <w:szCs w:val="24"/>
        </w:rPr>
        <w:t>o</w:t>
      </w:r>
      <w:r w:rsidR="0002373A" w:rsidRPr="0002373A">
        <w:rPr>
          <w:rFonts w:ascii="Times New Roman" w:hAnsi="Times New Roman"/>
          <w:szCs w:val="24"/>
        </w:rPr>
        <w:t>rder</w:t>
      </w:r>
      <w:r w:rsidR="0002373A">
        <w:rPr>
          <w:rFonts w:ascii="Times New Roman" w:hAnsi="Times New Roman"/>
          <w:szCs w:val="24"/>
        </w:rPr>
        <w:t>s are to t</w:t>
      </w:r>
      <w:r w:rsidR="0002373A" w:rsidRPr="0002373A">
        <w:rPr>
          <w:rFonts w:ascii="Times New Roman" w:hAnsi="Times New Roman"/>
          <w:szCs w:val="24"/>
        </w:rPr>
        <w:t xml:space="preserve">ransact only if </w:t>
      </w:r>
      <w:r w:rsidR="0002373A">
        <w:rPr>
          <w:rFonts w:ascii="Times New Roman" w:hAnsi="Times New Roman"/>
          <w:szCs w:val="24"/>
        </w:rPr>
        <w:t xml:space="preserve">a </w:t>
      </w:r>
      <w:r w:rsidR="0002373A" w:rsidRPr="0002373A">
        <w:rPr>
          <w:rFonts w:ascii="Times New Roman" w:hAnsi="Times New Roman"/>
          <w:szCs w:val="24"/>
        </w:rPr>
        <w:t xml:space="preserve">specific situation occurs.  For example, buy </w:t>
      </w:r>
      <w:r w:rsidR="0002373A">
        <w:rPr>
          <w:rFonts w:ascii="Times New Roman" w:hAnsi="Times New Roman"/>
          <w:szCs w:val="24"/>
        </w:rPr>
        <w:t xml:space="preserve">100 shares </w:t>
      </w:r>
      <w:r w:rsidR="0002373A" w:rsidRPr="0002373A">
        <w:rPr>
          <w:rFonts w:ascii="Times New Roman" w:hAnsi="Times New Roman"/>
          <w:szCs w:val="24"/>
        </w:rPr>
        <w:t xml:space="preserve">if </w:t>
      </w:r>
      <w:r w:rsidR="0002373A">
        <w:rPr>
          <w:rFonts w:ascii="Times New Roman" w:hAnsi="Times New Roman"/>
          <w:szCs w:val="24"/>
        </w:rPr>
        <w:t xml:space="preserve">the </w:t>
      </w:r>
      <w:r w:rsidR="0002373A" w:rsidRPr="0002373A">
        <w:rPr>
          <w:rFonts w:ascii="Times New Roman" w:hAnsi="Times New Roman"/>
          <w:szCs w:val="24"/>
        </w:rPr>
        <w:t>price drops to $50 or below during the next two hours.</w:t>
      </w:r>
    </w:p>
    <w:p w:rsidR="007C72BA" w:rsidRDefault="007C72BA" w:rsidP="0002373A">
      <w:pPr>
        <w:tabs>
          <w:tab w:val="left" w:pos="-1180"/>
          <w:tab w:val="left" w:pos="-720"/>
          <w:tab w:val="left" w:pos="0"/>
          <w:tab w:val="left" w:pos="441"/>
          <w:tab w:val="left" w:pos="720"/>
          <w:tab w:val="left" w:pos="1080"/>
        </w:tabs>
        <w:ind w:left="1080" w:hanging="1080"/>
        <w:rPr>
          <w:rFonts w:ascii="Times New Roman" w:hAnsi="Times New Roman"/>
          <w:szCs w:val="24"/>
        </w:rPr>
      </w:pPr>
    </w:p>
    <w:p w:rsidR="00CE0FA8" w:rsidRDefault="00CE0FA8"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440013" w:rsidP="00106D43">
      <w:pPr>
        <w:keepNext/>
        <w:keepLines/>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lastRenderedPageBreak/>
        <w:t>q</w:t>
      </w:r>
      <w:r w:rsidR="007C72BA">
        <w:rPr>
          <w:rFonts w:ascii="Times New Roman" w:hAnsi="Times New Roman"/>
          <w:b/>
          <w:szCs w:val="24"/>
        </w:rPr>
        <w:t>.</w:t>
      </w:r>
      <w:r w:rsidR="007C72BA">
        <w:rPr>
          <w:rFonts w:ascii="Times New Roman" w:hAnsi="Times New Roman"/>
          <w:b/>
          <w:szCs w:val="24"/>
        </w:rPr>
        <w:tab/>
      </w:r>
      <w:r w:rsidRPr="00440013">
        <w:rPr>
          <w:rFonts w:ascii="Times New Roman" w:hAnsi="Times New Roman"/>
          <w:b/>
          <w:szCs w:val="24"/>
        </w:rPr>
        <w:t>Explain the differences among dealer-broker networks, alternative trading systems, and registered stock exchanges.</w:t>
      </w: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905E01"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Pr>
          <w:rFonts w:ascii="Times New Roman" w:hAnsi="Times New Roman"/>
          <w:szCs w:val="24"/>
        </w:rPr>
        <w:tab/>
      </w:r>
      <w:r w:rsidR="00905E01">
        <w:rPr>
          <w:rFonts w:ascii="Times New Roman" w:hAnsi="Times New Roman"/>
          <w:szCs w:val="24"/>
        </w:rPr>
        <w:t>Broker-dealer networks are registered with the SEC but are much less regulated than</w:t>
      </w:r>
      <w:r w:rsidR="00905E01" w:rsidRPr="00EB67DA">
        <w:rPr>
          <w:rFonts w:ascii="Times New Roman" w:hAnsi="Times New Roman"/>
          <w:szCs w:val="24"/>
        </w:rPr>
        <w:t xml:space="preserve"> </w:t>
      </w:r>
      <w:r w:rsidR="00905E01">
        <w:rPr>
          <w:rFonts w:ascii="Times New Roman" w:hAnsi="Times New Roman"/>
          <w:szCs w:val="24"/>
        </w:rPr>
        <w:t>alternative</w:t>
      </w:r>
      <w:r w:rsidR="00905E01" w:rsidRPr="00EB67DA">
        <w:rPr>
          <w:rFonts w:ascii="Times New Roman" w:hAnsi="Times New Roman"/>
          <w:szCs w:val="24"/>
        </w:rPr>
        <w:t xml:space="preserve"> trading systems (ATS) and registered stock exchanges.</w:t>
      </w:r>
      <w:r w:rsidR="00905E01">
        <w:rPr>
          <w:rFonts w:ascii="Times New Roman" w:hAnsi="Times New Roman"/>
          <w:szCs w:val="24"/>
        </w:rPr>
        <w:t xml:space="preserve"> In a typical broker-dealer network, the broker-dealer purchases the stock being offered for sale by a client and then immediately sells it to another client who wished to buy the stock. Notice that the broker-dealer is the counterparty to each of the clients. The broker-dealer must report the transactions, but not any information prior to the trade.</w:t>
      </w:r>
      <w:r w:rsidR="00B74D76">
        <w:rPr>
          <w:rFonts w:ascii="Times New Roman" w:hAnsi="Times New Roman"/>
          <w:szCs w:val="24"/>
        </w:rPr>
        <w:t xml:space="preserve"> Trades in broker-dealer networks are called “off exchange” or over-the-counter (OTC). Trades can be with individuals (called retail trades) or with institutions. Large trades (10,000 shares or more) are called block trades and are sometimes called “upstairs” trades. </w:t>
      </w:r>
    </w:p>
    <w:p w:rsidR="00905E01" w:rsidRDefault="00905E01" w:rsidP="001316DB">
      <w:pPr>
        <w:keepNext/>
        <w:keepLines/>
        <w:tabs>
          <w:tab w:val="left" w:pos="-1180"/>
          <w:tab w:val="left" w:pos="-720"/>
          <w:tab w:val="left" w:pos="0"/>
          <w:tab w:val="left" w:pos="441"/>
          <w:tab w:val="left" w:pos="720"/>
          <w:tab w:val="left" w:pos="1080"/>
        </w:tabs>
        <w:ind w:left="1080" w:firstLine="540"/>
        <w:rPr>
          <w:rFonts w:ascii="Times New Roman" w:hAnsi="Times New Roman"/>
          <w:szCs w:val="24"/>
        </w:rPr>
      </w:pPr>
      <w:r>
        <w:rPr>
          <w:rFonts w:ascii="Times New Roman" w:hAnsi="Times New Roman"/>
          <w:szCs w:val="24"/>
        </w:rPr>
        <w:t xml:space="preserve">An alternative trading system is a broker-dealer than registers with the SEC as an ATS. An ATS usually has an automated trading platform to match orders from clients, so the owner of the ATS is not always the counterparty, in contrast to a broker-dealer network. The ATS must report trades, but not any pre-trade information. Therefore, an ATS is often called a dark pool. </w:t>
      </w:r>
    </w:p>
    <w:p w:rsidR="00905E01" w:rsidRDefault="00905E01" w:rsidP="001316DB">
      <w:pPr>
        <w:keepNext/>
        <w:keepLines/>
        <w:tabs>
          <w:tab w:val="left" w:pos="-1180"/>
          <w:tab w:val="left" w:pos="-720"/>
          <w:tab w:val="left" w:pos="0"/>
          <w:tab w:val="left" w:pos="441"/>
          <w:tab w:val="left" w:pos="720"/>
          <w:tab w:val="left" w:pos="1080"/>
        </w:tabs>
        <w:ind w:left="1080" w:firstLine="540"/>
        <w:rPr>
          <w:rFonts w:ascii="Times New Roman" w:hAnsi="Times New Roman"/>
          <w:szCs w:val="24"/>
        </w:rPr>
      </w:pPr>
      <w:r>
        <w:rPr>
          <w:rFonts w:ascii="Times New Roman" w:hAnsi="Times New Roman"/>
          <w:szCs w:val="24"/>
        </w:rPr>
        <w:t>Stocks can only be listed at a registered stock exchange, although they may be traded elsewhere. A stock exchange must comply with more regulations than an ATS. In addition to reporting trades, a stock exchange must also report pre-trade information regarding bids and quotes.</w:t>
      </w:r>
    </w:p>
    <w:p w:rsidR="00905E01" w:rsidRDefault="00905E01" w:rsidP="001316DB">
      <w:pPr>
        <w:keepNext/>
        <w:keepLines/>
        <w:tabs>
          <w:tab w:val="left" w:pos="-1180"/>
          <w:tab w:val="left" w:pos="-720"/>
          <w:tab w:val="left" w:pos="0"/>
          <w:tab w:val="left" w:pos="441"/>
          <w:tab w:val="left" w:pos="720"/>
          <w:tab w:val="left" w:pos="1080"/>
        </w:tabs>
        <w:ind w:left="1080" w:firstLine="540"/>
        <w:rPr>
          <w:rFonts w:ascii="Times New Roman" w:hAnsi="Times New Roman"/>
          <w:szCs w:val="24"/>
        </w:rPr>
      </w:pPr>
      <w:r>
        <w:rPr>
          <w:rFonts w:ascii="Times New Roman" w:hAnsi="Times New Roman"/>
          <w:szCs w:val="24"/>
        </w:rPr>
        <w:t xml:space="preserve">The NYSE is the oldest U.S. registered stock exchange. The NASDAQ Stock Market has the most listings because it is willing to list smaller corporations than the NYSE. However, </w:t>
      </w:r>
      <w:r w:rsidRPr="002B3BB9">
        <w:rPr>
          <w:rFonts w:ascii="Times New Roman" w:hAnsi="Times New Roman"/>
          <w:szCs w:val="24"/>
        </w:rPr>
        <w:t>the NYSE’s listings have a much bigger market value</w:t>
      </w:r>
      <w:r>
        <w:rPr>
          <w:rFonts w:ascii="Times New Roman" w:hAnsi="Times New Roman"/>
          <w:szCs w:val="24"/>
        </w:rPr>
        <w:t xml:space="preserve"> than NASDAQ’s listed stocks.</w:t>
      </w:r>
    </w:p>
    <w:p w:rsidR="00905E01" w:rsidRDefault="00905E01"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keepNext/>
        <w:keepLines/>
        <w:tabs>
          <w:tab w:val="left" w:pos="-1180"/>
          <w:tab w:val="left" w:pos="-720"/>
          <w:tab w:val="left" w:pos="0"/>
          <w:tab w:val="left" w:pos="441"/>
          <w:tab w:val="left" w:pos="720"/>
          <w:tab w:val="left" w:pos="1080"/>
        </w:tabs>
        <w:ind w:left="1080" w:hanging="1080"/>
        <w:rPr>
          <w:rFonts w:ascii="Times New Roman" w:hAnsi="Times New Roman"/>
          <w:szCs w:val="24"/>
        </w:rPr>
      </w:pPr>
    </w:p>
    <w:p w:rsidR="007C72BA" w:rsidRDefault="007C72BA" w:rsidP="00106D43">
      <w:pPr>
        <w:tabs>
          <w:tab w:val="left" w:pos="-1180"/>
          <w:tab w:val="left" w:pos="-720"/>
          <w:tab w:val="left" w:pos="0"/>
          <w:tab w:val="left" w:pos="441"/>
          <w:tab w:val="left" w:pos="720"/>
          <w:tab w:val="left" w:pos="1080"/>
        </w:tabs>
        <w:rPr>
          <w:rFonts w:ascii="Times New Roman" w:hAnsi="Times New Roman"/>
          <w:szCs w:val="24"/>
        </w:rPr>
      </w:pPr>
    </w:p>
    <w:p w:rsidR="00CE0FA8" w:rsidRDefault="008621C7" w:rsidP="00106D43">
      <w:pPr>
        <w:pBdr>
          <w:top w:val="single" w:sz="4" w:space="1" w:color="auto"/>
          <w:left w:val="single" w:sz="4" w:space="4" w:color="auto"/>
          <w:bottom w:val="single" w:sz="4" w:space="1" w:color="auto"/>
          <w:right w:val="single" w:sz="4" w:space="4" w:color="auto"/>
        </w:pBdr>
        <w:tabs>
          <w:tab w:val="left" w:pos="-1180"/>
          <w:tab w:val="left" w:pos="-720"/>
          <w:tab w:val="left" w:pos="720"/>
          <w:tab w:val="left" w:pos="1080"/>
        </w:tabs>
        <w:ind w:left="1080" w:hanging="1080"/>
        <w:rPr>
          <w:rFonts w:ascii="Times New Roman" w:hAnsi="Times New Roman"/>
          <w:b/>
          <w:caps/>
          <w:szCs w:val="24"/>
        </w:rPr>
      </w:pPr>
      <w:r>
        <w:rPr>
          <w:rFonts w:ascii="Times New Roman" w:hAnsi="Times New Roman"/>
          <w:b/>
          <w:szCs w:val="24"/>
        </w:rPr>
        <w:t>r</w:t>
      </w:r>
      <w:r w:rsidR="00CE0FA8">
        <w:rPr>
          <w:rFonts w:ascii="Times New Roman" w:hAnsi="Times New Roman"/>
          <w:b/>
          <w:szCs w:val="24"/>
        </w:rPr>
        <w:t>.</w:t>
      </w:r>
      <w:r w:rsidR="00CE0FA8">
        <w:rPr>
          <w:rFonts w:ascii="Times New Roman" w:hAnsi="Times New Roman"/>
          <w:b/>
          <w:szCs w:val="24"/>
        </w:rPr>
        <w:tab/>
      </w:r>
      <w:r w:rsidR="00CE0FA8" w:rsidRPr="00CE0FA8">
        <w:rPr>
          <w:rFonts w:ascii="Times New Roman" w:hAnsi="Times New Roman"/>
          <w:b/>
          <w:szCs w:val="24"/>
        </w:rPr>
        <w:t>Briefly explain mortgage securitization and how it contributed to the global economic crisis</w:t>
      </w:r>
      <w:r w:rsidR="00CE0FA8">
        <w:rPr>
          <w:rFonts w:ascii="Times New Roman" w:hAnsi="Times New Roman"/>
          <w:b/>
          <w:szCs w:val="24"/>
        </w:rPr>
        <w:t>.</w:t>
      </w:r>
    </w:p>
    <w:p w:rsidR="00CE0FA8" w:rsidRDefault="00CE0FA8" w:rsidP="00106D43">
      <w:pPr>
        <w:rPr>
          <w:rFonts w:ascii="Times New Roman" w:hAnsi="Times New Roman"/>
          <w:caps/>
          <w:color w:val="000000"/>
          <w:szCs w:val="24"/>
        </w:rPr>
      </w:pPr>
    </w:p>
    <w:p w:rsidR="00CE0FA8" w:rsidRDefault="00CE0FA8" w:rsidP="00106D43">
      <w:pPr>
        <w:tabs>
          <w:tab w:val="left" w:pos="-1180"/>
          <w:tab w:val="left" w:pos="-720"/>
          <w:tab w:val="left" w:pos="0"/>
          <w:tab w:val="left" w:pos="441"/>
          <w:tab w:val="left" w:pos="720"/>
          <w:tab w:val="left" w:pos="1080"/>
        </w:tabs>
        <w:ind w:left="1080" w:hanging="1080"/>
        <w:rPr>
          <w:rFonts w:ascii="Times New Roman" w:hAnsi="Times New Roman"/>
          <w:szCs w:val="24"/>
        </w:rPr>
      </w:pPr>
      <w:r>
        <w:rPr>
          <w:rFonts w:ascii="Times New Roman" w:hAnsi="Times New Roman"/>
          <w:b/>
          <w:szCs w:val="24"/>
        </w:rPr>
        <w:t>Answer:</w:t>
      </w:r>
      <w:r w:rsidRPr="00CE0FA8">
        <w:rPr>
          <w:rFonts w:ascii="Times New Roman" w:hAnsi="Times New Roman"/>
          <w:b/>
          <w:szCs w:val="24"/>
        </w:rPr>
        <w:tab/>
      </w:r>
      <w:r w:rsidRPr="00CE0FA8">
        <w:rPr>
          <w:rFonts w:ascii="Times New Roman" w:hAnsi="Times New Roman"/>
          <w:szCs w:val="24"/>
        </w:rPr>
        <w:t>Homeowners wanted better home</w:t>
      </w:r>
      <w:r>
        <w:rPr>
          <w:rFonts w:ascii="Times New Roman" w:hAnsi="Times New Roman"/>
          <w:szCs w:val="24"/>
        </w:rPr>
        <w:t>s</w:t>
      </w:r>
      <w:r w:rsidRPr="00CE0FA8">
        <w:rPr>
          <w:rFonts w:ascii="Times New Roman" w:hAnsi="Times New Roman"/>
          <w:szCs w:val="24"/>
        </w:rPr>
        <w:t xml:space="preserve"> than they could afford.</w:t>
      </w:r>
      <w:r>
        <w:rPr>
          <w:rFonts w:ascii="Times New Roman" w:hAnsi="Times New Roman"/>
          <w:b/>
          <w:szCs w:val="24"/>
        </w:rPr>
        <w:t xml:space="preserve"> </w:t>
      </w:r>
      <w:r w:rsidRPr="00CE0FA8">
        <w:rPr>
          <w:rFonts w:ascii="Times New Roman" w:hAnsi="Times New Roman"/>
          <w:szCs w:val="24"/>
        </w:rPr>
        <w:t>Mortgage brokers encouraged homeowners to take mortgages that would reset to payments that the bor</w:t>
      </w:r>
      <w:r>
        <w:rPr>
          <w:rFonts w:ascii="Times New Roman" w:hAnsi="Times New Roman"/>
          <w:szCs w:val="24"/>
        </w:rPr>
        <w:t xml:space="preserve">rowers might not be able to pay because the brokers got a commission for closing the deal. </w:t>
      </w:r>
      <w:r w:rsidRPr="00CE0FA8">
        <w:rPr>
          <w:rFonts w:ascii="Times New Roman" w:hAnsi="Times New Roman"/>
          <w:szCs w:val="24"/>
        </w:rPr>
        <w:t>Appraisers thought the real estate boom would continue and over-appraised house</w:t>
      </w:r>
      <w:r>
        <w:rPr>
          <w:rFonts w:ascii="Times New Roman" w:hAnsi="Times New Roman"/>
          <w:szCs w:val="24"/>
        </w:rPr>
        <w:t xml:space="preserve"> value</w:t>
      </w:r>
      <w:r w:rsidRPr="00CE0FA8">
        <w:rPr>
          <w:rFonts w:ascii="Times New Roman" w:hAnsi="Times New Roman"/>
          <w:szCs w:val="24"/>
        </w:rPr>
        <w:t>s</w:t>
      </w:r>
      <w:r>
        <w:rPr>
          <w:rFonts w:ascii="Times New Roman" w:hAnsi="Times New Roman"/>
          <w:szCs w:val="24"/>
        </w:rPr>
        <w:t>, getting paid at the time of the appraisal</w:t>
      </w:r>
      <w:r w:rsidRPr="00CE0FA8">
        <w:rPr>
          <w:rFonts w:ascii="Times New Roman" w:hAnsi="Times New Roman"/>
          <w:szCs w:val="24"/>
        </w:rPr>
        <w:t>.</w:t>
      </w:r>
      <w:r>
        <w:rPr>
          <w:rFonts w:ascii="Times New Roman" w:hAnsi="Times New Roman"/>
          <w:szCs w:val="24"/>
        </w:rPr>
        <w:t xml:space="preserve"> </w:t>
      </w:r>
      <w:r w:rsidRPr="00CE0FA8">
        <w:rPr>
          <w:rFonts w:ascii="Times New Roman" w:hAnsi="Times New Roman"/>
          <w:szCs w:val="24"/>
        </w:rPr>
        <w:t xml:space="preserve">Originating institutions </w:t>
      </w:r>
      <w:r>
        <w:rPr>
          <w:rFonts w:ascii="Times New Roman" w:hAnsi="Times New Roman"/>
          <w:szCs w:val="24"/>
        </w:rPr>
        <w:t xml:space="preserve">(like Countrywide) </w:t>
      </w:r>
      <w:r w:rsidRPr="00CE0FA8">
        <w:rPr>
          <w:rFonts w:ascii="Times New Roman" w:hAnsi="Times New Roman"/>
          <w:szCs w:val="24"/>
        </w:rPr>
        <w:t>quickly sold the mortgages to investment banks and other institutions.</w:t>
      </w:r>
      <w:r>
        <w:rPr>
          <w:rFonts w:ascii="Times New Roman" w:hAnsi="Times New Roman"/>
          <w:szCs w:val="24"/>
        </w:rPr>
        <w:t xml:space="preserve"> </w:t>
      </w:r>
      <w:r w:rsidRPr="00CE0FA8">
        <w:rPr>
          <w:rFonts w:ascii="Times New Roman" w:hAnsi="Times New Roman"/>
          <w:szCs w:val="24"/>
        </w:rPr>
        <w:t xml:space="preserve">Investment banks </w:t>
      </w:r>
      <w:r>
        <w:rPr>
          <w:rFonts w:ascii="Times New Roman" w:hAnsi="Times New Roman"/>
          <w:szCs w:val="24"/>
        </w:rPr>
        <w:t xml:space="preserve">created CDOs and </w:t>
      </w:r>
      <w:r w:rsidRPr="00CE0FA8">
        <w:rPr>
          <w:rFonts w:ascii="Times New Roman" w:hAnsi="Times New Roman"/>
          <w:szCs w:val="24"/>
        </w:rPr>
        <w:t xml:space="preserve">got rating agencies to help design and then rate the </w:t>
      </w:r>
      <w:r>
        <w:rPr>
          <w:rFonts w:ascii="Times New Roman" w:hAnsi="Times New Roman"/>
          <w:szCs w:val="24"/>
        </w:rPr>
        <w:t>new</w:t>
      </w:r>
      <w:r w:rsidRPr="00CE0FA8">
        <w:rPr>
          <w:rFonts w:ascii="Times New Roman" w:hAnsi="Times New Roman"/>
          <w:szCs w:val="24"/>
        </w:rPr>
        <w:t xml:space="preserve"> CDOs</w:t>
      </w:r>
      <w:r>
        <w:rPr>
          <w:rFonts w:ascii="Times New Roman" w:hAnsi="Times New Roman"/>
          <w:szCs w:val="24"/>
        </w:rPr>
        <w:t>, with rating agencies making big profits despite conflicts of interest</w:t>
      </w:r>
      <w:r w:rsidRPr="00CE0FA8">
        <w:rPr>
          <w:rFonts w:ascii="Times New Roman" w:hAnsi="Times New Roman"/>
          <w:szCs w:val="24"/>
        </w:rPr>
        <w:t>.</w:t>
      </w:r>
      <w:r>
        <w:rPr>
          <w:rFonts w:ascii="Times New Roman" w:hAnsi="Times New Roman"/>
          <w:szCs w:val="24"/>
        </w:rPr>
        <w:t xml:space="preserve"> </w:t>
      </w:r>
      <w:r w:rsidRPr="00CE0FA8">
        <w:rPr>
          <w:rFonts w:ascii="Times New Roman" w:hAnsi="Times New Roman"/>
          <w:szCs w:val="24"/>
        </w:rPr>
        <w:t>Financial engineers used unrealistic inputs to generate high values for the CDOs.</w:t>
      </w:r>
      <w:r>
        <w:rPr>
          <w:rFonts w:ascii="Times New Roman" w:hAnsi="Times New Roman"/>
          <w:szCs w:val="24"/>
        </w:rPr>
        <w:t xml:space="preserve"> Investment banks sold the CDOs to investors and made big profits. </w:t>
      </w:r>
      <w:r w:rsidRPr="00CE0FA8">
        <w:rPr>
          <w:rFonts w:ascii="Times New Roman" w:hAnsi="Times New Roman"/>
          <w:szCs w:val="24"/>
        </w:rPr>
        <w:t xml:space="preserve">Investors </w:t>
      </w:r>
      <w:r>
        <w:rPr>
          <w:rFonts w:ascii="Times New Roman" w:hAnsi="Times New Roman"/>
          <w:szCs w:val="24"/>
        </w:rPr>
        <w:t xml:space="preserve">bought the CDOs but either </w:t>
      </w:r>
      <w:r w:rsidRPr="00CE0FA8">
        <w:rPr>
          <w:rFonts w:ascii="Times New Roman" w:hAnsi="Times New Roman"/>
          <w:szCs w:val="24"/>
        </w:rPr>
        <w:t>didn’t u</w:t>
      </w:r>
      <w:r>
        <w:rPr>
          <w:rFonts w:ascii="Times New Roman" w:hAnsi="Times New Roman"/>
          <w:szCs w:val="24"/>
        </w:rPr>
        <w:t>nderstand or care about the risk</w:t>
      </w:r>
      <w:r w:rsidRPr="00CE0FA8">
        <w:rPr>
          <w:rFonts w:ascii="Times New Roman" w:hAnsi="Times New Roman"/>
          <w:szCs w:val="24"/>
        </w:rPr>
        <w:t>.</w:t>
      </w:r>
      <w:r>
        <w:rPr>
          <w:rFonts w:ascii="Times New Roman" w:hAnsi="Times New Roman"/>
          <w:szCs w:val="24"/>
        </w:rPr>
        <w:t xml:space="preserve"> Some investors bought </w:t>
      </w:r>
      <w:r>
        <w:rPr>
          <w:rFonts w:ascii="Times New Roman" w:hAnsi="Times New Roman"/>
          <w:szCs w:val="24"/>
        </w:rPr>
        <w:lastRenderedPageBreak/>
        <w:t>“insurance” via credit default swaps.</w:t>
      </w:r>
    </w:p>
    <w:p w:rsidR="00CE0FA8" w:rsidRPr="00CE0FA8" w:rsidRDefault="00CE0FA8" w:rsidP="00106D43">
      <w:pPr>
        <w:tabs>
          <w:tab w:val="left" w:pos="-1180"/>
          <w:tab w:val="left" w:pos="-720"/>
          <w:tab w:val="left" w:pos="0"/>
          <w:tab w:val="left" w:pos="441"/>
          <w:tab w:val="left" w:pos="720"/>
          <w:tab w:val="left" w:pos="1080"/>
        </w:tabs>
        <w:ind w:left="1080" w:hanging="1080"/>
        <w:rPr>
          <w:rFonts w:ascii="Times New Roman" w:hAnsi="Times New Roman"/>
          <w:szCs w:val="24"/>
        </w:rPr>
      </w:pPr>
    </w:p>
    <w:p w:rsidR="00CE0FA8" w:rsidRDefault="00CE0FA8" w:rsidP="00106D43">
      <w:pPr>
        <w:keepNext/>
        <w:keepLines/>
        <w:tabs>
          <w:tab w:val="left" w:pos="-1180"/>
          <w:tab w:val="left" w:pos="-720"/>
          <w:tab w:val="left" w:pos="441"/>
          <w:tab w:val="left" w:pos="720"/>
          <w:tab w:val="left" w:pos="1080"/>
        </w:tabs>
        <w:ind w:left="1080" w:firstLine="360"/>
        <w:rPr>
          <w:rFonts w:ascii="Times New Roman" w:hAnsi="Times New Roman"/>
          <w:szCs w:val="24"/>
        </w:rPr>
      </w:pPr>
      <w:r w:rsidRPr="00CE0FA8">
        <w:rPr>
          <w:rFonts w:ascii="Times New Roman" w:hAnsi="Times New Roman"/>
          <w:szCs w:val="24"/>
        </w:rPr>
        <w:t>When mortgages reset and borrowers defaulted, the values of CDOs plummeted</w:t>
      </w:r>
      <w:r>
        <w:rPr>
          <w:rFonts w:ascii="Times New Roman" w:hAnsi="Times New Roman"/>
          <w:szCs w:val="24"/>
        </w:rPr>
        <w:t>. Many of the credit default swaps failed to provide insurance because the counterparty failed. Many originators and securitizers still owned sub-prime securities, which led to many bankruptcies, government takeovers, and fire sales, including New Century, Countrywide, IndyMac, Northern Rock, Fannie Mae, Freddie Mac, Bear Stearns, Lehman Brothers, and Merrill Lynch.</w:t>
      </w:r>
    </w:p>
    <w:p w:rsidR="00CE0FA8" w:rsidRDefault="00CE0FA8" w:rsidP="00106D43">
      <w:pPr>
        <w:keepNext/>
        <w:keepLines/>
        <w:tabs>
          <w:tab w:val="left" w:pos="-1180"/>
          <w:tab w:val="left" w:pos="-720"/>
          <w:tab w:val="left" w:pos="0"/>
          <w:tab w:val="left" w:pos="441"/>
          <w:tab w:val="left" w:pos="720"/>
          <w:tab w:val="left" w:pos="1080"/>
        </w:tabs>
        <w:rPr>
          <w:rFonts w:ascii="Times New Roman" w:hAnsi="Times New Roman"/>
          <w:szCs w:val="24"/>
        </w:rPr>
      </w:pPr>
    </w:p>
    <w:p w:rsidR="00CE0FA8" w:rsidRDefault="00CE0FA8" w:rsidP="00106D43">
      <w:pPr>
        <w:keepNext/>
        <w:keepLines/>
        <w:tabs>
          <w:tab w:val="left" w:pos="-1180"/>
          <w:tab w:val="left" w:pos="-720"/>
          <w:tab w:val="left" w:pos="0"/>
          <w:tab w:val="left" w:pos="441"/>
          <w:tab w:val="left" w:pos="720"/>
          <w:tab w:val="left" w:pos="1080"/>
        </w:tabs>
        <w:rPr>
          <w:rFonts w:ascii="Times New Roman" w:hAnsi="Times New Roman"/>
          <w:szCs w:val="24"/>
        </w:rPr>
      </w:pPr>
    </w:p>
    <w:sectPr w:rsidR="00CE0FA8" w:rsidSect="006C26B5">
      <w:footerReference w:type="even" r:id="rId10"/>
      <w:footerReference w:type="default" r:id="rId11"/>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933" w:rsidRDefault="00E03933">
      <w:r>
        <w:separator/>
      </w:r>
    </w:p>
  </w:endnote>
  <w:endnote w:type="continuationSeparator" w:id="0">
    <w:p w:rsidR="00E03933" w:rsidRDefault="00E0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FB2" w:rsidRPr="008C6D33" w:rsidRDefault="007C72BA">
    <w:pPr>
      <w:tabs>
        <w:tab w:val="right" w:pos="9360"/>
      </w:tabs>
      <w:jc w:val="right"/>
      <w:rPr>
        <w:rStyle w:val="PageNumber"/>
        <w:rFonts w:ascii="Times New Roman" w:hAnsi="Times New Roman"/>
        <w:szCs w:val="24"/>
      </w:rPr>
    </w:pPr>
    <w:r w:rsidRPr="008C6D33">
      <w:rPr>
        <w:rFonts w:ascii="Times New Roman" w:hAnsi="Times New Roman"/>
        <w:szCs w:val="24"/>
      </w:rPr>
      <w:t xml:space="preserve">1- </w:t>
    </w:r>
    <w:r w:rsidR="006C26B5" w:rsidRPr="008C6D33">
      <w:rPr>
        <w:rStyle w:val="PageNumber"/>
        <w:rFonts w:ascii="Times New Roman" w:hAnsi="Times New Roman"/>
        <w:szCs w:val="24"/>
      </w:rPr>
      <w:fldChar w:fldCharType="begin"/>
    </w:r>
    <w:r w:rsidRPr="008C6D33">
      <w:rPr>
        <w:rStyle w:val="PageNumber"/>
        <w:rFonts w:ascii="Times New Roman" w:hAnsi="Times New Roman"/>
        <w:szCs w:val="24"/>
      </w:rPr>
      <w:instrText xml:space="preserve"> PAGE </w:instrText>
    </w:r>
    <w:r w:rsidR="006C26B5" w:rsidRPr="008C6D33">
      <w:rPr>
        <w:rStyle w:val="PageNumber"/>
        <w:rFonts w:ascii="Times New Roman" w:hAnsi="Times New Roman"/>
        <w:szCs w:val="24"/>
      </w:rPr>
      <w:fldChar w:fldCharType="separate"/>
    </w:r>
    <w:r w:rsidR="001316DB">
      <w:rPr>
        <w:rStyle w:val="PageNumber"/>
        <w:rFonts w:ascii="Times New Roman" w:hAnsi="Times New Roman"/>
        <w:noProof/>
        <w:szCs w:val="24"/>
      </w:rPr>
      <w:t>10</w:t>
    </w:r>
    <w:r w:rsidR="006C26B5" w:rsidRPr="008C6D33">
      <w:rPr>
        <w:rStyle w:val="PageNumber"/>
        <w:rFonts w:ascii="Times New Roman" w:hAnsi="Times New Roman"/>
        <w:szCs w:val="24"/>
      </w:rPr>
      <w:fldChar w:fldCharType="end"/>
    </w:r>
  </w:p>
  <w:p w:rsidR="008C6D33" w:rsidRDefault="008C6D33" w:rsidP="00C32FB2">
    <w:pPr>
      <w:rPr>
        <w:sz w:val="16"/>
        <w:szCs w:val="16"/>
      </w:rPr>
    </w:pPr>
  </w:p>
  <w:p w:rsidR="00C32FB2" w:rsidRPr="00B153F5" w:rsidRDefault="00C32FB2" w:rsidP="00C32FB2">
    <w:pPr>
      <w:rPr>
        <w:rFonts w:ascii="Times New Roman" w:hAnsi="Times New Roman"/>
        <w:sz w:val="18"/>
        <w:szCs w:val="18"/>
      </w:rPr>
    </w:pPr>
    <w:r w:rsidRPr="00B153F5">
      <w:rPr>
        <w:rFonts w:ascii="Times New Roman" w:hAnsi="Times New Roman"/>
        <w:sz w:val="18"/>
        <w:szCs w:val="18"/>
      </w:rPr>
      <w:t>© 201</w:t>
    </w:r>
    <w:r w:rsidR="001B5A10">
      <w:rPr>
        <w:rFonts w:ascii="Times New Roman" w:hAnsi="Times New Roman"/>
        <w:sz w:val="18"/>
        <w:szCs w:val="18"/>
      </w:rPr>
      <w:t>7</w:t>
    </w:r>
    <w:r w:rsidRPr="00B153F5">
      <w:rPr>
        <w:rFonts w:ascii="Times New Roman" w:hAnsi="Times New Roman"/>
        <w:sz w:val="18"/>
        <w:szCs w:val="18"/>
      </w:rPr>
      <w:t xml:space="preserve"> Cengage Learning. All Rights Reserved. May not be scanned, copied or duplicated, or posted to a publicly accessible website, in whole or in part.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CE3" w:rsidRDefault="005F5CE3" w:rsidP="005F5CE3">
    <w:pPr>
      <w:tabs>
        <w:tab w:val="right" w:pos="9360"/>
      </w:tabs>
      <w:rPr>
        <w:rStyle w:val="PageNumber"/>
        <w:rFonts w:ascii="Times New Roman" w:hAnsi="Times New Roman"/>
        <w:szCs w:val="24"/>
      </w:rPr>
    </w:pPr>
    <w:r w:rsidRPr="003A56F8">
      <w:rPr>
        <w:rFonts w:ascii="Times New Roman" w:hAnsi="Times New Roman"/>
        <w:szCs w:val="24"/>
      </w:rPr>
      <w:t xml:space="preserve"> 1- </w:t>
    </w:r>
    <w:r w:rsidRPr="003A56F8">
      <w:rPr>
        <w:rStyle w:val="PageNumber"/>
        <w:rFonts w:ascii="Times New Roman" w:hAnsi="Times New Roman"/>
        <w:szCs w:val="24"/>
      </w:rPr>
      <w:fldChar w:fldCharType="begin"/>
    </w:r>
    <w:r w:rsidRPr="001316DB">
      <w:rPr>
        <w:rStyle w:val="PageNumber"/>
        <w:rFonts w:ascii="Times New Roman" w:hAnsi="Times New Roman"/>
        <w:szCs w:val="24"/>
      </w:rPr>
      <w:instrText xml:space="preserve"> PAGE </w:instrText>
    </w:r>
    <w:r w:rsidRPr="001316DB">
      <w:rPr>
        <w:rStyle w:val="PageNumber"/>
        <w:rFonts w:ascii="Times New Roman" w:hAnsi="Times New Roman"/>
        <w:szCs w:val="24"/>
      </w:rPr>
      <w:fldChar w:fldCharType="separate"/>
    </w:r>
    <w:r w:rsidR="001316DB">
      <w:rPr>
        <w:rStyle w:val="PageNumber"/>
        <w:rFonts w:ascii="Times New Roman" w:hAnsi="Times New Roman"/>
        <w:noProof/>
        <w:szCs w:val="24"/>
      </w:rPr>
      <w:t>13</w:t>
    </w:r>
    <w:r w:rsidRPr="003A56F8">
      <w:rPr>
        <w:rStyle w:val="PageNumber"/>
        <w:rFonts w:ascii="Times New Roman" w:hAnsi="Times New Roman"/>
        <w:szCs w:val="24"/>
      </w:rPr>
      <w:fldChar w:fldCharType="end"/>
    </w:r>
  </w:p>
  <w:p w:rsidR="008C6D33" w:rsidRDefault="008C6D33" w:rsidP="008C6D33">
    <w:pPr>
      <w:rPr>
        <w:sz w:val="16"/>
        <w:szCs w:val="16"/>
      </w:rPr>
    </w:pPr>
  </w:p>
  <w:p w:rsidR="008C6D33" w:rsidRPr="00B153F5" w:rsidRDefault="008C6D33" w:rsidP="008C6D33">
    <w:pPr>
      <w:rPr>
        <w:rFonts w:ascii="Times New Roman" w:hAnsi="Times New Roman"/>
        <w:sz w:val="18"/>
        <w:szCs w:val="18"/>
      </w:rPr>
    </w:pPr>
    <w:r w:rsidRPr="00B153F5">
      <w:rPr>
        <w:rFonts w:ascii="Times New Roman" w:hAnsi="Times New Roman"/>
        <w:sz w:val="18"/>
        <w:szCs w:val="18"/>
      </w:rPr>
      <w:t>© 201</w:t>
    </w:r>
    <w:r w:rsidR="001B5A10">
      <w:rPr>
        <w:rFonts w:ascii="Times New Roman" w:hAnsi="Times New Roman"/>
        <w:sz w:val="18"/>
        <w:szCs w:val="18"/>
      </w:rPr>
      <w:t>7</w:t>
    </w:r>
    <w:r w:rsidRPr="00B153F5">
      <w:rPr>
        <w:rFonts w:ascii="Times New Roman" w:hAnsi="Times New Roman"/>
        <w:sz w:val="18"/>
        <w:szCs w:val="18"/>
      </w:rPr>
      <w:t xml:space="preserve"> Cengage Learning. All Rights Reserved. May not be scanned, copied or duplicated, or posted to a publicly accessible website, in whole or in part.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933" w:rsidRDefault="00E03933">
      <w:r>
        <w:separator/>
      </w:r>
    </w:p>
  </w:footnote>
  <w:footnote w:type="continuationSeparator" w:id="0">
    <w:p w:rsidR="00E03933" w:rsidRDefault="00E039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E6A09"/>
    <w:multiLevelType w:val="hybridMultilevel"/>
    <w:tmpl w:val="75327096"/>
    <w:lvl w:ilvl="0" w:tplc="0CC64954">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A9C5995"/>
    <w:multiLevelType w:val="multilevel"/>
    <w:tmpl w:val="F7A03CA4"/>
    <w:lvl w:ilvl="0">
      <w:start w:val="1"/>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3D4126EF"/>
    <w:multiLevelType w:val="multilevel"/>
    <w:tmpl w:val="9612CFB2"/>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25A3120"/>
    <w:multiLevelType w:val="hybridMultilevel"/>
    <w:tmpl w:val="A87AD4E8"/>
    <w:lvl w:ilvl="0" w:tplc="2D765192">
      <w:start w:val="3"/>
      <w:numFmt w:val="lowerLetter"/>
      <w:lvlText w:val="%1."/>
      <w:lvlJc w:val="left"/>
      <w:pPr>
        <w:tabs>
          <w:tab w:val="num" w:pos="1080"/>
        </w:tabs>
        <w:ind w:left="1080" w:hanging="360"/>
      </w:pPr>
      <w:rPr>
        <w:rFonts w:hint="default"/>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77E97DA4"/>
    <w:multiLevelType w:val="hybridMultilevel"/>
    <w:tmpl w:val="E696C0C4"/>
    <w:lvl w:ilvl="0" w:tplc="42703FD2">
      <w:start w:val="1"/>
      <w:numFmt w:val="decimal"/>
      <w:lvlText w:val="(%1)"/>
      <w:lvlJc w:val="left"/>
      <w:pPr>
        <w:tabs>
          <w:tab w:val="num" w:pos="732"/>
        </w:tabs>
        <w:ind w:left="732" w:hanging="3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E24"/>
    <w:rsid w:val="0002373A"/>
    <w:rsid w:val="00027042"/>
    <w:rsid w:val="00045D23"/>
    <w:rsid w:val="00056DED"/>
    <w:rsid w:val="000C5069"/>
    <w:rsid w:val="000D6AFE"/>
    <w:rsid w:val="000E0D19"/>
    <w:rsid w:val="000E56B6"/>
    <w:rsid w:val="001009C9"/>
    <w:rsid w:val="00105E3F"/>
    <w:rsid w:val="00106D43"/>
    <w:rsid w:val="00107C24"/>
    <w:rsid w:val="001316DB"/>
    <w:rsid w:val="00135C55"/>
    <w:rsid w:val="001442E3"/>
    <w:rsid w:val="00156A38"/>
    <w:rsid w:val="00195B84"/>
    <w:rsid w:val="001A1FE5"/>
    <w:rsid w:val="001B34F2"/>
    <w:rsid w:val="001B5A10"/>
    <w:rsid w:val="00242BCA"/>
    <w:rsid w:val="0029214B"/>
    <w:rsid w:val="002B07CF"/>
    <w:rsid w:val="002B3BB9"/>
    <w:rsid w:val="00324031"/>
    <w:rsid w:val="0033137C"/>
    <w:rsid w:val="00335B89"/>
    <w:rsid w:val="003558F5"/>
    <w:rsid w:val="003A56F8"/>
    <w:rsid w:val="003B44F5"/>
    <w:rsid w:val="003E67B6"/>
    <w:rsid w:val="003F6E4F"/>
    <w:rsid w:val="004235AB"/>
    <w:rsid w:val="004302D4"/>
    <w:rsid w:val="00435C39"/>
    <w:rsid w:val="00440013"/>
    <w:rsid w:val="00455B46"/>
    <w:rsid w:val="00472BA0"/>
    <w:rsid w:val="004933AD"/>
    <w:rsid w:val="004C0CDB"/>
    <w:rsid w:val="004E13A7"/>
    <w:rsid w:val="004F0746"/>
    <w:rsid w:val="005053A5"/>
    <w:rsid w:val="00515F41"/>
    <w:rsid w:val="00551300"/>
    <w:rsid w:val="00570F71"/>
    <w:rsid w:val="00573E24"/>
    <w:rsid w:val="005A0340"/>
    <w:rsid w:val="005E11ED"/>
    <w:rsid w:val="005F5CE3"/>
    <w:rsid w:val="00663211"/>
    <w:rsid w:val="00663F90"/>
    <w:rsid w:val="0068219F"/>
    <w:rsid w:val="006C26B5"/>
    <w:rsid w:val="006E5F8F"/>
    <w:rsid w:val="006F6989"/>
    <w:rsid w:val="0073570C"/>
    <w:rsid w:val="007709FF"/>
    <w:rsid w:val="00792285"/>
    <w:rsid w:val="007C72BA"/>
    <w:rsid w:val="007C791D"/>
    <w:rsid w:val="008104F8"/>
    <w:rsid w:val="00844227"/>
    <w:rsid w:val="008621C7"/>
    <w:rsid w:val="008835E9"/>
    <w:rsid w:val="008C6D33"/>
    <w:rsid w:val="00905E01"/>
    <w:rsid w:val="0090745A"/>
    <w:rsid w:val="009A6EF9"/>
    <w:rsid w:val="009B3067"/>
    <w:rsid w:val="009C47AC"/>
    <w:rsid w:val="009E7F7A"/>
    <w:rsid w:val="00A42AFC"/>
    <w:rsid w:val="00A50175"/>
    <w:rsid w:val="00A73F30"/>
    <w:rsid w:val="00A901AF"/>
    <w:rsid w:val="00AA4122"/>
    <w:rsid w:val="00B153F5"/>
    <w:rsid w:val="00B74D76"/>
    <w:rsid w:val="00B922E6"/>
    <w:rsid w:val="00BB42E4"/>
    <w:rsid w:val="00BE5188"/>
    <w:rsid w:val="00C01EF8"/>
    <w:rsid w:val="00C104CA"/>
    <w:rsid w:val="00C20564"/>
    <w:rsid w:val="00C32FB2"/>
    <w:rsid w:val="00CC18EE"/>
    <w:rsid w:val="00CE0FA8"/>
    <w:rsid w:val="00D30AF9"/>
    <w:rsid w:val="00D3322B"/>
    <w:rsid w:val="00D36754"/>
    <w:rsid w:val="00D46A0C"/>
    <w:rsid w:val="00D64B1D"/>
    <w:rsid w:val="00D74823"/>
    <w:rsid w:val="00D80CB9"/>
    <w:rsid w:val="00D81099"/>
    <w:rsid w:val="00DA5013"/>
    <w:rsid w:val="00DB3326"/>
    <w:rsid w:val="00DE5C29"/>
    <w:rsid w:val="00E03933"/>
    <w:rsid w:val="00E657C2"/>
    <w:rsid w:val="00E8184E"/>
    <w:rsid w:val="00E84702"/>
    <w:rsid w:val="00EA2D70"/>
    <w:rsid w:val="00EA324E"/>
    <w:rsid w:val="00EB67DA"/>
    <w:rsid w:val="00ED1241"/>
    <w:rsid w:val="00F53CEE"/>
    <w:rsid w:val="00FA1249"/>
    <w:rsid w:val="00FA26C6"/>
    <w:rsid w:val="00FA6DB0"/>
    <w:rsid w:val="00FC1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6B5"/>
    <w:pPr>
      <w:widowControl w:val="0"/>
    </w:pPr>
    <w:rPr>
      <w:rFonts w:ascii="Courier New" w:hAnsi="Courier New"/>
      <w:snapToGrid w:val="0"/>
      <w:sz w:val="24"/>
    </w:rPr>
  </w:style>
  <w:style w:type="paragraph" w:styleId="Heading1">
    <w:name w:val="heading 1"/>
    <w:basedOn w:val="Normal"/>
    <w:next w:val="Normal"/>
    <w:qFormat/>
    <w:rsid w:val="006C26B5"/>
    <w:pPr>
      <w:keepNext/>
      <w:framePr w:w="9124" w:hSpace="240" w:vSpace="240" w:wrap="auto" w:vAnchor="text" w:hAnchor="margin" w:x="119" w:y="7"/>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outlineLvl w:val="0"/>
    </w:pPr>
    <w:rPr>
      <w:rFonts w:ascii="Arial" w:hAnsi="Arial"/>
      <w:b/>
      <w:sz w:val="36"/>
    </w:rPr>
  </w:style>
  <w:style w:type="paragraph" w:styleId="Heading2">
    <w:name w:val="heading 2"/>
    <w:basedOn w:val="Normal"/>
    <w:next w:val="Normal"/>
    <w:qFormat/>
    <w:rsid w:val="006C26B5"/>
    <w:pPr>
      <w:keepNext/>
      <w:framePr w:w="9360" w:hSpace="245" w:vSpace="245" w:wrap="around" w:hAnchor="margin" w:x="1"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before="120" w:after="120"/>
      <w:jc w:val="center"/>
      <w:outlineLvl w:val="1"/>
    </w:pPr>
    <w:rPr>
      <w:rFonts w:ascii="Arial" w:hAnsi="Arial"/>
      <w:b/>
      <w:sz w:val="28"/>
    </w:rPr>
  </w:style>
  <w:style w:type="paragraph" w:styleId="Heading3">
    <w:name w:val="heading 3"/>
    <w:basedOn w:val="Normal"/>
    <w:next w:val="Normal"/>
    <w:qFormat/>
    <w:rsid w:val="006C26B5"/>
    <w:pPr>
      <w:keepNext/>
      <w:widowControl/>
      <w:tabs>
        <w:tab w:val="left" w:pos="-1080"/>
        <w:tab w:val="left" w:pos="-720"/>
        <w:tab w:val="left" w:pos="0"/>
        <w:tab w:val="left" w:pos="720"/>
        <w:tab w:val="left" w:pos="1080"/>
      </w:tabs>
      <w:spacing w:line="240" w:lineRule="exact"/>
      <w:jc w:val="both"/>
      <w:outlineLvl w:val="2"/>
    </w:pPr>
    <w:rPr>
      <w:rFonts w:ascii="Arial" w:hAnsi="Arial"/>
      <w:b/>
    </w:rPr>
  </w:style>
  <w:style w:type="paragraph" w:styleId="Heading4">
    <w:name w:val="heading 4"/>
    <w:basedOn w:val="Normal"/>
    <w:next w:val="Normal"/>
    <w:qFormat/>
    <w:rsid w:val="006C26B5"/>
    <w:pPr>
      <w:keepNext/>
      <w:pBdr>
        <w:bottom w:val="single" w:sz="4" w:space="1" w:color="auto"/>
      </w:pBdr>
      <w:tabs>
        <w:tab w:val="left" w:pos="-1440"/>
        <w:tab w:val="left" w:pos="-720"/>
        <w:tab w:val="left" w:pos="0"/>
        <w:tab w:val="left" w:pos="720"/>
        <w:tab w:val="left" w:pos="1080"/>
      </w:tabs>
      <w:spacing w:line="240" w:lineRule="exact"/>
      <w:ind w:left="1080" w:hanging="360"/>
      <w:jc w:val="center"/>
      <w:outlineLvl w:val="3"/>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26B5"/>
  </w:style>
  <w:style w:type="paragraph" w:styleId="Caption">
    <w:name w:val="caption"/>
    <w:basedOn w:val="Normal"/>
    <w:next w:val="Normal"/>
    <w:qFormat/>
    <w:rsid w:val="006C26B5"/>
    <w:pPr>
      <w:framePr w:w="9360" w:vSpace="245" w:wrap="around" w:hAnchor="margin" w:xAlign="center"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after="120"/>
      <w:jc w:val="center"/>
    </w:pPr>
    <w:rPr>
      <w:rFonts w:ascii="Arial" w:hAnsi="Arial"/>
      <w:b/>
      <w:sz w:val="28"/>
    </w:rPr>
  </w:style>
  <w:style w:type="paragraph" w:styleId="BodyText">
    <w:name w:val="Body Text"/>
    <w:basedOn w:val="Normal"/>
    <w:rsid w:val="006C26B5"/>
    <w:pPr>
      <w:tabs>
        <w:tab w:val="left" w:pos="-1440"/>
        <w:tab w:val="left" w:pos="-720"/>
        <w:tab w:val="left" w:pos="0"/>
        <w:tab w:val="left" w:pos="720"/>
        <w:tab w:val="left" w:pos="1080"/>
      </w:tabs>
      <w:spacing w:line="240" w:lineRule="exact"/>
      <w:jc w:val="both"/>
    </w:pPr>
    <w:rPr>
      <w:b/>
      <w:sz w:val="20"/>
    </w:rPr>
  </w:style>
  <w:style w:type="paragraph" w:styleId="BodyTextIndent">
    <w:name w:val="Body Text Indent"/>
    <w:basedOn w:val="Normal"/>
    <w:rsid w:val="006C26B5"/>
    <w:pPr>
      <w:tabs>
        <w:tab w:val="left" w:pos="-1180"/>
        <w:tab w:val="left" w:pos="-720"/>
        <w:tab w:val="left" w:pos="720"/>
        <w:tab w:val="left" w:pos="1080"/>
      </w:tabs>
      <w:spacing w:line="240" w:lineRule="exact"/>
      <w:ind w:left="1080" w:hanging="1080"/>
      <w:jc w:val="both"/>
    </w:pPr>
    <w:rPr>
      <w:b/>
      <w:sz w:val="20"/>
    </w:rPr>
  </w:style>
  <w:style w:type="paragraph" w:styleId="Header">
    <w:name w:val="header"/>
    <w:basedOn w:val="Normal"/>
    <w:rsid w:val="006C26B5"/>
    <w:pPr>
      <w:tabs>
        <w:tab w:val="center" w:pos="4320"/>
        <w:tab w:val="right" w:pos="8640"/>
      </w:tabs>
    </w:pPr>
  </w:style>
  <w:style w:type="paragraph" w:styleId="Footer">
    <w:name w:val="footer"/>
    <w:basedOn w:val="Normal"/>
    <w:link w:val="FooterChar"/>
    <w:uiPriority w:val="99"/>
    <w:rsid w:val="006C26B5"/>
    <w:pPr>
      <w:tabs>
        <w:tab w:val="center" w:pos="4320"/>
        <w:tab w:val="right" w:pos="8640"/>
      </w:tabs>
    </w:pPr>
  </w:style>
  <w:style w:type="paragraph" w:styleId="BodyTextIndent2">
    <w:name w:val="Body Text Indent 2"/>
    <w:basedOn w:val="Normal"/>
    <w:rsid w:val="006C26B5"/>
    <w:pPr>
      <w:tabs>
        <w:tab w:val="left" w:pos="-1440"/>
        <w:tab w:val="left" w:pos="-720"/>
        <w:tab w:val="left" w:pos="0"/>
        <w:tab w:val="left" w:pos="720"/>
        <w:tab w:val="left" w:pos="1080"/>
      </w:tabs>
      <w:spacing w:line="240" w:lineRule="exact"/>
      <w:ind w:left="1080" w:hanging="1080"/>
      <w:jc w:val="both"/>
    </w:pPr>
    <w:rPr>
      <w:sz w:val="20"/>
    </w:rPr>
  </w:style>
  <w:style w:type="paragraph" w:styleId="BodyTextIndent3">
    <w:name w:val="Body Text Indent 3"/>
    <w:basedOn w:val="Normal"/>
    <w:rsid w:val="006C26B5"/>
    <w:pPr>
      <w:tabs>
        <w:tab w:val="left" w:pos="-1440"/>
        <w:tab w:val="left" w:pos="-720"/>
        <w:tab w:val="left" w:pos="0"/>
        <w:tab w:val="left" w:pos="720"/>
        <w:tab w:val="left" w:pos="1080"/>
      </w:tabs>
      <w:spacing w:line="240" w:lineRule="exact"/>
      <w:ind w:left="1080" w:hanging="360"/>
      <w:jc w:val="both"/>
    </w:pPr>
    <w:rPr>
      <w:sz w:val="20"/>
    </w:rPr>
  </w:style>
  <w:style w:type="character" w:styleId="PageNumber">
    <w:name w:val="page number"/>
    <w:basedOn w:val="DefaultParagraphFont"/>
    <w:rsid w:val="006C26B5"/>
  </w:style>
  <w:style w:type="character" w:styleId="Hyperlink">
    <w:name w:val="Hyperlink"/>
    <w:basedOn w:val="DefaultParagraphFont"/>
    <w:rsid w:val="006C26B5"/>
    <w:rPr>
      <w:color w:val="0000FF"/>
      <w:u w:val="single"/>
    </w:rPr>
  </w:style>
  <w:style w:type="paragraph" w:styleId="BalloonText">
    <w:name w:val="Balloon Text"/>
    <w:basedOn w:val="Normal"/>
    <w:semiHidden/>
    <w:rsid w:val="00D46A0C"/>
    <w:rPr>
      <w:rFonts w:ascii="Tahoma" w:hAnsi="Tahoma" w:cs="Tahoma"/>
      <w:sz w:val="16"/>
      <w:szCs w:val="16"/>
    </w:rPr>
  </w:style>
  <w:style w:type="paragraph" w:styleId="DocumentMap">
    <w:name w:val="Document Map"/>
    <w:basedOn w:val="Normal"/>
    <w:semiHidden/>
    <w:rsid w:val="00CE0FA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C32FB2"/>
    <w:rPr>
      <w:rFonts w:ascii="Courier New" w:hAnsi="Courier New"/>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6B5"/>
    <w:pPr>
      <w:widowControl w:val="0"/>
    </w:pPr>
    <w:rPr>
      <w:rFonts w:ascii="Courier New" w:hAnsi="Courier New"/>
      <w:snapToGrid w:val="0"/>
      <w:sz w:val="24"/>
    </w:rPr>
  </w:style>
  <w:style w:type="paragraph" w:styleId="Heading1">
    <w:name w:val="heading 1"/>
    <w:basedOn w:val="Normal"/>
    <w:next w:val="Normal"/>
    <w:qFormat/>
    <w:rsid w:val="006C26B5"/>
    <w:pPr>
      <w:keepNext/>
      <w:framePr w:w="9124" w:hSpace="240" w:vSpace="240" w:wrap="auto" w:vAnchor="text" w:hAnchor="margin" w:x="119" w:y="7"/>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jc w:val="center"/>
      <w:outlineLvl w:val="0"/>
    </w:pPr>
    <w:rPr>
      <w:rFonts w:ascii="Arial" w:hAnsi="Arial"/>
      <w:b/>
      <w:sz w:val="36"/>
    </w:rPr>
  </w:style>
  <w:style w:type="paragraph" w:styleId="Heading2">
    <w:name w:val="heading 2"/>
    <w:basedOn w:val="Normal"/>
    <w:next w:val="Normal"/>
    <w:qFormat/>
    <w:rsid w:val="006C26B5"/>
    <w:pPr>
      <w:keepNext/>
      <w:framePr w:w="9360" w:hSpace="245" w:vSpace="245" w:wrap="around" w:hAnchor="margin" w:x="1"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before="120" w:after="120"/>
      <w:jc w:val="center"/>
      <w:outlineLvl w:val="1"/>
    </w:pPr>
    <w:rPr>
      <w:rFonts w:ascii="Arial" w:hAnsi="Arial"/>
      <w:b/>
      <w:sz w:val="28"/>
    </w:rPr>
  </w:style>
  <w:style w:type="paragraph" w:styleId="Heading3">
    <w:name w:val="heading 3"/>
    <w:basedOn w:val="Normal"/>
    <w:next w:val="Normal"/>
    <w:qFormat/>
    <w:rsid w:val="006C26B5"/>
    <w:pPr>
      <w:keepNext/>
      <w:widowControl/>
      <w:tabs>
        <w:tab w:val="left" w:pos="-1080"/>
        <w:tab w:val="left" w:pos="-720"/>
        <w:tab w:val="left" w:pos="0"/>
        <w:tab w:val="left" w:pos="720"/>
        <w:tab w:val="left" w:pos="1080"/>
      </w:tabs>
      <w:spacing w:line="240" w:lineRule="exact"/>
      <w:jc w:val="both"/>
      <w:outlineLvl w:val="2"/>
    </w:pPr>
    <w:rPr>
      <w:rFonts w:ascii="Arial" w:hAnsi="Arial"/>
      <w:b/>
    </w:rPr>
  </w:style>
  <w:style w:type="paragraph" w:styleId="Heading4">
    <w:name w:val="heading 4"/>
    <w:basedOn w:val="Normal"/>
    <w:next w:val="Normal"/>
    <w:qFormat/>
    <w:rsid w:val="006C26B5"/>
    <w:pPr>
      <w:keepNext/>
      <w:pBdr>
        <w:bottom w:val="single" w:sz="4" w:space="1" w:color="auto"/>
      </w:pBdr>
      <w:tabs>
        <w:tab w:val="left" w:pos="-1440"/>
        <w:tab w:val="left" w:pos="-720"/>
        <w:tab w:val="left" w:pos="0"/>
        <w:tab w:val="left" w:pos="720"/>
        <w:tab w:val="left" w:pos="1080"/>
      </w:tabs>
      <w:spacing w:line="240" w:lineRule="exact"/>
      <w:ind w:left="1080" w:hanging="360"/>
      <w:jc w:val="center"/>
      <w:outlineLvl w:val="3"/>
    </w:pPr>
    <w:rPr>
      <w:rFonts w:ascii="Arial" w:hAnsi="Arial" w:cs="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C26B5"/>
  </w:style>
  <w:style w:type="paragraph" w:styleId="Caption">
    <w:name w:val="caption"/>
    <w:basedOn w:val="Normal"/>
    <w:next w:val="Normal"/>
    <w:qFormat/>
    <w:rsid w:val="006C26B5"/>
    <w:pPr>
      <w:framePr w:w="9360" w:vSpace="245" w:wrap="around" w:hAnchor="margin" w:xAlign="center" w:y="1"/>
      <w:pBdr>
        <w:top w:val="single" w:sz="6" w:space="0" w:color="FFFFFF"/>
        <w:left w:val="single" w:sz="6" w:space="0" w:color="FFFFFF"/>
        <w:bottom w:val="single" w:sz="7" w:space="0" w:color="000000"/>
        <w:right w:val="single" w:sz="6" w:space="0" w:color="FFFFFF"/>
      </w:pBdr>
      <w:tabs>
        <w:tab w:val="left" w:pos="-1440"/>
        <w:tab w:val="left" w:pos="-720"/>
        <w:tab w:val="left" w:pos="0"/>
        <w:tab w:val="left" w:pos="720"/>
        <w:tab w:val="left" w:pos="1080"/>
      </w:tabs>
      <w:spacing w:after="120"/>
      <w:jc w:val="center"/>
    </w:pPr>
    <w:rPr>
      <w:rFonts w:ascii="Arial" w:hAnsi="Arial"/>
      <w:b/>
      <w:sz w:val="28"/>
    </w:rPr>
  </w:style>
  <w:style w:type="paragraph" w:styleId="BodyText">
    <w:name w:val="Body Text"/>
    <w:basedOn w:val="Normal"/>
    <w:rsid w:val="006C26B5"/>
    <w:pPr>
      <w:tabs>
        <w:tab w:val="left" w:pos="-1440"/>
        <w:tab w:val="left" w:pos="-720"/>
        <w:tab w:val="left" w:pos="0"/>
        <w:tab w:val="left" w:pos="720"/>
        <w:tab w:val="left" w:pos="1080"/>
      </w:tabs>
      <w:spacing w:line="240" w:lineRule="exact"/>
      <w:jc w:val="both"/>
    </w:pPr>
    <w:rPr>
      <w:b/>
      <w:sz w:val="20"/>
    </w:rPr>
  </w:style>
  <w:style w:type="paragraph" w:styleId="BodyTextIndent">
    <w:name w:val="Body Text Indent"/>
    <w:basedOn w:val="Normal"/>
    <w:rsid w:val="006C26B5"/>
    <w:pPr>
      <w:tabs>
        <w:tab w:val="left" w:pos="-1180"/>
        <w:tab w:val="left" w:pos="-720"/>
        <w:tab w:val="left" w:pos="720"/>
        <w:tab w:val="left" w:pos="1080"/>
      </w:tabs>
      <w:spacing w:line="240" w:lineRule="exact"/>
      <w:ind w:left="1080" w:hanging="1080"/>
      <w:jc w:val="both"/>
    </w:pPr>
    <w:rPr>
      <w:b/>
      <w:sz w:val="20"/>
    </w:rPr>
  </w:style>
  <w:style w:type="paragraph" w:styleId="Header">
    <w:name w:val="header"/>
    <w:basedOn w:val="Normal"/>
    <w:rsid w:val="006C26B5"/>
    <w:pPr>
      <w:tabs>
        <w:tab w:val="center" w:pos="4320"/>
        <w:tab w:val="right" w:pos="8640"/>
      </w:tabs>
    </w:pPr>
  </w:style>
  <w:style w:type="paragraph" w:styleId="Footer">
    <w:name w:val="footer"/>
    <w:basedOn w:val="Normal"/>
    <w:link w:val="FooterChar"/>
    <w:uiPriority w:val="99"/>
    <w:rsid w:val="006C26B5"/>
    <w:pPr>
      <w:tabs>
        <w:tab w:val="center" w:pos="4320"/>
        <w:tab w:val="right" w:pos="8640"/>
      </w:tabs>
    </w:pPr>
  </w:style>
  <w:style w:type="paragraph" w:styleId="BodyTextIndent2">
    <w:name w:val="Body Text Indent 2"/>
    <w:basedOn w:val="Normal"/>
    <w:rsid w:val="006C26B5"/>
    <w:pPr>
      <w:tabs>
        <w:tab w:val="left" w:pos="-1440"/>
        <w:tab w:val="left" w:pos="-720"/>
        <w:tab w:val="left" w:pos="0"/>
        <w:tab w:val="left" w:pos="720"/>
        <w:tab w:val="left" w:pos="1080"/>
      </w:tabs>
      <w:spacing w:line="240" w:lineRule="exact"/>
      <w:ind w:left="1080" w:hanging="1080"/>
      <w:jc w:val="both"/>
    </w:pPr>
    <w:rPr>
      <w:sz w:val="20"/>
    </w:rPr>
  </w:style>
  <w:style w:type="paragraph" w:styleId="BodyTextIndent3">
    <w:name w:val="Body Text Indent 3"/>
    <w:basedOn w:val="Normal"/>
    <w:rsid w:val="006C26B5"/>
    <w:pPr>
      <w:tabs>
        <w:tab w:val="left" w:pos="-1440"/>
        <w:tab w:val="left" w:pos="-720"/>
        <w:tab w:val="left" w:pos="0"/>
        <w:tab w:val="left" w:pos="720"/>
        <w:tab w:val="left" w:pos="1080"/>
      </w:tabs>
      <w:spacing w:line="240" w:lineRule="exact"/>
      <w:ind w:left="1080" w:hanging="360"/>
      <w:jc w:val="both"/>
    </w:pPr>
    <w:rPr>
      <w:sz w:val="20"/>
    </w:rPr>
  </w:style>
  <w:style w:type="character" w:styleId="PageNumber">
    <w:name w:val="page number"/>
    <w:basedOn w:val="DefaultParagraphFont"/>
    <w:rsid w:val="006C26B5"/>
  </w:style>
  <w:style w:type="character" w:styleId="Hyperlink">
    <w:name w:val="Hyperlink"/>
    <w:basedOn w:val="DefaultParagraphFont"/>
    <w:rsid w:val="006C26B5"/>
    <w:rPr>
      <w:color w:val="0000FF"/>
      <w:u w:val="single"/>
    </w:rPr>
  </w:style>
  <w:style w:type="paragraph" w:styleId="BalloonText">
    <w:name w:val="Balloon Text"/>
    <w:basedOn w:val="Normal"/>
    <w:semiHidden/>
    <w:rsid w:val="00D46A0C"/>
    <w:rPr>
      <w:rFonts w:ascii="Tahoma" w:hAnsi="Tahoma" w:cs="Tahoma"/>
      <w:sz w:val="16"/>
      <w:szCs w:val="16"/>
    </w:rPr>
  </w:style>
  <w:style w:type="paragraph" w:styleId="DocumentMap">
    <w:name w:val="Document Map"/>
    <w:basedOn w:val="Normal"/>
    <w:semiHidden/>
    <w:rsid w:val="00CE0FA8"/>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C32FB2"/>
    <w:rPr>
      <w:rFonts w:ascii="Courier New" w:hAnsi="Courier New"/>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907602">
      <w:bodyDiv w:val="1"/>
      <w:marLeft w:val="0"/>
      <w:marRight w:val="0"/>
      <w:marTop w:val="0"/>
      <w:marBottom w:val="0"/>
      <w:divBdr>
        <w:top w:val="none" w:sz="0" w:space="0" w:color="auto"/>
        <w:left w:val="none" w:sz="0" w:space="0" w:color="auto"/>
        <w:bottom w:val="none" w:sz="0" w:space="0" w:color="auto"/>
        <w:right w:val="none" w:sz="0" w:space="0" w:color="auto"/>
      </w:divBdr>
      <w:divsChild>
        <w:div w:id="1140923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13</Pages>
  <Words>4103</Words>
  <Characters>23391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Overview of Finance and Fin Mkts</vt:lpstr>
    </vt:vector>
  </TitlesOfParts>
  <Company>Microsoft</Company>
  <LinksUpToDate>false</LinksUpToDate>
  <CharactersWithSpaces>27440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 of Finance and Fin Mkts</dc:title>
  <dc:subject>Instructor's Manual</dc:subject>
  <dc:creator>Mike Ehrhardt</dc:creator>
  <cp:lastModifiedBy>Mike Ehrhardt</cp:lastModifiedBy>
  <cp:revision>21</cp:revision>
  <cp:lastPrinted>2003-12-18T10:03:00Z</cp:lastPrinted>
  <dcterms:created xsi:type="dcterms:W3CDTF">2012-01-30T22:32:00Z</dcterms:created>
  <dcterms:modified xsi:type="dcterms:W3CDTF">2015-02-08T22:32:00Z</dcterms:modified>
</cp:coreProperties>
</file>