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80" w:type="dxa"/>
          <w:right w:w="80" w:type="dxa"/>
        </w:tblCellMar>
        <w:tblLook w:val="0000" w:firstRow="0" w:lastRow="0" w:firstColumn="0" w:lastColumn="0" w:noHBand="0" w:noVBand="0"/>
      </w:tblPr>
      <w:tblGrid>
        <w:gridCol w:w="10440"/>
      </w:tblGrid>
      <w:tr w:rsidR="000930F0" w14:paraId="6EB0F6E5" w14:textId="77777777">
        <w:tc>
          <w:tcPr>
            <w:tcW w:w="10440" w:type="dxa"/>
          </w:tcPr>
          <w:p w14:paraId="7E6E75FA" w14:textId="77777777" w:rsidR="000930F0" w:rsidRDefault="000930F0">
            <w:pPr>
              <w:pStyle w:val="Heading4"/>
              <w:rPr>
                <w:rFonts w:ascii="I New Century Schlbk Italic" w:hAnsi="I New Century Schlbk Italic"/>
                <w:i w:val="0"/>
                <w:sz w:val="20"/>
              </w:rPr>
            </w:pPr>
            <w:r>
              <w:rPr>
                <w:rFonts w:ascii="I New Century Schlbk Italic" w:hAnsi="I New Century Schlbk Italic"/>
                <w:i w:val="0"/>
              </w:rPr>
              <w:t>Chapter 1</w:t>
            </w:r>
          </w:p>
        </w:tc>
      </w:tr>
      <w:tr w:rsidR="000930F0" w14:paraId="1A3D834D" w14:textId="77777777">
        <w:tc>
          <w:tcPr>
            <w:tcW w:w="10440" w:type="dxa"/>
            <w:tcBorders>
              <w:bottom w:val="double" w:sz="6" w:space="0" w:color="auto"/>
            </w:tcBorders>
          </w:tcPr>
          <w:p w14:paraId="15FCB1CB" w14:textId="77777777" w:rsidR="000930F0" w:rsidRDefault="000930F0">
            <w:pPr>
              <w:ind w:right="20"/>
              <w:jc w:val="both"/>
              <w:rPr>
                <w:rFonts w:ascii="New Century Schlbk" w:hAnsi="New Century Schlbk"/>
                <w:sz w:val="20"/>
              </w:rPr>
            </w:pPr>
          </w:p>
        </w:tc>
      </w:tr>
    </w:tbl>
    <w:p w14:paraId="44E2F08C" w14:textId="77777777" w:rsidR="000930F0" w:rsidRDefault="000930F0">
      <w:pPr>
        <w:jc w:val="both"/>
        <w:rPr>
          <w:rFonts w:ascii="B New Century Schlbk Bold" w:hAnsi="B New Century Schlbk Bold"/>
          <w:sz w:val="20"/>
        </w:rPr>
      </w:pPr>
    </w:p>
    <w:p w14:paraId="513300F4" w14:textId="77777777" w:rsidR="000930F0" w:rsidRDefault="000930F0">
      <w:pPr>
        <w:jc w:val="both"/>
        <w:rPr>
          <w:rFonts w:ascii="B New Century Schlbk Bold" w:hAnsi="B New Century Schlbk Bold"/>
          <w:sz w:val="20"/>
        </w:rPr>
      </w:pPr>
    </w:p>
    <w:p w14:paraId="2CB85F2B" w14:textId="77777777" w:rsidR="000930F0" w:rsidRDefault="000930F0">
      <w:pPr>
        <w:jc w:val="both"/>
        <w:rPr>
          <w:rFonts w:ascii="B New Century Schlbk Bold" w:hAnsi="B New Century Schlbk Bold"/>
          <w:sz w:val="20"/>
        </w:rPr>
      </w:pPr>
    </w:p>
    <w:p w14:paraId="3827B5E2" w14:textId="77777777" w:rsidR="000930F0" w:rsidRDefault="000930F0">
      <w:pPr>
        <w:jc w:val="both"/>
        <w:rPr>
          <w:rFonts w:ascii="B New Century Schlbk Bold" w:hAnsi="B New Century Schlbk Bold"/>
          <w:sz w:val="20"/>
        </w:rPr>
      </w:pPr>
    </w:p>
    <w:p w14:paraId="667980F5" w14:textId="3EB39388" w:rsidR="000930F0" w:rsidRDefault="000930F0">
      <w:pPr>
        <w:jc w:val="center"/>
        <w:rPr>
          <w:rFonts w:ascii="B New Century Schlbk Bold" w:hAnsi="B New Century Schlbk Bold"/>
          <w:sz w:val="48"/>
        </w:rPr>
      </w:pPr>
      <w:r>
        <w:rPr>
          <w:rFonts w:ascii="B New Century Schlbk Bold" w:hAnsi="B New Century Schlbk Bold"/>
          <w:sz w:val="48"/>
        </w:rPr>
        <w:t xml:space="preserve">The </w:t>
      </w:r>
      <w:r w:rsidR="00DE01C8">
        <w:rPr>
          <w:rFonts w:ascii="B New Century Schlbk Bold" w:hAnsi="B New Century Schlbk Bold"/>
          <w:sz w:val="48"/>
        </w:rPr>
        <w:t>Constitutional Fo</w:t>
      </w:r>
      <w:r w:rsidR="006816C1">
        <w:rPr>
          <w:rFonts w:ascii="B New Century Schlbk Bold" w:hAnsi="B New Century Schlbk Bold"/>
          <w:sz w:val="48"/>
        </w:rPr>
        <w:t>undations</w:t>
      </w:r>
    </w:p>
    <w:p w14:paraId="5E551962" w14:textId="77777777" w:rsidR="000930F0" w:rsidRDefault="000930F0">
      <w:pPr>
        <w:jc w:val="both"/>
        <w:rPr>
          <w:rFonts w:ascii="B New Century Schlbk Bold" w:hAnsi="B New Century Schlbk Bold"/>
          <w:sz w:val="20"/>
        </w:rPr>
      </w:pPr>
    </w:p>
    <w:p w14:paraId="01BBB167" w14:textId="77777777" w:rsidR="000930F0" w:rsidRDefault="000930F0">
      <w:pPr>
        <w:jc w:val="center"/>
        <w:rPr>
          <w:rFonts w:ascii="New Century Schlbk" w:hAnsi="New Century Schlbk"/>
          <w:sz w:val="20"/>
        </w:rPr>
      </w:pPr>
      <w:r>
        <w:rPr>
          <w:rFonts w:ascii="Zapf Dingbats" w:hAnsi="Zapf Dingbats"/>
          <w:position w:val="-6"/>
          <w:sz w:val="48"/>
        </w:rPr>
        <w:t></w:t>
      </w:r>
      <w:r>
        <w:rPr>
          <w:rFonts w:ascii="New Century Schlbk" w:hAnsi="New Century Schlbk"/>
        </w:rPr>
        <w:t xml:space="preserve">  </w:t>
      </w:r>
      <w:r>
        <w:rPr>
          <w:rFonts w:ascii="B New Century Schlbk Bold" w:hAnsi="B New Century Schlbk Bold"/>
          <w:sz w:val="28"/>
        </w:rPr>
        <w:t>See Separate Lecture Outline System</w:t>
      </w:r>
    </w:p>
    <w:p w14:paraId="18916602" w14:textId="77777777" w:rsidR="000930F0" w:rsidRDefault="000930F0">
      <w:pPr>
        <w:jc w:val="both"/>
        <w:rPr>
          <w:rFonts w:ascii="B New Century Schlbk Bold" w:hAnsi="B New Century Schlbk Bold"/>
        </w:rPr>
      </w:pPr>
    </w:p>
    <w:p w14:paraId="1D0306F0" w14:textId="77777777" w:rsidR="000930F0" w:rsidRDefault="000930F0">
      <w:pPr>
        <w:jc w:val="both"/>
        <w:rPr>
          <w:rFonts w:ascii="B New Century Schlbk Bold" w:hAnsi="B New Century Schlbk Bold"/>
        </w:rPr>
      </w:pPr>
    </w:p>
    <w:p w14:paraId="182DF61D" w14:textId="77777777" w:rsidR="000930F0" w:rsidRDefault="000930F0">
      <w:pPr>
        <w:jc w:val="both"/>
        <w:rPr>
          <w:rFonts w:ascii="B New Century Schlbk Bold" w:hAnsi="B New Century Schlbk Bold"/>
          <w:smallCaps/>
          <w:sz w:val="28"/>
        </w:rPr>
      </w:pPr>
      <w:r>
        <w:rPr>
          <w:rFonts w:ascii="B New Century Schlbk Bold" w:hAnsi="B New Century Schlbk Bold"/>
          <w:smallCaps/>
          <w:sz w:val="28"/>
        </w:rPr>
        <w:t>Introduction</w:t>
      </w:r>
    </w:p>
    <w:p w14:paraId="3647709B" w14:textId="77777777" w:rsidR="000930F0" w:rsidRDefault="000930F0">
      <w:pPr>
        <w:jc w:val="both"/>
        <w:rPr>
          <w:rFonts w:ascii="New Century Schlbk" w:hAnsi="New Century Schlbk"/>
          <w:sz w:val="20"/>
        </w:rPr>
      </w:pPr>
    </w:p>
    <w:p w14:paraId="6DB7BB61" w14:textId="77777777" w:rsidR="000930F0" w:rsidRDefault="000930F0">
      <w:pPr>
        <w:jc w:val="both"/>
        <w:rPr>
          <w:rFonts w:ascii="New Century Schlbk" w:hAnsi="New Century Schlbk"/>
          <w:sz w:val="20"/>
        </w:rPr>
      </w:pPr>
      <w:r>
        <w:rPr>
          <w:rFonts w:ascii="New Century Schlbk" w:hAnsi="New Century Schlbk"/>
          <w:sz w:val="20"/>
        </w:rPr>
        <w:tab/>
        <w:t>The first chapters in Unit 1 provide the background for the entire course.  Chapter 1 sets the stage.  At this point, it is important to establish goals and objectives.  For your students to benefit from this course, they must understand that (1) the law is a set of general rules, (2) that, in applying these general rules, a judge cannot always fit a case to suit a rule, so must fit (or find) a rule to suit the case,  (3</w:t>
      </w:r>
      <w:proofErr w:type="gramStart"/>
      <w:r>
        <w:rPr>
          <w:rFonts w:ascii="New Century Schlbk" w:hAnsi="New Century Schlbk"/>
          <w:sz w:val="20"/>
        </w:rPr>
        <w:t>)  that</w:t>
      </w:r>
      <w:proofErr w:type="gramEnd"/>
      <w:r>
        <w:rPr>
          <w:rFonts w:ascii="New Century Schlbk" w:hAnsi="New Century Schlbk"/>
          <w:sz w:val="20"/>
        </w:rPr>
        <w:t>, in fitting (or find</w:t>
      </w:r>
      <w:r>
        <w:rPr>
          <w:rFonts w:ascii="New Century Schlbk" w:hAnsi="New Century Schlbk"/>
          <w:sz w:val="20"/>
        </w:rPr>
        <w:softHyphen/>
        <w:t>ing) a rule, a judge must also supply reasons for the decision.</w:t>
      </w:r>
    </w:p>
    <w:p w14:paraId="3C9C669C" w14:textId="77777777" w:rsidR="000930F0" w:rsidRDefault="000930F0">
      <w:pPr>
        <w:jc w:val="both"/>
        <w:rPr>
          <w:rFonts w:ascii="New Century Schlbk" w:hAnsi="New Century Schlbk"/>
          <w:sz w:val="20"/>
        </w:rPr>
      </w:pPr>
    </w:p>
    <w:p w14:paraId="57193793" w14:textId="77777777" w:rsidR="000930F0" w:rsidRDefault="000930F0">
      <w:pPr>
        <w:jc w:val="both"/>
        <w:rPr>
          <w:rFonts w:ascii="New Century Schlbk" w:hAnsi="New Century Schlbk"/>
          <w:sz w:val="20"/>
        </w:rPr>
      </w:pPr>
      <w:r>
        <w:rPr>
          <w:rFonts w:ascii="New Century Schlbk" w:hAnsi="New Century Schlbk"/>
          <w:sz w:val="20"/>
        </w:rPr>
        <w:tab/>
        <w:t>Law</w:t>
      </w:r>
      <w:r>
        <w:rPr>
          <w:rFonts w:ascii="B New Century Schlbk Bold" w:hAnsi="B New Century Schlbk Bold"/>
          <w:sz w:val="20"/>
        </w:rPr>
        <w:t xml:space="preserve"> </w:t>
      </w:r>
      <w:r>
        <w:rPr>
          <w:rFonts w:ascii="New Century Schlbk" w:hAnsi="New Century Schlbk"/>
          <w:sz w:val="20"/>
        </w:rPr>
        <w:t xml:space="preserve">consists of enforceable rules governing relationships among individuals and between individuals and their society.  The tension in the law between the need for stability and the need for change is one of the concepts introduced in this chapter.  How common law courts originated, and the rationale for the doctrine of </w:t>
      </w:r>
      <w:r>
        <w:rPr>
          <w:rFonts w:ascii="I New Century Schlbk Italic" w:hAnsi="I New Century Schlbk Italic"/>
          <w:sz w:val="20"/>
        </w:rPr>
        <w:t>stare decisis</w:t>
      </w:r>
      <w:r>
        <w:rPr>
          <w:rFonts w:ascii="New Century Schlbk" w:hAnsi="New Century Schlbk"/>
          <w:sz w:val="20"/>
        </w:rPr>
        <w:t xml:space="preserve"> are also covered in this chapter.</w:t>
      </w:r>
    </w:p>
    <w:p w14:paraId="7D75F87C" w14:textId="77777777" w:rsidR="000930F0" w:rsidRDefault="000930F0">
      <w:pPr>
        <w:jc w:val="both"/>
        <w:rPr>
          <w:rFonts w:ascii="New Century Schlbk" w:hAnsi="New Century Schlbk"/>
          <w:sz w:val="20"/>
        </w:rPr>
      </w:pPr>
    </w:p>
    <w:p w14:paraId="31CAB771" w14:textId="77777777" w:rsidR="000930F0" w:rsidRDefault="000930F0">
      <w:pPr>
        <w:jc w:val="both"/>
        <w:rPr>
          <w:rFonts w:ascii="New Century Schlbk" w:hAnsi="New Century Schlbk"/>
          <w:sz w:val="20"/>
        </w:rPr>
      </w:pPr>
      <w:r>
        <w:rPr>
          <w:rFonts w:ascii="New Century Schlbk" w:hAnsi="New Century Schlbk"/>
          <w:sz w:val="20"/>
        </w:rPr>
        <w:tab/>
        <w:t>Another major concept in the chapter involves the distinctions among today’s sources of law and dis</w:t>
      </w:r>
      <w:r>
        <w:rPr>
          <w:rFonts w:ascii="New Century Schlbk" w:hAnsi="New Century Schlbk"/>
          <w:sz w:val="20"/>
        </w:rPr>
        <w:softHyphen/>
        <w:t>tinctions in its different classifications.  The sources include the federal constitution and federal laws, state con</w:t>
      </w:r>
      <w:r>
        <w:rPr>
          <w:rFonts w:ascii="New Century Schlbk" w:hAnsi="New Century Schlbk"/>
          <w:sz w:val="20"/>
        </w:rPr>
        <w:softHyphen/>
        <w:t>stitutions and statutes (including the UCC), local ordinances, administrative agency regulations, and case law.  The classifications include substantive and procedural, national and international, public and private, civil and criminal, and law and equity.  These sources and categories give students a framework on which to hang the mass of principles known as the law.</w:t>
      </w:r>
    </w:p>
    <w:p w14:paraId="5C8BE697" w14:textId="77777777" w:rsidR="003875D0" w:rsidRDefault="003875D0" w:rsidP="003875D0">
      <w:pPr>
        <w:jc w:val="both"/>
        <w:rPr>
          <w:rFonts w:ascii="B New Century Schlbk Bold" w:hAnsi="B New Century Schlbk Bold"/>
          <w:smallCaps/>
        </w:rPr>
      </w:pPr>
    </w:p>
    <w:tbl>
      <w:tblPr>
        <w:tblW w:w="0" w:type="auto"/>
        <w:tblLayout w:type="fixed"/>
        <w:tblCellMar>
          <w:left w:w="80" w:type="dxa"/>
          <w:right w:w="80" w:type="dxa"/>
        </w:tblCellMar>
        <w:tblLook w:val="0000" w:firstRow="0" w:lastRow="0" w:firstColumn="0" w:lastColumn="0" w:noHBand="0" w:noVBand="0"/>
      </w:tblPr>
      <w:tblGrid>
        <w:gridCol w:w="10440"/>
      </w:tblGrid>
      <w:tr w:rsidR="003875D0" w14:paraId="48538042" w14:textId="77777777" w:rsidTr="004170F6">
        <w:tc>
          <w:tcPr>
            <w:tcW w:w="10440" w:type="dxa"/>
            <w:tcBorders>
              <w:top w:val="single" w:sz="12" w:space="0" w:color="auto"/>
              <w:left w:val="single" w:sz="12" w:space="0" w:color="auto"/>
              <w:bottom w:val="nil"/>
              <w:right w:val="single" w:sz="12" w:space="0" w:color="auto"/>
            </w:tcBorders>
          </w:tcPr>
          <w:p w14:paraId="7E1A0C36" w14:textId="77777777" w:rsidR="003875D0" w:rsidRDefault="003875D0" w:rsidP="004170F6">
            <w:pPr>
              <w:pStyle w:val="CaseSyn"/>
              <w:spacing w:line="240" w:lineRule="auto"/>
              <w:rPr>
                <w:rFonts w:ascii="B New Century Schlbk Bold" w:hAnsi="B New Century Schlbk Bold"/>
                <w:b w:val="0"/>
              </w:rPr>
            </w:pPr>
          </w:p>
        </w:tc>
      </w:tr>
      <w:tr w:rsidR="003875D0" w14:paraId="4136107A" w14:textId="77777777" w:rsidTr="004170F6">
        <w:tc>
          <w:tcPr>
            <w:tcW w:w="10440" w:type="dxa"/>
            <w:tcBorders>
              <w:left w:val="single" w:sz="12" w:space="0" w:color="auto"/>
              <w:right w:val="single" w:sz="12" w:space="0" w:color="auto"/>
            </w:tcBorders>
          </w:tcPr>
          <w:p w14:paraId="466C3B91" w14:textId="77777777" w:rsidR="003875D0" w:rsidRDefault="003875D0" w:rsidP="004170F6">
            <w:pPr>
              <w:pStyle w:val="Heading3"/>
              <w:ind w:left="360" w:right="200"/>
              <w:rPr>
                <w:rFonts w:ascii="B New Century Schlbk Bold" w:hAnsi="B New Century Schlbk Bold"/>
                <w:b w:val="0"/>
                <w:i w:val="0"/>
                <w:smallCaps/>
                <w:sz w:val="20"/>
              </w:rPr>
            </w:pPr>
            <w:r>
              <w:rPr>
                <w:rFonts w:ascii="B New Century Schlbk Bold" w:hAnsi="B New Century Schlbk Bold"/>
                <w:b w:val="0"/>
                <w:i w:val="0"/>
                <w:smallCaps/>
                <w:sz w:val="20"/>
              </w:rPr>
              <w:t>Additional Resources—</w:t>
            </w:r>
          </w:p>
        </w:tc>
      </w:tr>
      <w:tr w:rsidR="003875D0" w14:paraId="22E7529A" w14:textId="77777777" w:rsidTr="004170F6">
        <w:tc>
          <w:tcPr>
            <w:tcW w:w="10440" w:type="dxa"/>
            <w:tcBorders>
              <w:top w:val="nil"/>
              <w:left w:val="single" w:sz="12" w:space="0" w:color="auto"/>
              <w:bottom w:val="nil"/>
              <w:right w:val="single" w:sz="12" w:space="0" w:color="auto"/>
            </w:tcBorders>
          </w:tcPr>
          <w:p w14:paraId="5222FA40" w14:textId="77777777" w:rsidR="003875D0" w:rsidRDefault="003875D0" w:rsidP="004170F6">
            <w:pPr>
              <w:ind w:left="360" w:right="200"/>
              <w:jc w:val="center"/>
              <w:rPr>
                <w:rFonts w:ascii="New Century Schlbk" w:hAnsi="New Century Schlbk"/>
                <w:sz w:val="12"/>
              </w:rPr>
            </w:pPr>
          </w:p>
        </w:tc>
      </w:tr>
      <w:tr w:rsidR="003875D0" w14:paraId="2608D44D" w14:textId="77777777" w:rsidTr="004170F6">
        <w:tc>
          <w:tcPr>
            <w:tcW w:w="10440" w:type="dxa"/>
            <w:tcBorders>
              <w:top w:val="nil"/>
              <w:left w:val="single" w:sz="12" w:space="0" w:color="auto"/>
              <w:bottom w:val="nil"/>
              <w:right w:val="single" w:sz="12" w:space="0" w:color="auto"/>
            </w:tcBorders>
          </w:tcPr>
          <w:p w14:paraId="1F58A042" w14:textId="77777777" w:rsidR="003875D0" w:rsidRDefault="003875D0" w:rsidP="004170F6">
            <w:pPr>
              <w:pStyle w:val="Heading3"/>
              <w:tabs>
                <w:tab w:val="left" w:pos="3690"/>
                <w:tab w:val="left" w:pos="8730"/>
              </w:tabs>
              <w:ind w:left="360" w:right="200" w:firstLine="10"/>
              <w:jc w:val="left"/>
              <w:rPr>
                <w:b w:val="0"/>
                <w:i w:val="0"/>
              </w:rPr>
            </w:pPr>
            <w:r>
              <w:rPr>
                <w:rFonts w:ascii="Zapf Dingbats" w:hAnsi="Zapf Dingbats"/>
                <w:b w:val="0"/>
                <w:i w:val="0"/>
                <w:sz w:val="48"/>
              </w:rPr>
              <w:t></w:t>
            </w:r>
            <w:r>
              <w:rPr>
                <w:rFonts w:ascii="Zapf Dingbats" w:hAnsi="Zapf Dingbats"/>
                <w:b w:val="0"/>
                <w:i w:val="0"/>
                <w:sz w:val="48"/>
              </w:rPr>
              <w:t></w:t>
            </w:r>
            <w:r>
              <w:rPr>
                <w:rFonts w:ascii="Zapf Dingbats" w:hAnsi="Zapf Dingbats"/>
                <w:b w:val="0"/>
                <w:i w:val="0"/>
                <w:sz w:val="48"/>
              </w:rPr>
              <w:t></w:t>
            </w:r>
            <w:r>
              <w:rPr>
                <w:b w:val="0"/>
                <w:i w:val="0"/>
              </w:rPr>
              <w:tab/>
            </w:r>
            <w:r>
              <w:rPr>
                <w:rFonts w:ascii="B New Century Schlbk Bold" w:hAnsi="B New Century Schlbk Bold"/>
                <w:b w:val="0"/>
                <w:i w:val="0"/>
                <w:smallCaps/>
                <w:sz w:val="28"/>
              </w:rPr>
              <w:t>Video Supplements</w:t>
            </w:r>
            <w:r>
              <w:rPr>
                <w:b w:val="0"/>
                <w:i w:val="0"/>
              </w:rPr>
              <w:tab/>
            </w:r>
            <w:r>
              <w:rPr>
                <w:rFonts w:ascii="Zapf Dingbats" w:hAnsi="Zapf Dingbats"/>
                <w:b w:val="0"/>
                <w:i w:val="0"/>
                <w:sz w:val="48"/>
              </w:rPr>
              <w:t></w:t>
            </w:r>
            <w:r>
              <w:rPr>
                <w:rFonts w:ascii="Zapf Dingbats" w:hAnsi="Zapf Dingbats"/>
                <w:b w:val="0"/>
                <w:i w:val="0"/>
                <w:sz w:val="48"/>
              </w:rPr>
              <w:t></w:t>
            </w:r>
            <w:r>
              <w:rPr>
                <w:rFonts w:ascii="Zapf Dingbats" w:hAnsi="Zapf Dingbats"/>
                <w:b w:val="0"/>
                <w:i w:val="0"/>
                <w:sz w:val="48"/>
              </w:rPr>
              <w:t></w:t>
            </w:r>
          </w:p>
        </w:tc>
      </w:tr>
      <w:tr w:rsidR="003875D0" w14:paraId="1D8E7ADC" w14:textId="77777777" w:rsidTr="004170F6">
        <w:tc>
          <w:tcPr>
            <w:tcW w:w="10440" w:type="dxa"/>
            <w:tcBorders>
              <w:top w:val="nil"/>
              <w:left w:val="single" w:sz="12" w:space="0" w:color="auto"/>
              <w:bottom w:val="nil"/>
              <w:right w:val="single" w:sz="12" w:space="0" w:color="auto"/>
            </w:tcBorders>
          </w:tcPr>
          <w:p w14:paraId="3BC55D06" w14:textId="77777777" w:rsidR="003875D0" w:rsidRDefault="003875D0" w:rsidP="004170F6">
            <w:pPr>
              <w:ind w:left="360" w:right="200"/>
              <w:jc w:val="center"/>
              <w:rPr>
                <w:rFonts w:ascii="New Century Schlbk" w:hAnsi="New Century Schlbk"/>
                <w:sz w:val="16"/>
              </w:rPr>
            </w:pPr>
          </w:p>
        </w:tc>
      </w:tr>
      <w:tr w:rsidR="003875D0" w14:paraId="2FA5A577" w14:textId="77777777" w:rsidTr="004170F6">
        <w:tc>
          <w:tcPr>
            <w:tcW w:w="10440" w:type="dxa"/>
            <w:tcBorders>
              <w:top w:val="nil"/>
              <w:left w:val="single" w:sz="12" w:space="0" w:color="auto"/>
              <w:bottom w:val="nil"/>
              <w:right w:val="single" w:sz="12" w:space="0" w:color="auto"/>
            </w:tcBorders>
          </w:tcPr>
          <w:p w14:paraId="7E0C0EED" w14:textId="77777777" w:rsidR="003875D0" w:rsidRDefault="003875D0" w:rsidP="004170F6">
            <w:pPr>
              <w:ind w:left="360" w:right="200"/>
              <w:jc w:val="center"/>
              <w:rPr>
                <w:rFonts w:ascii="New Century Schlbk" w:hAnsi="New Century Schlbk"/>
                <w:sz w:val="20"/>
              </w:rPr>
            </w:pPr>
            <w:r>
              <w:rPr>
                <w:rFonts w:ascii="New Century Schlbk" w:hAnsi="New Century Schlbk"/>
                <w:sz w:val="20"/>
              </w:rPr>
              <w:t xml:space="preserve">The following </w:t>
            </w:r>
            <w:r>
              <w:rPr>
                <w:rFonts w:ascii="B New Century Schlbk Bold" w:hAnsi="B New Century Schlbk Bold"/>
                <w:sz w:val="20"/>
              </w:rPr>
              <w:t>video supplements</w:t>
            </w:r>
            <w:r>
              <w:rPr>
                <w:rFonts w:ascii="New Century Schlbk" w:hAnsi="New Century Schlbk"/>
                <w:sz w:val="20"/>
              </w:rPr>
              <w:t xml:space="preserve"> relate to topics discussed in this chapter—</w:t>
            </w:r>
          </w:p>
        </w:tc>
      </w:tr>
      <w:tr w:rsidR="003875D0" w14:paraId="51342E0A" w14:textId="77777777" w:rsidTr="004170F6">
        <w:tc>
          <w:tcPr>
            <w:tcW w:w="10440" w:type="dxa"/>
            <w:tcBorders>
              <w:top w:val="nil"/>
              <w:left w:val="single" w:sz="12" w:space="0" w:color="auto"/>
              <w:bottom w:val="nil"/>
              <w:right w:val="single" w:sz="12" w:space="0" w:color="auto"/>
            </w:tcBorders>
          </w:tcPr>
          <w:p w14:paraId="00C99A61" w14:textId="77777777" w:rsidR="003875D0" w:rsidRDefault="003875D0" w:rsidP="004170F6">
            <w:pPr>
              <w:ind w:left="360" w:right="200"/>
              <w:jc w:val="center"/>
              <w:rPr>
                <w:rFonts w:ascii="New Century Schlbk" w:hAnsi="New Century Schlbk"/>
                <w:sz w:val="16"/>
              </w:rPr>
            </w:pPr>
          </w:p>
        </w:tc>
      </w:tr>
      <w:tr w:rsidR="003875D0" w14:paraId="2B59A802" w14:textId="77777777" w:rsidTr="004170F6">
        <w:tc>
          <w:tcPr>
            <w:tcW w:w="10440" w:type="dxa"/>
            <w:tcBorders>
              <w:top w:val="nil"/>
              <w:left w:val="single" w:sz="12" w:space="0" w:color="auto"/>
              <w:bottom w:val="nil"/>
              <w:right w:val="single" w:sz="12" w:space="0" w:color="auto"/>
            </w:tcBorders>
          </w:tcPr>
          <w:p w14:paraId="59D71551" w14:textId="77777777" w:rsidR="003875D0" w:rsidRDefault="003875D0" w:rsidP="004170F6">
            <w:pPr>
              <w:pStyle w:val="Heading2"/>
              <w:ind w:left="360" w:right="200" w:firstLine="10"/>
              <w:jc w:val="center"/>
              <w:rPr>
                <w:rFonts w:ascii="BI New Century Schlbk BoldIt" w:hAnsi="BI New Century Schlbk BoldIt"/>
                <w:b w:val="0"/>
                <w:smallCaps w:val="0"/>
                <w:sz w:val="24"/>
              </w:rPr>
            </w:pPr>
            <w:r>
              <w:rPr>
                <w:rFonts w:ascii="BI New Century Schlbk BoldIt" w:hAnsi="BI New Century Schlbk BoldIt"/>
                <w:b w:val="0"/>
                <w:smallCaps w:val="0"/>
                <w:sz w:val="24"/>
              </w:rPr>
              <w:t>PowerPoint Slides</w:t>
            </w:r>
          </w:p>
        </w:tc>
      </w:tr>
      <w:tr w:rsidR="003875D0" w14:paraId="7187CA0C" w14:textId="77777777" w:rsidTr="004170F6">
        <w:tc>
          <w:tcPr>
            <w:tcW w:w="10440" w:type="dxa"/>
            <w:tcBorders>
              <w:top w:val="nil"/>
              <w:left w:val="single" w:sz="12" w:space="0" w:color="auto"/>
              <w:bottom w:val="nil"/>
              <w:right w:val="single" w:sz="12" w:space="0" w:color="auto"/>
            </w:tcBorders>
          </w:tcPr>
          <w:p w14:paraId="298F1790" w14:textId="77777777" w:rsidR="003875D0" w:rsidRDefault="003875D0" w:rsidP="004170F6">
            <w:pPr>
              <w:ind w:left="360" w:right="200"/>
              <w:jc w:val="center"/>
              <w:rPr>
                <w:rFonts w:ascii="New Century Schlbk" w:hAnsi="New Century Schlbk"/>
                <w:sz w:val="12"/>
              </w:rPr>
            </w:pPr>
          </w:p>
        </w:tc>
      </w:tr>
      <w:tr w:rsidR="003875D0" w14:paraId="3B593E55" w14:textId="77777777" w:rsidTr="004170F6">
        <w:tc>
          <w:tcPr>
            <w:tcW w:w="10440" w:type="dxa"/>
            <w:tcBorders>
              <w:top w:val="nil"/>
              <w:left w:val="single" w:sz="12" w:space="0" w:color="auto"/>
              <w:bottom w:val="nil"/>
              <w:right w:val="single" w:sz="12" w:space="0" w:color="auto"/>
            </w:tcBorders>
          </w:tcPr>
          <w:p w14:paraId="015F2D4B" w14:textId="77777777" w:rsidR="003875D0" w:rsidRDefault="003875D0" w:rsidP="004170F6">
            <w:pPr>
              <w:pStyle w:val="Boxtext"/>
              <w:spacing w:line="240" w:lineRule="auto"/>
            </w:pPr>
            <w:r>
              <w:tab/>
              <w:t>To highlight some of this chapter’s key points, you might use the Lecture Review PowerPoint slides compiled for Chapter 1.</w:t>
            </w:r>
          </w:p>
        </w:tc>
      </w:tr>
      <w:tr w:rsidR="003875D0" w14:paraId="7E953035" w14:textId="77777777" w:rsidTr="004170F6">
        <w:tc>
          <w:tcPr>
            <w:tcW w:w="10440" w:type="dxa"/>
            <w:tcBorders>
              <w:top w:val="nil"/>
              <w:left w:val="single" w:sz="12" w:space="0" w:color="auto"/>
              <w:bottom w:val="nil"/>
              <w:right w:val="single" w:sz="12" w:space="0" w:color="auto"/>
            </w:tcBorders>
          </w:tcPr>
          <w:p w14:paraId="69B92389" w14:textId="77777777" w:rsidR="003875D0" w:rsidRDefault="003875D0" w:rsidP="004170F6">
            <w:pPr>
              <w:ind w:left="360" w:right="200"/>
              <w:jc w:val="center"/>
              <w:rPr>
                <w:rFonts w:ascii="New Century Schlbk" w:hAnsi="New Century Schlbk"/>
                <w:sz w:val="12"/>
              </w:rPr>
            </w:pPr>
          </w:p>
        </w:tc>
      </w:tr>
    </w:tbl>
    <w:p w14:paraId="259A52A9" w14:textId="77777777" w:rsidR="00C01E56" w:rsidRDefault="00C01E56">
      <w:r w:rsidRPr="005C6A7A">
        <w:rPr>
          <w:rFonts w:ascii="I New Century Schlbk Italic" w:hAnsi="I New Century Schlbk Italic"/>
        </w:rP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3875D0" w14:paraId="651856FD" w14:textId="77777777" w:rsidTr="004170F6">
        <w:tc>
          <w:tcPr>
            <w:tcW w:w="10440" w:type="dxa"/>
            <w:tcBorders>
              <w:top w:val="nil"/>
              <w:left w:val="single" w:sz="12" w:space="0" w:color="auto"/>
              <w:bottom w:val="nil"/>
              <w:right w:val="single" w:sz="12" w:space="0" w:color="auto"/>
            </w:tcBorders>
          </w:tcPr>
          <w:p w14:paraId="3C67619B" w14:textId="7A6591E1" w:rsidR="003875D0" w:rsidRDefault="003875D0" w:rsidP="004170F6">
            <w:pPr>
              <w:pStyle w:val="Heading4"/>
              <w:ind w:left="360" w:right="200"/>
              <w:rPr>
                <w:rFonts w:ascii="BI New Century Schlbk BoldIt" w:hAnsi="BI New Century Schlbk BoldIt"/>
                <w:i w:val="0"/>
                <w:sz w:val="24"/>
              </w:rPr>
            </w:pPr>
            <w:r>
              <w:rPr>
                <w:rFonts w:ascii="BI New Century Schlbk BoldIt" w:hAnsi="BI New Century Schlbk BoldIt"/>
                <w:i w:val="0"/>
                <w:sz w:val="24"/>
              </w:rPr>
              <w:lastRenderedPageBreak/>
              <w:t>Business Law Digital Video Library</w:t>
            </w:r>
          </w:p>
        </w:tc>
      </w:tr>
      <w:tr w:rsidR="003875D0" w14:paraId="0CA3952F" w14:textId="77777777" w:rsidTr="004170F6">
        <w:tc>
          <w:tcPr>
            <w:tcW w:w="10440" w:type="dxa"/>
            <w:tcBorders>
              <w:top w:val="nil"/>
              <w:left w:val="single" w:sz="12" w:space="0" w:color="auto"/>
              <w:bottom w:val="nil"/>
              <w:right w:val="single" w:sz="12" w:space="0" w:color="auto"/>
            </w:tcBorders>
          </w:tcPr>
          <w:p w14:paraId="71CE2663" w14:textId="77777777" w:rsidR="003875D0" w:rsidRDefault="003875D0" w:rsidP="004170F6">
            <w:pPr>
              <w:ind w:left="360" w:right="200"/>
              <w:jc w:val="center"/>
              <w:rPr>
                <w:rFonts w:ascii="New Century Schlbk" w:hAnsi="New Century Schlbk"/>
                <w:sz w:val="12"/>
              </w:rPr>
            </w:pPr>
          </w:p>
        </w:tc>
      </w:tr>
      <w:tr w:rsidR="003875D0" w14:paraId="3E995760" w14:textId="77777777" w:rsidTr="004170F6">
        <w:tc>
          <w:tcPr>
            <w:tcW w:w="10440" w:type="dxa"/>
            <w:tcBorders>
              <w:top w:val="nil"/>
              <w:left w:val="single" w:sz="12" w:space="0" w:color="auto"/>
              <w:bottom w:val="nil"/>
              <w:right w:val="single" w:sz="12" w:space="0" w:color="auto"/>
            </w:tcBorders>
          </w:tcPr>
          <w:p w14:paraId="7A9EF13B" w14:textId="77777777" w:rsidR="003875D0" w:rsidRDefault="003875D0" w:rsidP="004170F6">
            <w:pPr>
              <w:ind w:left="360" w:right="200"/>
              <w:jc w:val="both"/>
              <w:rPr>
                <w:rFonts w:ascii="New Century Schlbk" w:hAnsi="New Century Schlbk"/>
                <w:sz w:val="20"/>
              </w:rPr>
            </w:pPr>
            <w:r>
              <w:rPr>
                <w:rFonts w:ascii="New Century Schlbk" w:hAnsi="New Century Schlbk"/>
                <w:sz w:val="20"/>
              </w:rPr>
              <w:tab/>
              <w:t xml:space="preserve">The </w:t>
            </w:r>
            <w:r>
              <w:rPr>
                <w:rFonts w:ascii="BI New Century Schlbk BoldIt" w:hAnsi="BI New Century Schlbk BoldIt"/>
                <w:sz w:val="20"/>
              </w:rPr>
              <w:t>Business Law Digital Video Library</w:t>
            </w:r>
            <w:r>
              <w:rPr>
                <w:rFonts w:ascii="New Century Schlbk" w:hAnsi="New Century Schlbk"/>
                <w:sz w:val="20"/>
              </w:rPr>
              <w:t xml:space="preserve"> at </w:t>
            </w:r>
            <w:r>
              <w:rPr>
                <w:rFonts w:ascii="B New Century Schlbk Bold" w:hAnsi="B New Century Schlbk Bold"/>
                <w:sz w:val="20"/>
                <w:u w:val="single"/>
              </w:rPr>
              <w:t>www.cengage.com/blaw/dvl</w:t>
            </w:r>
            <w:r>
              <w:rPr>
                <w:rFonts w:ascii="New Century Schlbk" w:hAnsi="New Century Schlbk"/>
                <w:sz w:val="20"/>
              </w:rPr>
              <w:t xml:space="preserve"> offers a variety of videos for group or individual review. These clips bring business law alive, particularly for visual learners, to apply legal concepts to common experiences, ignite discussions, and illustrate core concepts.</w:t>
            </w:r>
          </w:p>
        </w:tc>
      </w:tr>
      <w:tr w:rsidR="003875D0" w14:paraId="418470F3" w14:textId="77777777" w:rsidTr="004170F6">
        <w:tc>
          <w:tcPr>
            <w:tcW w:w="10440" w:type="dxa"/>
            <w:tcBorders>
              <w:top w:val="nil"/>
              <w:left w:val="single" w:sz="12" w:space="0" w:color="auto"/>
              <w:bottom w:val="nil"/>
              <w:right w:val="single" w:sz="12" w:space="0" w:color="auto"/>
            </w:tcBorders>
          </w:tcPr>
          <w:p w14:paraId="1BB9C9EE" w14:textId="77777777" w:rsidR="003875D0" w:rsidRDefault="003875D0" w:rsidP="004170F6">
            <w:pPr>
              <w:ind w:left="360" w:right="200"/>
              <w:jc w:val="center"/>
              <w:rPr>
                <w:rFonts w:ascii="New Century Schlbk" w:hAnsi="New Century Schlbk"/>
                <w:sz w:val="12"/>
              </w:rPr>
            </w:pPr>
          </w:p>
        </w:tc>
      </w:tr>
      <w:tr w:rsidR="003875D0" w14:paraId="1250C4DE" w14:textId="77777777" w:rsidTr="004170F6">
        <w:tc>
          <w:tcPr>
            <w:tcW w:w="10440" w:type="dxa"/>
            <w:tcBorders>
              <w:top w:val="nil"/>
              <w:left w:val="single" w:sz="12" w:space="0" w:color="auto"/>
              <w:bottom w:val="nil"/>
              <w:right w:val="single" w:sz="12" w:space="0" w:color="auto"/>
            </w:tcBorders>
          </w:tcPr>
          <w:p w14:paraId="10EDEAAE" w14:textId="77777777" w:rsidR="003875D0" w:rsidRDefault="003875D0" w:rsidP="004170F6">
            <w:pPr>
              <w:ind w:left="360" w:right="200"/>
              <w:jc w:val="both"/>
              <w:rPr>
                <w:rFonts w:ascii="New Century Schlbk" w:hAnsi="New Century Schlbk"/>
                <w:sz w:val="20"/>
              </w:rPr>
            </w:pPr>
            <w:r>
              <w:rPr>
                <w:rFonts w:ascii="New Century Schlbk" w:hAnsi="New Century Schlbk"/>
                <w:sz w:val="20"/>
              </w:rPr>
              <w:tab/>
              <w:t>Topics indexed under more than twenty links are covered in the following series.</w:t>
            </w:r>
          </w:p>
        </w:tc>
      </w:tr>
      <w:tr w:rsidR="003875D0" w14:paraId="0EB4F6A4" w14:textId="77777777" w:rsidTr="004170F6">
        <w:tc>
          <w:tcPr>
            <w:tcW w:w="10440" w:type="dxa"/>
            <w:tcBorders>
              <w:top w:val="nil"/>
              <w:left w:val="single" w:sz="12" w:space="0" w:color="auto"/>
              <w:bottom w:val="nil"/>
              <w:right w:val="single" w:sz="12" w:space="0" w:color="auto"/>
            </w:tcBorders>
          </w:tcPr>
          <w:p w14:paraId="3F9D4035" w14:textId="77777777" w:rsidR="003875D0" w:rsidRDefault="003875D0" w:rsidP="004170F6">
            <w:pPr>
              <w:ind w:left="360" w:right="200"/>
              <w:jc w:val="center"/>
              <w:rPr>
                <w:rFonts w:ascii="New Century Schlbk" w:hAnsi="New Century Schlbk"/>
                <w:sz w:val="12"/>
              </w:rPr>
            </w:pPr>
          </w:p>
        </w:tc>
      </w:tr>
      <w:tr w:rsidR="003875D0" w14:paraId="30FC0E91" w14:textId="77777777" w:rsidTr="004170F6">
        <w:tc>
          <w:tcPr>
            <w:tcW w:w="10440" w:type="dxa"/>
            <w:tcBorders>
              <w:top w:val="nil"/>
              <w:left w:val="single" w:sz="12" w:space="0" w:color="auto"/>
              <w:bottom w:val="nil"/>
              <w:right w:val="single" w:sz="12" w:space="0" w:color="auto"/>
            </w:tcBorders>
          </w:tcPr>
          <w:p w14:paraId="4F66ACB2" w14:textId="77777777" w:rsidR="003875D0" w:rsidRDefault="003875D0" w:rsidP="004170F6">
            <w:pPr>
              <w:ind w:left="360" w:right="200"/>
              <w:jc w:val="center"/>
              <w:rPr>
                <w:rFonts w:ascii="New Century Schlbk" w:hAnsi="New Century Schlbk"/>
                <w:sz w:val="20"/>
              </w:rPr>
            </w:pPr>
            <w:r>
              <w:rPr>
                <w:rFonts w:ascii="New Century Schlbk" w:hAnsi="New Century Schlbk"/>
                <w:sz w:val="20"/>
              </w:rPr>
              <w:t>•</w:t>
            </w:r>
            <w:r>
              <w:rPr>
                <w:rFonts w:ascii="New Century Schlbk" w:hAnsi="New Century Schlbk"/>
                <w:sz w:val="20"/>
              </w:rPr>
              <w:tab/>
            </w:r>
            <w:r>
              <w:rPr>
                <w:rFonts w:ascii="BI New Century Schlbk BoldIt" w:hAnsi="BI New Century Schlbk BoldIt"/>
                <w:sz w:val="20"/>
              </w:rPr>
              <w:t>Drama of the Law</w:t>
            </w:r>
          </w:p>
        </w:tc>
      </w:tr>
      <w:tr w:rsidR="003875D0" w14:paraId="1713598F" w14:textId="77777777" w:rsidTr="004170F6">
        <w:tc>
          <w:tcPr>
            <w:tcW w:w="10440" w:type="dxa"/>
            <w:tcBorders>
              <w:top w:val="nil"/>
              <w:left w:val="single" w:sz="12" w:space="0" w:color="auto"/>
              <w:bottom w:val="nil"/>
              <w:right w:val="single" w:sz="12" w:space="0" w:color="auto"/>
            </w:tcBorders>
          </w:tcPr>
          <w:p w14:paraId="50C7ABB7" w14:textId="77777777" w:rsidR="003875D0" w:rsidRDefault="003875D0" w:rsidP="004170F6">
            <w:pPr>
              <w:ind w:left="360" w:right="200"/>
              <w:jc w:val="center"/>
              <w:rPr>
                <w:rFonts w:ascii="New Century Schlbk" w:hAnsi="New Century Schlbk"/>
                <w:sz w:val="8"/>
              </w:rPr>
            </w:pPr>
          </w:p>
        </w:tc>
      </w:tr>
      <w:tr w:rsidR="003875D0" w14:paraId="56DBB36C" w14:textId="77777777" w:rsidTr="004170F6">
        <w:tc>
          <w:tcPr>
            <w:tcW w:w="10440" w:type="dxa"/>
            <w:tcBorders>
              <w:top w:val="nil"/>
              <w:left w:val="single" w:sz="12" w:space="0" w:color="auto"/>
              <w:bottom w:val="nil"/>
              <w:right w:val="single" w:sz="12" w:space="0" w:color="auto"/>
            </w:tcBorders>
          </w:tcPr>
          <w:p w14:paraId="5C5F80C3" w14:textId="77777777" w:rsidR="003875D0" w:rsidRDefault="003875D0" w:rsidP="004170F6">
            <w:pPr>
              <w:ind w:left="360" w:right="200"/>
              <w:jc w:val="both"/>
              <w:rPr>
                <w:rFonts w:ascii="New Century Schlbk" w:hAnsi="New Century Schlbk"/>
                <w:sz w:val="20"/>
              </w:rPr>
            </w:pPr>
            <w:r>
              <w:rPr>
                <w:rFonts w:ascii="New Century Schlbk" w:hAnsi="New Century Schlbk"/>
                <w:sz w:val="20"/>
              </w:rPr>
              <w:tab/>
              <w:t>Classic legal business scenarios feature scenes in a supermarket and at a car dealership. For this chapter—</w:t>
            </w:r>
          </w:p>
        </w:tc>
      </w:tr>
      <w:tr w:rsidR="003875D0" w14:paraId="3789EFB6" w14:textId="77777777" w:rsidTr="004170F6">
        <w:tc>
          <w:tcPr>
            <w:tcW w:w="10440" w:type="dxa"/>
            <w:tcBorders>
              <w:top w:val="nil"/>
              <w:left w:val="single" w:sz="12" w:space="0" w:color="auto"/>
              <w:bottom w:val="nil"/>
              <w:right w:val="single" w:sz="12" w:space="0" w:color="auto"/>
            </w:tcBorders>
          </w:tcPr>
          <w:p w14:paraId="457F165E" w14:textId="77777777" w:rsidR="003875D0" w:rsidRDefault="003875D0" w:rsidP="004170F6">
            <w:pPr>
              <w:ind w:left="360" w:right="200"/>
              <w:jc w:val="center"/>
              <w:rPr>
                <w:rFonts w:ascii="New Century Schlbk" w:hAnsi="New Century Schlbk"/>
                <w:sz w:val="12"/>
              </w:rPr>
            </w:pPr>
          </w:p>
        </w:tc>
      </w:tr>
      <w:tr w:rsidR="003875D0" w14:paraId="2EEAB501" w14:textId="77777777" w:rsidTr="004170F6">
        <w:tc>
          <w:tcPr>
            <w:tcW w:w="10440" w:type="dxa"/>
            <w:tcBorders>
              <w:top w:val="nil"/>
              <w:left w:val="single" w:sz="12" w:space="0" w:color="auto"/>
              <w:bottom w:val="nil"/>
              <w:right w:val="single" w:sz="12" w:space="0" w:color="auto"/>
            </w:tcBorders>
          </w:tcPr>
          <w:p w14:paraId="41BDF19C" w14:textId="77777777" w:rsidR="003875D0" w:rsidRDefault="003875D0" w:rsidP="004170F6">
            <w:pPr>
              <w:ind w:left="360" w:right="200"/>
              <w:jc w:val="both"/>
              <w:rPr>
                <w:rFonts w:ascii="New Century Schlbk" w:hAnsi="New Century Schlbk"/>
                <w:sz w:val="20"/>
              </w:rPr>
            </w:pPr>
            <w:r>
              <w:rPr>
                <w:rFonts w:ascii="New Century Schlbk" w:hAnsi="New Century Schlbk"/>
                <w:sz w:val="20"/>
              </w:rPr>
              <w:tab/>
            </w:r>
            <w:r>
              <w:rPr>
                <w:rFonts w:ascii="I New Century Schlbk Italic" w:hAnsi="I New Century Schlbk Italic"/>
                <w:sz w:val="20"/>
              </w:rPr>
              <w:t>Free Speech: Constitutional Issues</w:t>
            </w:r>
            <w:r>
              <w:rPr>
                <w:rFonts w:ascii="New Century Schlbk" w:hAnsi="New Century Schlbk"/>
                <w:sz w:val="20"/>
              </w:rPr>
              <w:t>—The right to free speech is guaranteed in the Constitution. When an individual chooses to speak freely about a business, there may be legal consequences.</w:t>
            </w:r>
          </w:p>
        </w:tc>
      </w:tr>
      <w:tr w:rsidR="003875D0" w14:paraId="0543BEBD" w14:textId="77777777" w:rsidTr="004170F6">
        <w:tc>
          <w:tcPr>
            <w:tcW w:w="10440" w:type="dxa"/>
            <w:tcBorders>
              <w:top w:val="nil"/>
              <w:left w:val="single" w:sz="12" w:space="0" w:color="auto"/>
              <w:bottom w:val="nil"/>
              <w:right w:val="single" w:sz="12" w:space="0" w:color="auto"/>
            </w:tcBorders>
          </w:tcPr>
          <w:p w14:paraId="7D2EBE34" w14:textId="77777777" w:rsidR="003875D0" w:rsidRDefault="003875D0" w:rsidP="004170F6">
            <w:pPr>
              <w:ind w:left="360" w:right="200"/>
              <w:jc w:val="center"/>
              <w:rPr>
                <w:rFonts w:ascii="New Century Schlbk" w:hAnsi="New Century Schlbk"/>
                <w:sz w:val="12"/>
              </w:rPr>
            </w:pPr>
          </w:p>
        </w:tc>
      </w:tr>
      <w:tr w:rsidR="003875D0" w14:paraId="78FCD93E" w14:textId="77777777" w:rsidTr="004170F6">
        <w:tc>
          <w:tcPr>
            <w:tcW w:w="10440" w:type="dxa"/>
            <w:tcBorders>
              <w:top w:val="nil"/>
              <w:left w:val="single" w:sz="12" w:space="0" w:color="auto"/>
              <w:bottom w:val="nil"/>
              <w:right w:val="single" w:sz="12" w:space="0" w:color="auto"/>
            </w:tcBorders>
          </w:tcPr>
          <w:p w14:paraId="12F9173A" w14:textId="77777777" w:rsidR="003875D0" w:rsidRDefault="003875D0" w:rsidP="004170F6">
            <w:pPr>
              <w:ind w:left="360" w:right="200"/>
              <w:jc w:val="center"/>
              <w:rPr>
                <w:rFonts w:ascii="New Century Schlbk" w:hAnsi="New Century Schlbk"/>
                <w:sz w:val="20"/>
              </w:rPr>
            </w:pPr>
            <w:r>
              <w:rPr>
                <w:rFonts w:ascii="New Century Schlbk" w:hAnsi="New Century Schlbk"/>
                <w:sz w:val="20"/>
              </w:rPr>
              <w:t>•</w:t>
            </w:r>
            <w:r>
              <w:rPr>
                <w:rFonts w:ascii="New Century Schlbk" w:hAnsi="New Century Schlbk"/>
                <w:sz w:val="20"/>
              </w:rPr>
              <w:tab/>
            </w:r>
            <w:r>
              <w:rPr>
                <w:rFonts w:ascii="BI New Century Schlbk BoldIt" w:hAnsi="BI New Century Schlbk BoldIt"/>
                <w:sz w:val="20"/>
              </w:rPr>
              <w:t>Legal Conflicts in Business</w:t>
            </w:r>
          </w:p>
        </w:tc>
      </w:tr>
      <w:tr w:rsidR="003875D0" w14:paraId="537D2E5E" w14:textId="77777777" w:rsidTr="004170F6">
        <w:tc>
          <w:tcPr>
            <w:tcW w:w="10440" w:type="dxa"/>
            <w:tcBorders>
              <w:top w:val="nil"/>
              <w:left w:val="single" w:sz="12" w:space="0" w:color="auto"/>
              <w:bottom w:val="nil"/>
              <w:right w:val="single" w:sz="12" w:space="0" w:color="auto"/>
            </w:tcBorders>
          </w:tcPr>
          <w:p w14:paraId="1727232D" w14:textId="77777777" w:rsidR="003875D0" w:rsidRDefault="003875D0" w:rsidP="004170F6">
            <w:pPr>
              <w:ind w:left="360" w:right="200"/>
              <w:jc w:val="center"/>
              <w:rPr>
                <w:rFonts w:ascii="New Century Schlbk" w:hAnsi="New Century Schlbk"/>
                <w:sz w:val="8"/>
              </w:rPr>
            </w:pPr>
          </w:p>
        </w:tc>
      </w:tr>
      <w:tr w:rsidR="003875D0" w14:paraId="3F04FD74" w14:textId="77777777" w:rsidTr="004170F6">
        <w:tc>
          <w:tcPr>
            <w:tcW w:w="10440" w:type="dxa"/>
            <w:tcBorders>
              <w:top w:val="nil"/>
              <w:left w:val="single" w:sz="12" w:space="0" w:color="auto"/>
              <w:bottom w:val="nil"/>
              <w:right w:val="single" w:sz="12" w:space="0" w:color="auto"/>
            </w:tcBorders>
          </w:tcPr>
          <w:p w14:paraId="0468AEC2" w14:textId="77777777" w:rsidR="003875D0" w:rsidRDefault="003875D0" w:rsidP="004170F6">
            <w:pPr>
              <w:ind w:left="360" w:right="200"/>
              <w:jc w:val="both"/>
              <w:rPr>
                <w:rFonts w:ascii="New Century Schlbk" w:hAnsi="New Century Schlbk"/>
                <w:sz w:val="20"/>
              </w:rPr>
            </w:pPr>
            <w:r>
              <w:rPr>
                <w:rFonts w:ascii="New Century Schlbk" w:hAnsi="New Century Schlbk"/>
                <w:sz w:val="20"/>
              </w:rPr>
              <w:tab/>
              <w:t>Modern business scenarios illustrate legal conflicts at an ad agency and a dot.com company. For this chapter—</w:t>
            </w:r>
          </w:p>
        </w:tc>
      </w:tr>
      <w:tr w:rsidR="003875D0" w14:paraId="5B4DC944" w14:textId="77777777" w:rsidTr="004170F6">
        <w:tc>
          <w:tcPr>
            <w:tcW w:w="10440" w:type="dxa"/>
            <w:tcBorders>
              <w:top w:val="nil"/>
              <w:left w:val="single" w:sz="12" w:space="0" w:color="auto"/>
              <w:bottom w:val="nil"/>
              <w:right w:val="single" w:sz="12" w:space="0" w:color="auto"/>
            </w:tcBorders>
          </w:tcPr>
          <w:p w14:paraId="3D7C0EBA" w14:textId="77777777" w:rsidR="003875D0" w:rsidRDefault="003875D0" w:rsidP="004170F6">
            <w:pPr>
              <w:ind w:left="360" w:right="200"/>
              <w:jc w:val="center"/>
              <w:rPr>
                <w:rFonts w:ascii="New Century Schlbk" w:hAnsi="New Century Schlbk"/>
                <w:sz w:val="12"/>
              </w:rPr>
            </w:pPr>
          </w:p>
        </w:tc>
      </w:tr>
      <w:tr w:rsidR="003875D0" w14:paraId="71D60047" w14:textId="77777777" w:rsidTr="004170F6">
        <w:tc>
          <w:tcPr>
            <w:tcW w:w="10440" w:type="dxa"/>
            <w:tcBorders>
              <w:top w:val="nil"/>
              <w:left w:val="single" w:sz="12" w:space="0" w:color="auto"/>
              <w:bottom w:val="nil"/>
              <w:right w:val="single" w:sz="12" w:space="0" w:color="auto"/>
            </w:tcBorders>
          </w:tcPr>
          <w:p w14:paraId="522F0B6C" w14:textId="77777777" w:rsidR="003875D0" w:rsidRDefault="003875D0" w:rsidP="004170F6">
            <w:pPr>
              <w:ind w:left="360" w:right="200"/>
              <w:jc w:val="both"/>
              <w:rPr>
                <w:rFonts w:ascii="New Century Schlbk" w:hAnsi="New Century Schlbk"/>
                <w:sz w:val="20"/>
              </w:rPr>
            </w:pPr>
            <w:r>
              <w:rPr>
                <w:rFonts w:ascii="New Century Schlbk" w:hAnsi="New Century Schlbk"/>
                <w:sz w:val="20"/>
              </w:rPr>
              <w:tab/>
            </w:r>
            <w:r>
              <w:rPr>
                <w:rFonts w:ascii="I New Century Schlbk Italic" w:hAnsi="I New Century Schlbk Italic"/>
                <w:sz w:val="20"/>
              </w:rPr>
              <w:t>Privacy in Information Sharing</w:t>
            </w:r>
            <w:r>
              <w:rPr>
                <w:rFonts w:ascii="New Century Schlbk" w:hAnsi="New Century Schlbk"/>
                <w:sz w:val="20"/>
              </w:rPr>
              <w:t>—Solicitation of potential customers, by phone or direct mail, is a common practice for businesses to generate interest in their products. When a customer list is obtained under questionable circumstances, however, the “common practice” may pose a problem.</w:t>
            </w:r>
          </w:p>
        </w:tc>
      </w:tr>
      <w:tr w:rsidR="003875D0" w14:paraId="5368E650" w14:textId="77777777" w:rsidTr="004170F6">
        <w:tc>
          <w:tcPr>
            <w:tcW w:w="10440" w:type="dxa"/>
            <w:tcBorders>
              <w:top w:val="nil"/>
              <w:left w:val="single" w:sz="12" w:space="0" w:color="auto"/>
              <w:bottom w:val="nil"/>
              <w:right w:val="single" w:sz="12" w:space="0" w:color="auto"/>
            </w:tcBorders>
          </w:tcPr>
          <w:p w14:paraId="39D5A006" w14:textId="77777777" w:rsidR="003875D0" w:rsidRDefault="003875D0" w:rsidP="004170F6">
            <w:pPr>
              <w:ind w:left="360" w:right="200"/>
              <w:jc w:val="center"/>
              <w:rPr>
                <w:rFonts w:ascii="New Century Schlbk" w:hAnsi="New Century Schlbk"/>
                <w:sz w:val="12"/>
              </w:rPr>
            </w:pPr>
          </w:p>
        </w:tc>
      </w:tr>
      <w:tr w:rsidR="003875D0" w14:paraId="2C65E09E" w14:textId="77777777" w:rsidTr="004170F6">
        <w:tc>
          <w:tcPr>
            <w:tcW w:w="10440" w:type="dxa"/>
            <w:tcBorders>
              <w:top w:val="nil"/>
              <w:left w:val="single" w:sz="12" w:space="0" w:color="auto"/>
              <w:bottom w:val="nil"/>
              <w:right w:val="single" w:sz="12" w:space="0" w:color="auto"/>
            </w:tcBorders>
          </w:tcPr>
          <w:p w14:paraId="7A58669F" w14:textId="77777777" w:rsidR="003875D0" w:rsidRDefault="003875D0" w:rsidP="004170F6">
            <w:pPr>
              <w:ind w:left="360" w:right="200"/>
              <w:jc w:val="center"/>
              <w:rPr>
                <w:rFonts w:ascii="New Century Schlbk" w:hAnsi="New Century Schlbk"/>
                <w:sz w:val="20"/>
              </w:rPr>
            </w:pPr>
            <w:r>
              <w:rPr>
                <w:rFonts w:ascii="New Century Schlbk" w:hAnsi="New Century Schlbk"/>
                <w:sz w:val="20"/>
              </w:rPr>
              <w:t>•</w:t>
            </w:r>
            <w:r>
              <w:rPr>
                <w:rFonts w:ascii="New Century Schlbk" w:hAnsi="New Century Schlbk"/>
                <w:sz w:val="20"/>
              </w:rPr>
              <w:tab/>
            </w:r>
            <w:r>
              <w:rPr>
                <w:rFonts w:ascii="BI New Century Schlbk BoldIt" w:hAnsi="BI New Century Schlbk BoldIt"/>
                <w:sz w:val="20"/>
              </w:rPr>
              <w:t>Ask the Instructor</w:t>
            </w:r>
          </w:p>
        </w:tc>
      </w:tr>
      <w:tr w:rsidR="003875D0" w14:paraId="12FEC0A6" w14:textId="77777777" w:rsidTr="004170F6">
        <w:tc>
          <w:tcPr>
            <w:tcW w:w="10440" w:type="dxa"/>
            <w:tcBorders>
              <w:top w:val="nil"/>
              <w:left w:val="single" w:sz="12" w:space="0" w:color="auto"/>
              <w:bottom w:val="nil"/>
              <w:right w:val="single" w:sz="12" w:space="0" w:color="auto"/>
            </w:tcBorders>
          </w:tcPr>
          <w:p w14:paraId="5B66D4CE" w14:textId="77777777" w:rsidR="003875D0" w:rsidRDefault="003875D0" w:rsidP="004170F6">
            <w:pPr>
              <w:ind w:left="360" w:right="200"/>
              <w:jc w:val="center"/>
              <w:rPr>
                <w:rFonts w:ascii="New Century Schlbk" w:hAnsi="New Century Schlbk"/>
                <w:sz w:val="8"/>
              </w:rPr>
            </w:pPr>
          </w:p>
        </w:tc>
      </w:tr>
      <w:tr w:rsidR="003875D0" w14:paraId="4BC955E9" w14:textId="77777777" w:rsidTr="004170F6">
        <w:tc>
          <w:tcPr>
            <w:tcW w:w="10440" w:type="dxa"/>
            <w:tcBorders>
              <w:top w:val="nil"/>
              <w:left w:val="single" w:sz="12" w:space="0" w:color="auto"/>
              <w:bottom w:val="nil"/>
              <w:right w:val="single" w:sz="12" w:space="0" w:color="auto"/>
            </w:tcBorders>
          </w:tcPr>
          <w:p w14:paraId="523163AA" w14:textId="77777777" w:rsidR="003875D0" w:rsidRDefault="003875D0" w:rsidP="004170F6">
            <w:pPr>
              <w:ind w:left="360" w:right="200"/>
              <w:jc w:val="both"/>
              <w:rPr>
                <w:rFonts w:ascii="New Century Schlbk" w:hAnsi="New Century Schlbk"/>
                <w:sz w:val="20"/>
              </w:rPr>
            </w:pPr>
            <w:r>
              <w:rPr>
                <w:rFonts w:ascii="New Century Schlbk" w:hAnsi="New Century Schlbk"/>
                <w:sz w:val="20"/>
              </w:rPr>
              <w:tab/>
              <w:t>A business law instructor gives straightforward explanations of legal concepts for student review. For this chapter—</w:t>
            </w:r>
          </w:p>
        </w:tc>
      </w:tr>
      <w:tr w:rsidR="003875D0" w14:paraId="23A2897F" w14:textId="77777777" w:rsidTr="004170F6">
        <w:tc>
          <w:tcPr>
            <w:tcW w:w="10440" w:type="dxa"/>
            <w:tcBorders>
              <w:top w:val="nil"/>
              <w:left w:val="single" w:sz="12" w:space="0" w:color="auto"/>
              <w:bottom w:val="nil"/>
              <w:right w:val="single" w:sz="12" w:space="0" w:color="auto"/>
            </w:tcBorders>
          </w:tcPr>
          <w:p w14:paraId="05F1ADBB" w14:textId="77777777" w:rsidR="003875D0" w:rsidRDefault="003875D0" w:rsidP="004170F6">
            <w:pPr>
              <w:ind w:left="360" w:right="200"/>
              <w:jc w:val="center"/>
              <w:rPr>
                <w:rFonts w:ascii="New Century Schlbk" w:hAnsi="New Century Schlbk"/>
                <w:sz w:val="12"/>
              </w:rPr>
            </w:pPr>
          </w:p>
        </w:tc>
      </w:tr>
      <w:tr w:rsidR="003875D0" w14:paraId="5D2CCD53" w14:textId="77777777" w:rsidTr="004170F6">
        <w:tc>
          <w:tcPr>
            <w:tcW w:w="10440" w:type="dxa"/>
            <w:tcBorders>
              <w:top w:val="nil"/>
              <w:left w:val="single" w:sz="12" w:space="0" w:color="auto"/>
              <w:bottom w:val="nil"/>
              <w:right w:val="single" w:sz="12" w:space="0" w:color="auto"/>
            </w:tcBorders>
          </w:tcPr>
          <w:p w14:paraId="2D818735" w14:textId="77777777" w:rsidR="003875D0" w:rsidRDefault="003875D0" w:rsidP="004170F6">
            <w:pPr>
              <w:ind w:left="360" w:right="200"/>
              <w:jc w:val="both"/>
              <w:rPr>
                <w:rFonts w:ascii="New Century Schlbk" w:hAnsi="New Century Schlbk"/>
                <w:sz w:val="20"/>
              </w:rPr>
            </w:pPr>
            <w:r>
              <w:rPr>
                <w:rFonts w:ascii="New Century Schlbk" w:hAnsi="New Century Schlbk"/>
                <w:sz w:val="20"/>
              </w:rPr>
              <w:tab/>
            </w:r>
            <w:r>
              <w:rPr>
                <w:rFonts w:ascii="I New Century Schlbk Italic" w:hAnsi="I New Century Schlbk Italic"/>
                <w:sz w:val="20"/>
              </w:rPr>
              <w:t>Constitutional Law: Monitoring Employees’ E-mail and Internet Usage</w:t>
            </w:r>
            <w:r>
              <w:rPr>
                <w:rFonts w:ascii="New Century Schlbk" w:hAnsi="New Century Schlbk"/>
                <w:sz w:val="20"/>
              </w:rPr>
              <w:t>—The constitutional right to privacy protects us from government intrusion. But employers in the private sector are free to monitor their employees, subject only to specific state laws.</w:t>
            </w:r>
          </w:p>
        </w:tc>
      </w:tr>
      <w:tr w:rsidR="00925DFA" w:rsidRPr="00B91C02" w14:paraId="31525FD0" w14:textId="77777777" w:rsidTr="00B91C02">
        <w:tc>
          <w:tcPr>
            <w:tcW w:w="10440" w:type="dxa"/>
            <w:tcBorders>
              <w:top w:val="nil"/>
              <w:left w:val="single" w:sz="12" w:space="0" w:color="auto"/>
              <w:bottom w:val="nil"/>
              <w:right w:val="single" w:sz="12" w:space="0" w:color="auto"/>
            </w:tcBorders>
          </w:tcPr>
          <w:p w14:paraId="2B6DE0B6" w14:textId="77777777" w:rsidR="00925DFA" w:rsidRPr="00B91C02" w:rsidRDefault="00925DFA" w:rsidP="00B91C02">
            <w:pPr>
              <w:ind w:left="360" w:right="200"/>
              <w:jc w:val="center"/>
              <w:rPr>
                <w:rFonts w:ascii="New Century Schlbk" w:hAnsi="New Century Schlbk"/>
                <w:sz w:val="12"/>
                <w:szCs w:val="12"/>
              </w:rPr>
            </w:pPr>
          </w:p>
        </w:tc>
      </w:tr>
      <w:tr w:rsidR="00925DFA" w14:paraId="6CDE7224" w14:textId="77777777" w:rsidTr="00B91C02">
        <w:tc>
          <w:tcPr>
            <w:tcW w:w="10440" w:type="dxa"/>
            <w:tcBorders>
              <w:top w:val="nil"/>
              <w:left w:val="single" w:sz="12" w:space="0" w:color="auto"/>
              <w:bottom w:val="nil"/>
              <w:right w:val="single" w:sz="12" w:space="0" w:color="auto"/>
            </w:tcBorders>
          </w:tcPr>
          <w:p w14:paraId="40328328" w14:textId="77777777" w:rsidR="00925DFA" w:rsidRDefault="00925DFA" w:rsidP="00B91C02">
            <w:pPr>
              <w:ind w:left="360" w:right="200"/>
              <w:jc w:val="center"/>
              <w:rPr>
                <w:rFonts w:ascii="New Century Schlbk" w:hAnsi="New Century Schlbk"/>
                <w:sz w:val="20"/>
              </w:rPr>
            </w:pPr>
            <w:r>
              <w:rPr>
                <w:rFonts w:ascii="New Century Schlbk" w:hAnsi="New Century Schlbk"/>
                <w:sz w:val="20"/>
              </w:rPr>
              <w:t>•</w:t>
            </w:r>
            <w:r>
              <w:rPr>
                <w:rFonts w:ascii="New Century Schlbk" w:hAnsi="New Century Schlbk"/>
                <w:sz w:val="20"/>
              </w:rPr>
              <w:tab/>
            </w:r>
            <w:r>
              <w:rPr>
                <w:rFonts w:ascii="BI New Century Schlbk BoldIt" w:hAnsi="BI New Century Schlbk BoldIt"/>
                <w:sz w:val="20"/>
              </w:rPr>
              <w:t>Real World Legal</w:t>
            </w:r>
          </w:p>
        </w:tc>
      </w:tr>
      <w:tr w:rsidR="00925DFA" w14:paraId="6BC16F7E" w14:textId="77777777" w:rsidTr="00B91C02">
        <w:tc>
          <w:tcPr>
            <w:tcW w:w="10440" w:type="dxa"/>
            <w:tcBorders>
              <w:top w:val="nil"/>
              <w:left w:val="single" w:sz="12" w:space="0" w:color="auto"/>
              <w:bottom w:val="nil"/>
              <w:right w:val="single" w:sz="12" w:space="0" w:color="auto"/>
            </w:tcBorders>
          </w:tcPr>
          <w:p w14:paraId="2CCDBC66" w14:textId="77777777" w:rsidR="00925DFA" w:rsidRDefault="00925DFA" w:rsidP="00B91C02">
            <w:pPr>
              <w:ind w:left="360" w:right="200"/>
              <w:jc w:val="center"/>
              <w:rPr>
                <w:rFonts w:ascii="New Century Schlbk" w:hAnsi="New Century Schlbk"/>
                <w:sz w:val="8"/>
              </w:rPr>
            </w:pPr>
          </w:p>
        </w:tc>
      </w:tr>
      <w:tr w:rsidR="00925DFA" w14:paraId="67A1FEF3" w14:textId="77777777" w:rsidTr="00B91C02">
        <w:tc>
          <w:tcPr>
            <w:tcW w:w="10440" w:type="dxa"/>
            <w:tcBorders>
              <w:top w:val="nil"/>
              <w:left w:val="single" w:sz="12" w:space="0" w:color="auto"/>
              <w:bottom w:val="nil"/>
              <w:right w:val="single" w:sz="12" w:space="0" w:color="auto"/>
            </w:tcBorders>
          </w:tcPr>
          <w:p w14:paraId="76DF17D3" w14:textId="77777777" w:rsidR="00925DFA" w:rsidRDefault="00925DFA" w:rsidP="00B91C02">
            <w:pPr>
              <w:ind w:left="360" w:right="200"/>
              <w:jc w:val="both"/>
              <w:rPr>
                <w:rFonts w:ascii="New Century Schlbk" w:hAnsi="New Century Schlbk"/>
                <w:sz w:val="20"/>
              </w:rPr>
            </w:pPr>
            <w:r>
              <w:rPr>
                <w:rFonts w:ascii="New Century Schlbk" w:hAnsi="New Century Schlbk"/>
                <w:sz w:val="20"/>
              </w:rPr>
              <w:tab/>
              <w:t>These videos explore conflicts that arise in a variety of business environments including: a large corporation, a local restaurant, and a retail store. The scenes promote students' understanding of the difficult but imperative need to consider the legal aspects of decision-making in the business world.</w:t>
            </w:r>
          </w:p>
        </w:tc>
      </w:tr>
      <w:tr w:rsidR="00925DFA" w:rsidRPr="00B91C02" w14:paraId="45946942" w14:textId="77777777" w:rsidTr="00B91C02">
        <w:tc>
          <w:tcPr>
            <w:tcW w:w="10440" w:type="dxa"/>
            <w:tcBorders>
              <w:top w:val="nil"/>
              <w:left w:val="single" w:sz="12" w:space="0" w:color="auto"/>
              <w:bottom w:val="nil"/>
              <w:right w:val="single" w:sz="12" w:space="0" w:color="auto"/>
            </w:tcBorders>
          </w:tcPr>
          <w:p w14:paraId="4CBE8F83" w14:textId="77777777" w:rsidR="00925DFA" w:rsidRPr="00B91C02" w:rsidRDefault="00925DFA" w:rsidP="00B91C02">
            <w:pPr>
              <w:ind w:left="360" w:right="200"/>
              <w:jc w:val="center"/>
              <w:rPr>
                <w:rFonts w:ascii="New Century Schlbk" w:hAnsi="New Century Schlbk"/>
                <w:sz w:val="12"/>
                <w:szCs w:val="12"/>
              </w:rPr>
            </w:pPr>
          </w:p>
        </w:tc>
      </w:tr>
      <w:tr w:rsidR="00925DFA" w14:paraId="5DFDECC9" w14:textId="77777777" w:rsidTr="00B91C02">
        <w:tc>
          <w:tcPr>
            <w:tcW w:w="10440" w:type="dxa"/>
            <w:tcBorders>
              <w:top w:val="nil"/>
              <w:left w:val="single" w:sz="12" w:space="0" w:color="auto"/>
              <w:bottom w:val="nil"/>
              <w:right w:val="single" w:sz="12" w:space="0" w:color="auto"/>
            </w:tcBorders>
          </w:tcPr>
          <w:p w14:paraId="6996EC8E" w14:textId="77777777" w:rsidR="00925DFA" w:rsidRDefault="00925DFA" w:rsidP="00B91C02">
            <w:pPr>
              <w:ind w:left="360" w:right="200"/>
              <w:jc w:val="center"/>
              <w:rPr>
                <w:rFonts w:ascii="New Century Schlbk" w:hAnsi="New Century Schlbk"/>
                <w:sz w:val="20"/>
              </w:rPr>
            </w:pPr>
            <w:r>
              <w:rPr>
                <w:rFonts w:ascii="New Century Schlbk" w:hAnsi="New Century Schlbk"/>
                <w:sz w:val="20"/>
              </w:rPr>
              <w:t>•</w:t>
            </w:r>
            <w:r>
              <w:rPr>
                <w:rFonts w:ascii="New Century Schlbk" w:hAnsi="New Century Schlbk"/>
                <w:sz w:val="20"/>
              </w:rPr>
              <w:tab/>
            </w:r>
            <w:r>
              <w:rPr>
                <w:rFonts w:ascii="BI New Century Schlbk BoldIt" w:hAnsi="BI New Century Schlbk BoldIt"/>
                <w:sz w:val="20"/>
              </w:rPr>
              <w:t>LawFlix</w:t>
            </w:r>
          </w:p>
        </w:tc>
      </w:tr>
      <w:tr w:rsidR="00925DFA" w14:paraId="3256AC0B" w14:textId="77777777" w:rsidTr="00B91C02">
        <w:tc>
          <w:tcPr>
            <w:tcW w:w="10440" w:type="dxa"/>
            <w:tcBorders>
              <w:top w:val="nil"/>
              <w:left w:val="single" w:sz="12" w:space="0" w:color="auto"/>
              <w:bottom w:val="nil"/>
              <w:right w:val="single" w:sz="12" w:space="0" w:color="auto"/>
            </w:tcBorders>
          </w:tcPr>
          <w:p w14:paraId="7171B5C1" w14:textId="77777777" w:rsidR="00925DFA" w:rsidRDefault="00925DFA" w:rsidP="00B91C02">
            <w:pPr>
              <w:ind w:left="360" w:right="200"/>
              <w:jc w:val="center"/>
              <w:rPr>
                <w:rFonts w:ascii="New Century Schlbk" w:hAnsi="New Century Schlbk"/>
                <w:sz w:val="8"/>
              </w:rPr>
            </w:pPr>
          </w:p>
        </w:tc>
      </w:tr>
      <w:tr w:rsidR="00925DFA" w14:paraId="6B9F2612" w14:textId="77777777" w:rsidTr="00B91C02">
        <w:tc>
          <w:tcPr>
            <w:tcW w:w="10440" w:type="dxa"/>
            <w:tcBorders>
              <w:top w:val="nil"/>
              <w:left w:val="single" w:sz="12" w:space="0" w:color="auto"/>
              <w:bottom w:val="nil"/>
              <w:right w:val="single" w:sz="12" w:space="0" w:color="auto"/>
            </w:tcBorders>
          </w:tcPr>
          <w:p w14:paraId="4212F072" w14:textId="77777777" w:rsidR="00925DFA" w:rsidRDefault="00925DFA" w:rsidP="00B91C02">
            <w:pPr>
              <w:ind w:left="360" w:right="200"/>
              <w:jc w:val="both"/>
              <w:rPr>
                <w:rFonts w:ascii="New Century Schlbk" w:hAnsi="New Century Schlbk"/>
                <w:sz w:val="20"/>
              </w:rPr>
            </w:pPr>
            <w:r>
              <w:rPr>
                <w:rFonts w:ascii="New Century Schlbk" w:hAnsi="New Century Schlbk"/>
                <w:sz w:val="20"/>
              </w:rPr>
              <w:tab/>
              <w:t>Modern business scenarios illustrate legal conflicts at an ad agency and a dot.com company.</w:t>
            </w:r>
          </w:p>
        </w:tc>
      </w:tr>
      <w:tr w:rsidR="003875D0" w14:paraId="4390521F" w14:textId="77777777" w:rsidTr="004170F6">
        <w:tc>
          <w:tcPr>
            <w:tcW w:w="10440" w:type="dxa"/>
            <w:tcBorders>
              <w:top w:val="nil"/>
              <w:left w:val="single" w:sz="12" w:space="0" w:color="auto"/>
              <w:bottom w:val="nil"/>
              <w:right w:val="single" w:sz="12" w:space="0" w:color="auto"/>
            </w:tcBorders>
          </w:tcPr>
          <w:p w14:paraId="43378258" w14:textId="77777777" w:rsidR="003875D0" w:rsidRDefault="003875D0" w:rsidP="004170F6">
            <w:pPr>
              <w:ind w:left="360" w:right="200"/>
              <w:jc w:val="center"/>
              <w:rPr>
                <w:rFonts w:ascii="New Century Schlbk" w:hAnsi="New Century Schlbk"/>
                <w:sz w:val="12"/>
              </w:rPr>
            </w:pPr>
          </w:p>
        </w:tc>
      </w:tr>
      <w:tr w:rsidR="003875D0" w14:paraId="4D239E84" w14:textId="77777777" w:rsidTr="004170F6">
        <w:tc>
          <w:tcPr>
            <w:tcW w:w="10440" w:type="dxa"/>
            <w:tcBorders>
              <w:top w:val="nil"/>
              <w:left w:val="single" w:sz="12" w:space="0" w:color="auto"/>
              <w:bottom w:val="nil"/>
              <w:right w:val="single" w:sz="12" w:space="0" w:color="auto"/>
            </w:tcBorders>
          </w:tcPr>
          <w:p w14:paraId="12AB352C" w14:textId="7A0D3016" w:rsidR="003875D0" w:rsidRDefault="003875D0" w:rsidP="004170F6">
            <w:pPr>
              <w:ind w:left="360" w:right="200"/>
              <w:jc w:val="both"/>
              <w:rPr>
                <w:rFonts w:ascii="New Century Schlbk" w:hAnsi="New Century Schlbk"/>
                <w:sz w:val="20"/>
              </w:rPr>
            </w:pPr>
            <w:r>
              <w:rPr>
                <w:rFonts w:ascii="New Century Schlbk" w:hAnsi="New Century Schlbk"/>
                <w:sz w:val="20"/>
              </w:rPr>
              <w:tab/>
            </w:r>
            <w:proofErr w:type="gramStart"/>
            <w:r>
              <w:rPr>
                <w:rFonts w:ascii="I New Century Schlbk Italic" w:hAnsi="I New Century Schlbk Italic"/>
                <w:sz w:val="20"/>
              </w:rPr>
              <w:t xml:space="preserve">Drama of the </w:t>
            </w:r>
            <w:r w:rsidR="005256B3">
              <w:rPr>
                <w:rFonts w:ascii="I New Century Schlbk Italic" w:hAnsi="I New Century Schlbk Italic"/>
                <w:sz w:val="20"/>
              </w:rPr>
              <w:t>Law,</w:t>
            </w:r>
            <w:r w:rsidR="005256B3">
              <w:rPr>
                <w:rFonts w:ascii="New Century Schlbk" w:hAnsi="New Century Schlbk"/>
                <w:sz w:val="20"/>
              </w:rPr>
              <w:t xml:space="preserve"> </w:t>
            </w:r>
            <w:r w:rsidR="005256B3">
              <w:rPr>
                <w:rFonts w:ascii="I New Century Schlbk Italic" w:hAnsi="I New Century Schlbk Italic"/>
                <w:sz w:val="20"/>
              </w:rPr>
              <w:t>LawFlix</w:t>
            </w:r>
            <w:r w:rsidR="005256B3">
              <w:rPr>
                <w:rFonts w:ascii="New Century Schlbk" w:hAnsi="New Century Schlbk"/>
                <w:sz w:val="20"/>
              </w:rPr>
              <w:t xml:space="preserve">, </w:t>
            </w:r>
            <w:r>
              <w:rPr>
                <w:rFonts w:ascii="New Century Schlbk" w:hAnsi="New Century Schlbk"/>
                <w:sz w:val="20"/>
              </w:rPr>
              <w:t xml:space="preserve">and </w:t>
            </w:r>
            <w:r>
              <w:rPr>
                <w:rFonts w:ascii="I New Century Schlbk Italic" w:hAnsi="I New Century Schlbk Italic"/>
                <w:sz w:val="20"/>
              </w:rPr>
              <w:t>Legal Conflicts in Business</w:t>
            </w:r>
            <w:r>
              <w:rPr>
                <w:rFonts w:ascii="New Century Schlbk" w:hAnsi="New Century Schlbk"/>
                <w:sz w:val="20"/>
              </w:rPr>
              <w:t xml:space="preserve"> clips are</w:t>
            </w:r>
            <w:proofErr w:type="gramEnd"/>
            <w:r>
              <w:rPr>
                <w:rFonts w:ascii="New Century Schlbk" w:hAnsi="New Century Schlbk"/>
                <w:sz w:val="20"/>
              </w:rPr>
              <w:t xml:space="preserve"> accompanied by critical thinking discussion questions—with answers provided to the instructor. References to videos suitable for use in conjunction with individual chapters in the text are included throughout this </w:t>
            </w:r>
            <w:r>
              <w:rPr>
                <w:rFonts w:ascii="I New Century Schlbk Italic" w:hAnsi="I New Century Schlbk Italic"/>
                <w:sz w:val="20"/>
              </w:rPr>
              <w:t>Instructor’s Manual</w:t>
            </w:r>
            <w:r>
              <w:rPr>
                <w:rFonts w:ascii="New Century Schlbk" w:hAnsi="New Century Schlbk"/>
                <w:sz w:val="20"/>
              </w:rPr>
              <w:t>.</w:t>
            </w:r>
          </w:p>
        </w:tc>
      </w:tr>
      <w:tr w:rsidR="003875D0" w14:paraId="0FC4A32D" w14:textId="77777777" w:rsidTr="004170F6">
        <w:tc>
          <w:tcPr>
            <w:tcW w:w="10440" w:type="dxa"/>
            <w:tcBorders>
              <w:top w:val="nil"/>
              <w:left w:val="single" w:sz="12" w:space="0" w:color="auto"/>
              <w:bottom w:val="single" w:sz="12" w:space="0" w:color="auto"/>
              <w:right w:val="single" w:sz="12" w:space="0" w:color="auto"/>
            </w:tcBorders>
          </w:tcPr>
          <w:p w14:paraId="6A851D5F" w14:textId="77777777" w:rsidR="003875D0" w:rsidRDefault="003875D0" w:rsidP="004170F6">
            <w:pPr>
              <w:ind w:left="360" w:right="200"/>
              <w:jc w:val="center"/>
              <w:rPr>
                <w:rFonts w:ascii="B New Century Schlbk Bold" w:hAnsi="B New Century Schlbk Bold"/>
                <w:sz w:val="16"/>
              </w:rPr>
            </w:pPr>
          </w:p>
        </w:tc>
      </w:tr>
    </w:tbl>
    <w:p w14:paraId="05B4AAC7" w14:textId="77777777" w:rsidR="003875D0" w:rsidRDefault="003875D0" w:rsidP="003875D0">
      <w:pPr>
        <w:tabs>
          <w:tab w:val="left" w:pos="440"/>
        </w:tabs>
        <w:jc w:val="both"/>
        <w:rPr>
          <w:rFonts w:ascii="New Century Schlbk" w:hAnsi="New Century Schlbk"/>
          <w:sz w:val="20"/>
        </w:rPr>
      </w:pPr>
    </w:p>
    <w:p w14:paraId="771C2747" w14:textId="77777777" w:rsidR="000930F0" w:rsidRDefault="000930F0">
      <w:pPr>
        <w:tabs>
          <w:tab w:val="left" w:pos="440"/>
        </w:tabs>
        <w:jc w:val="both"/>
        <w:rPr>
          <w:rFonts w:ascii="New Century Schlbk" w:hAnsi="New Century Schlbk"/>
          <w:sz w:val="20"/>
        </w:rPr>
      </w:pPr>
    </w:p>
    <w:p w14:paraId="0E1BC4F5" w14:textId="77777777" w:rsidR="000930F0" w:rsidRDefault="000930F0">
      <w:pPr>
        <w:jc w:val="both"/>
        <w:rPr>
          <w:rFonts w:ascii="B New Century Schlbk Bold" w:hAnsi="B New Century Schlbk Bold"/>
          <w:smallCaps/>
          <w:sz w:val="28"/>
        </w:rPr>
      </w:pPr>
      <w:r>
        <w:rPr>
          <w:rFonts w:ascii="B New Century Schlbk Bold" w:hAnsi="B New Century Schlbk Bold"/>
          <w:smallCaps/>
          <w:sz w:val="28"/>
        </w:rPr>
        <w:t>Chapter Outline</w:t>
      </w:r>
    </w:p>
    <w:p w14:paraId="5A5FAFB6" w14:textId="77777777" w:rsidR="000930F0" w:rsidRPr="00B91C02" w:rsidRDefault="000930F0">
      <w:pPr>
        <w:tabs>
          <w:tab w:val="left" w:pos="720"/>
        </w:tabs>
        <w:jc w:val="both"/>
        <w:rPr>
          <w:rFonts w:ascii="New Century Schlbk" w:hAnsi="New Century Schlbk"/>
          <w:sz w:val="20"/>
        </w:rPr>
      </w:pPr>
    </w:p>
    <w:p w14:paraId="191F968B" w14:textId="6CAD49BF" w:rsidR="000930F0" w:rsidRDefault="000930F0">
      <w:pPr>
        <w:ind w:left="720" w:hanging="720"/>
        <w:jc w:val="both"/>
        <w:rPr>
          <w:rFonts w:ascii="B New Century Schlbk Bold" w:hAnsi="B New Century Schlbk Bold"/>
        </w:rPr>
      </w:pPr>
      <w:r>
        <w:rPr>
          <w:rFonts w:ascii="B New Century Schlbk Bold" w:hAnsi="B New Century Schlbk Bold"/>
        </w:rPr>
        <w:t>I.</w:t>
      </w:r>
      <w:r>
        <w:rPr>
          <w:rFonts w:ascii="B New Century Schlbk Bold" w:hAnsi="B New Century Schlbk Bold"/>
        </w:rPr>
        <w:tab/>
        <w:t>Sources of American Law</w:t>
      </w:r>
    </w:p>
    <w:p w14:paraId="6BDF200B" w14:textId="77777777" w:rsidR="000930F0" w:rsidRDefault="000930F0">
      <w:pPr>
        <w:ind w:left="1160" w:hanging="440"/>
        <w:jc w:val="both"/>
        <w:rPr>
          <w:rFonts w:ascii="B New Century Schlbk Bold" w:hAnsi="B New Century Schlbk Bold"/>
          <w:smallCaps/>
          <w:sz w:val="20"/>
        </w:rPr>
      </w:pPr>
    </w:p>
    <w:p w14:paraId="69DD461F" w14:textId="77777777" w:rsidR="000930F0" w:rsidRDefault="000930F0">
      <w:pPr>
        <w:ind w:left="1160" w:hanging="440"/>
        <w:jc w:val="both"/>
        <w:rPr>
          <w:rFonts w:ascii="B New Century Schlbk Bold" w:hAnsi="B New Century Schlbk Bold"/>
          <w:smallCaps/>
          <w:sz w:val="20"/>
        </w:rPr>
      </w:pPr>
      <w:r>
        <w:rPr>
          <w:rFonts w:ascii="B New Century Schlbk Bold" w:hAnsi="B New Century Schlbk Bold"/>
          <w:smallCaps/>
          <w:sz w:val="20"/>
        </w:rPr>
        <w:t>A.</w:t>
      </w:r>
      <w:r>
        <w:rPr>
          <w:rFonts w:ascii="B New Century Schlbk Bold" w:hAnsi="B New Century Schlbk Bold"/>
          <w:smallCaps/>
          <w:sz w:val="20"/>
        </w:rPr>
        <w:tab/>
        <w:t>Constitutional Law</w:t>
      </w:r>
    </w:p>
    <w:p w14:paraId="68D8047A" w14:textId="77777777" w:rsidR="000930F0" w:rsidRDefault="000930F0">
      <w:pPr>
        <w:ind w:left="1160" w:hanging="440"/>
        <w:jc w:val="both"/>
        <w:rPr>
          <w:rFonts w:ascii="New Century Schlbk" w:hAnsi="New Century Schlbk"/>
          <w:sz w:val="20"/>
        </w:rPr>
      </w:pPr>
      <w:r>
        <w:rPr>
          <w:rFonts w:ascii="New Century Schlbk" w:hAnsi="New Century Schlbk"/>
          <w:sz w:val="20"/>
        </w:rPr>
        <w:tab/>
        <w:t>The federal constitution is a general document that distributes power among the branches of the government.  It is the supreme law of the land.  Any law that conflicts with it is invalid.  The states also have constitutions, but the federal constitution prevails if their provisions conflict.</w:t>
      </w:r>
    </w:p>
    <w:p w14:paraId="4230A7C5" w14:textId="77777777" w:rsidR="000930F0" w:rsidRDefault="000930F0">
      <w:pPr>
        <w:ind w:left="1160" w:hanging="440"/>
        <w:jc w:val="both"/>
        <w:rPr>
          <w:rFonts w:ascii="B New Century Schlbk Bold" w:hAnsi="B New Century Schlbk Bold"/>
          <w:smallCaps/>
          <w:sz w:val="20"/>
        </w:rPr>
      </w:pPr>
    </w:p>
    <w:p w14:paraId="5FA0F62C" w14:textId="77777777" w:rsidR="000930F0" w:rsidRDefault="000930F0">
      <w:pPr>
        <w:ind w:left="1160" w:hanging="440"/>
        <w:jc w:val="both"/>
        <w:rPr>
          <w:rFonts w:ascii="B New Century Schlbk Bold" w:hAnsi="B New Century Schlbk Bold"/>
          <w:smallCaps/>
          <w:sz w:val="20"/>
        </w:rPr>
      </w:pPr>
      <w:r>
        <w:rPr>
          <w:rFonts w:ascii="B New Century Schlbk Bold" w:hAnsi="B New Century Schlbk Bold"/>
          <w:smallCaps/>
          <w:sz w:val="20"/>
        </w:rPr>
        <w:t>B.</w:t>
      </w:r>
      <w:r>
        <w:rPr>
          <w:rFonts w:ascii="B New Century Schlbk Bold" w:hAnsi="B New Century Schlbk Bold"/>
          <w:smallCaps/>
          <w:sz w:val="20"/>
        </w:rPr>
        <w:tab/>
        <w:t>Statutory Law</w:t>
      </w:r>
    </w:p>
    <w:p w14:paraId="3D10EC5F" w14:textId="77777777" w:rsidR="000930F0" w:rsidRDefault="000930F0">
      <w:pPr>
        <w:tabs>
          <w:tab w:val="left" w:pos="1440"/>
          <w:tab w:val="left" w:pos="2160"/>
          <w:tab w:val="left" w:pos="2880"/>
        </w:tabs>
        <w:ind w:left="1160" w:hanging="440"/>
        <w:jc w:val="both"/>
        <w:rPr>
          <w:rFonts w:ascii="New Century Schlbk" w:hAnsi="New Century Schlbk"/>
          <w:sz w:val="20"/>
        </w:rPr>
      </w:pPr>
      <w:r>
        <w:rPr>
          <w:rFonts w:ascii="New Century Schlbk" w:hAnsi="New Century Schlbk"/>
          <w:sz w:val="20"/>
        </w:rPr>
        <w:tab/>
        <w:t>Congress and state legislatures enact statutes, and local legislative bod</w:t>
      </w:r>
      <w:r>
        <w:rPr>
          <w:rFonts w:ascii="New Century Schlbk" w:hAnsi="New Century Schlbk"/>
          <w:sz w:val="20"/>
        </w:rPr>
        <w:softHyphen/>
        <w:t>ies enact ordinances.  Much of the work of courts is interpreting what lawmakers meant when a law was enacted and apply</w:t>
      </w:r>
      <w:r>
        <w:rPr>
          <w:rFonts w:ascii="New Century Schlbk" w:hAnsi="New Century Schlbk"/>
          <w:sz w:val="20"/>
        </w:rPr>
        <w:softHyphen/>
        <w:t>ing that law to a set of facts (a case).</w:t>
      </w:r>
    </w:p>
    <w:p w14:paraId="4D48D20D" w14:textId="77777777" w:rsidR="000930F0" w:rsidRDefault="000930F0">
      <w:pPr>
        <w:tabs>
          <w:tab w:val="left" w:pos="1440"/>
          <w:tab w:val="left" w:pos="1620"/>
          <w:tab w:val="left" w:pos="2160"/>
          <w:tab w:val="left" w:pos="2880"/>
        </w:tabs>
        <w:ind w:left="1620" w:hanging="440"/>
        <w:jc w:val="both"/>
        <w:rPr>
          <w:rFonts w:ascii="New Century Schlbk" w:hAnsi="New Century Schlbk"/>
          <w:sz w:val="20"/>
        </w:rPr>
      </w:pPr>
    </w:p>
    <w:p w14:paraId="7DAF18E2" w14:textId="77777777" w:rsidR="000930F0" w:rsidRDefault="000930F0">
      <w:pPr>
        <w:tabs>
          <w:tab w:val="left" w:pos="1890"/>
          <w:tab w:val="left" w:pos="2160"/>
          <w:tab w:val="left" w:pos="2880"/>
        </w:tabs>
        <w:ind w:left="1620" w:hanging="440"/>
        <w:jc w:val="both"/>
        <w:rPr>
          <w:rFonts w:ascii="B New Century Schlbk Bold" w:hAnsi="B New Century Schlbk Bold"/>
          <w:sz w:val="20"/>
        </w:rPr>
      </w:pPr>
      <w:r>
        <w:rPr>
          <w:rFonts w:ascii="B New Century Schlbk Bold" w:hAnsi="B New Century Schlbk Bold"/>
          <w:sz w:val="20"/>
        </w:rPr>
        <w:t>1.</w:t>
      </w:r>
      <w:r>
        <w:rPr>
          <w:rFonts w:ascii="B New Century Schlbk Bold" w:hAnsi="B New Century Schlbk Bold"/>
          <w:sz w:val="20"/>
        </w:rPr>
        <w:tab/>
        <w:t>Uniform Laws</w:t>
      </w:r>
    </w:p>
    <w:p w14:paraId="415A7FFA" w14:textId="77777777" w:rsidR="000930F0" w:rsidRDefault="000930F0">
      <w:pPr>
        <w:pStyle w:val="BodyTextIndent"/>
        <w:tabs>
          <w:tab w:val="left" w:pos="1890"/>
        </w:tabs>
        <w:ind w:left="1620"/>
      </w:pPr>
      <w:r>
        <w:t xml:space="preserve"> </w:t>
      </w:r>
      <w:r>
        <w:tab/>
        <w:t>Panels of experts and scholars create uniform laws that any state’s legislature can adopt.</w:t>
      </w:r>
    </w:p>
    <w:p w14:paraId="47EC669F" w14:textId="77777777" w:rsidR="000930F0" w:rsidRDefault="000930F0">
      <w:pPr>
        <w:tabs>
          <w:tab w:val="left" w:pos="1440"/>
          <w:tab w:val="left" w:pos="1890"/>
          <w:tab w:val="left" w:pos="2160"/>
          <w:tab w:val="left" w:pos="2880"/>
        </w:tabs>
        <w:ind w:left="1620" w:hanging="440"/>
        <w:jc w:val="both"/>
        <w:rPr>
          <w:rFonts w:ascii="New Century Schlbk" w:hAnsi="New Century Schlbk"/>
          <w:sz w:val="20"/>
        </w:rPr>
      </w:pPr>
    </w:p>
    <w:p w14:paraId="5329C291" w14:textId="77777777" w:rsidR="000930F0" w:rsidRDefault="000930F0">
      <w:pPr>
        <w:tabs>
          <w:tab w:val="left" w:pos="1890"/>
          <w:tab w:val="left" w:pos="2160"/>
          <w:tab w:val="left" w:pos="2880"/>
        </w:tabs>
        <w:ind w:left="1620" w:hanging="440"/>
        <w:jc w:val="both"/>
        <w:rPr>
          <w:rFonts w:ascii="B New Century Schlbk Bold" w:hAnsi="B New Century Schlbk Bold"/>
          <w:sz w:val="20"/>
        </w:rPr>
      </w:pPr>
      <w:r>
        <w:rPr>
          <w:rFonts w:ascii="B New Century Schlbk Bold" w:hAnsi="B New Century Schlbk Bold"/>
          <w:sz w:val="20"/>
        </w:rPr>
        <w:t>2.</w:t>
      </w:r>
      <w:r>
        <w:rPr>
          <w:rFonts w:ascii="B New Century Schlbk Bold" w:hAnsi="B New Century Schlbk Bold"/>
          <w:sz w:val="20"/>
        </w:rPr>
        <w:tab/>
        <w:t>The Uniform Commercial Code</w:t>
      </w:r>
    </w:p>
    <w:p w14:paraId="041A2898" w14:textId="77777777" w:rsidR="000930F0" w:rsidRDefault="000930F0">
      <w:pPr>
        <w:pStyle w:val="BodyTextIndent"/>
        <w:tabs>
          <w:tab w:val="left" w:pos="1890"/>
        </w:tabs>
        <w:ind w:left="1620"/>
      </w:pPr>
      <w:r>
        <w:tab/>
        <w:t>The Uniform Commercial Code (UCC) provides a uniform flexible set of rules that govern most commercial transactions. The UCC has been adopted by all the states (only in part in Louisiana), the District of Columbia, and the Virgin Islands.</w:t>
      </w:r>
    </w:p>
    <w:p w14:paraId="7A94029E" w14:textId="77777777" w:rsidR="000930F0" w:rsidRDefault="000930F0">
      <w:pPr>
        <w:tabs>
          <w:tab w:val="left" w:pos="720"/>
        </w:tabs>
        <w:jc w:val="both"/>
        <w:rPr>
          <w:rFonts w:ascii="New Century Schlbk" w:hAnsi="New Century Schlbk"/>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6A98E8BE" w14:textId="77777777">
        <w:tc>
          <w:tcPr>
            <w:tcW w:w="10440" w:type="dxa"/>
            <w:tcBorders>
              <w:top w:val="single" w:sz="12" w:space="0" w:color="auto"/>
              <w:left w:val="single" w:sz="12" w:space="0" w:color="auto"/>
              <w:right w:val="single" w:sz="12" w:space="0" w:color="auto"/>
            </w:tcBorders>
          </w:tcPr>
          <w:p w14:paraId="1B355878" w14:textId="77777777" w:rsidR="000930F0" w:rsidRDefault="000930F0">
            <w:pPr>
              <w:ind w:left="360" w:right="200"/>
              <w:jc w:val="center"/>
              <w:rPr>
                <w:rFonts w:ascii="B New Century Schlbk Bold" w:hAnsi="B New Century Schlbk Bold"/>
                <w:sz w:val="14"/>
              </w:rPr>
            </w:pPr>
          </w:p>
          <w:p w14:paraId="688FAAD0" w14:textId="77777777" w:rsidR="000930F0" w:rsidRDefault="000930F0">
            <w:pPr>
              <w:ind w:left="360" w:right="200"/>
              <w:jc w:val="center"/>
              <w:rPr>
                <w:rFonts w:ascii="New Century Schlbk" w:hAnsi="New Century Schlbk"/>
                <w:b/>
                <w:sz w:val="20"/>
              </w:rPr>
            </w:pPr>
            <w:r>
              <w:rPr>
                <w:rFonts w:ascii="B New Century Schlbk Bold" w:hAnsi="B New Century Schlbk Bold"/>
                <w:smallCaps/>
                <w:sz w:val="20"/>
              </w:rPr>
              <w:t>Additional Background—</w:t>
            </w:r>
          </w:p>
        </w:tc>
      </w:tr>
      <w:tr w:rsidR="000930F0" w14:paraId="4C3F3917" w14:textId="77777777">
        <w:tc>
          <w:tcPr>
            <w:tcW w:w="10440" w:type="dxa"/>
            <w:tcBorders>
              <w:left w:val="single" w:sz="12" w:space="0" w:color="auto"/>
              <w:right w:val="single" w:sz="12" w:space="0" w:color="auto"/>
            </w:tcBorders>
          </w:tcPr>
          <w:p w14:paraId="0725B28B" w14:textId="77777777" w:rsidR="000930F0" w:rsidRDefault="000930F0">
            <w:pPr>
              <w:ind w:left="360" w:right="200"/>
              <w:jc w:val="center"/>
              <w:rPr>
                <w:rFonts w:ascii="New Century Schlbk" w:hAnsi="New Century Schlbk"/>
                <w:sz w:val="20"/>
              </w:rPr>
            </w:pPr>
          </w:p>
        </w:tc>
      </w:tr>
      <w:tr w:rsidR="000930F0" w14:paraId="480080BA" w14:textId="77777777">
        <w:tc>
          <w:tcPr>
            <w:tcW w:w="10440" w:type="dxa"/>
            <w:tcBorders>
              <w:left w:val="single" w:sz="12" w:space="0" w:color="auto"/>
              <w:right w:val="single" w:sz="12" w:space="0" w:color="auto"/>
            </w:tcBorders>
          </w:tcPr>
          <w:p w14:paraId="307E02D8" w14:textId="77777777" w:rsidR="000930F0" w:rsidRDefault="000930F0">
            <w:pPr>
              <w:ind w:left="360" w:right="200"/>
              <w:jc w:val="center"/>
              <w:rPr>
                <w:rFonts w:ascii="B New Century Schlbk Bold" w:hAnsi="B New Century Schlbk Bold"/>
              </w:rPr>
            </w:pPr>
            <w:r>
              <w:rPr>
                <w:rFonts w:ascii="B New Century Schlbk Bold" w:hAnsi="B New Century Schlbk Bold"/>
              </w:rPr>
              <w:t>National Conference of Commissioners on Uniform State Laws,</w:t>
            </w:r>
          </w:p>
          <w:p w14:paraId="6D3FE9FD" w14:textId="77777777" w:rsidR="000930F0" w:rsidRDefault="000930F0">
            <w:pPr>
              <w:ind w:left="360" w:right="200"/>
              <w:jc w:val="center"/>
              <w:rPr>
                <w:rFonts w:ascii="New Century Schlbk" w:hAnsi="New Century Schlbk"/>
                <w:sz w:val="14"/>
              </w:rPr>
            </w:pPr>
            <w:r>
              <w:rPr>
                <w:rFonts w:ascii="B New Century Schlbk Bold" w:hAnsi="B New Century Schlbk Bold"/>
              </w:rPr>
              <w:t>Co-sponsor of the Uniform Commercial Code</w:t>
            </w:r>
          </w:p>
        </w:tc>
      </w:tr>
      <w:tr w:rsidR="000930F0" w14:paraId="6AC3C881" w14:textId="77777777">
        <w:tc>
          <w:tcPr>
            <w:tcW w:w="10440" w:type="dxa"/>
            <w:tcBorders>
              <w:left w:val="single" w:sz="12" w:space="0" w:color="auto"/>
              <w:right w:val="single" w:sz="12" w:space="0" w:color="auto"/>
            </w:tcBorders>
          </w:tcPr>
          <w:p w14:paraId="5657361D" w14:textId="77777777" w:rsidR="000930F0" w:rsidRDefault="000930F0">
            <w:pPr>
              <w:pStyle w:val="Boxtext"/>
              <w:spacing w:line="240" w:lineRule="auto"/>
            </w:pPr>
          </w:p>
        </w:tc>
      </w:tr>
      <w:tr w:rsidR="000930F0" w14:paraId="572899BA" w14:textId="77777777">
        <w:tc>
          <w:tcPr>
            <w:tcW w:w="10440" w:type="dxa"/>
            <w:tcBorders>
              <w:left w:val="single" w:sz="12" w:space="0" w:color="auto"/>
              <w:right w:val="single" w:sz="12" w:space="0" w:color="auto"/>
            </w:tcBorders>
          </w:tcPr>
          <w:p w14:paraId="73EFF220" w14:textId="77777777" w:rsidR="000930F0" w:rsidRDefault="000930F0">
            <w:pPr>
              <w:ind w:left="360" w:right="200"/>
              <w:jc w:val="both"/>
              <w:rPr>
                <w:rFonts w:ascii="New Century Schlbk" w:hAnsi="New Century Schlbk"/>
                <w:sz w:val="20"/>
              </w:rPr>
            </w:pPr>
            <w:r>
              <w:rPr>
                <w:sz w:val="20"/>
              </w:rPr>
              <w:tab/>
            </w:r>
            <w:r>
              <w:rPr>
                <w:rFonts w:ascii="New Century Schlbk" w:hAnsi="New Century Schlbk"/>
                <w:sz w:val="20"/>
              </w:rPr>
              <w:t xml:space="preserve">As explained in the text, the Uniform Commercial Code (UCC) is an ambitious codification of commercial common law principles.  The UCC has been the most widely adopted, and thus the most successful, of the many uniform and model acts that have been drafted.  The </w:t>
            </w:r>
            <w:r>
              <w:rPr>
                <w:rFonts w:ascii="B New Century Schlbk Bold" w:hAnsi="B New Century Schlbk Bold"/>
                <w:sz w:val="20"/>
              </w:rPr>
              <w:t xml:space="preserve">National Conference of Commissioners on Uniform State Laws </w:t>
            </w:r>
            <w:r>
              <w:rPr>
                <w:rFonts w:ascii="New Century Schlbk" w:hAnsi="New Century Schlbk"/>
                <w:sz w:val="20"/>
              </w:rPr>
              <w:t>is responsible for many of these acts.  The National Conference of Commissioners on Uniform State Laws is an organization of state commissioners ap</w:t>
            </w:r>
            <w:r>
              <w:rPr>
                <w:rFonts w:ascii="New Century Schlbk" w:hAnsi="New Century Schlbk"/>
                <w:sz w:val="20"/>
              </w:rPr>
              <w:softHyphen/>
              <w:t>pointed by the governor of each state, the District of Columbia, and Puerto Rico.  Their goal is to pro</w:t>
            </w:r>
            <w:r>
              <w:rPr>
                <w:rFonts w:ascii="New Century Schlbk" w:hAnsi="New Century Schlbk"/>
                <w:sz w:val="20"/>
              </w:rPr>
              <w:softHyphen/>
              <w:t>mote uniformity in state law where uniformity is desirable.  The purpose is to alleviate problems that arise in an increasingly interdependent society in which a single transaction may cross many states.  Financial support comes from state grants.  The members meet annually to consider drafts of pro</w:t>
            </w:r>
            <w:r>
              <w:rPr>
                <w:rFonts w:ascii="New Century Schlbk" w:hAnsi="New Century Schlbk"/>
                <w:sz w:val="20"/>
              </w:rPr>
              <w:softHyphen/>
              <w:t>posed legislation.  The American Law Institute works with the National Conference of Commissioners on Uniform State Laws on some of the uniform state laws.</w:t>
            </w:r>
          </w:p>
        </w:tc>
      </w:tr>
      <w:tr w:rsidR="000930F0" w14:paraId="170FB755" w14:textId="77777777">
        <w:tc>
          <w:tcPr>
            <w:tcW w:w="10440" w:type="dxa"/>
            <w:tcBorders>
              <w:left w:val="single" w:sz="12" w:space="0" w:color="auto"/>
              <w:bottom w:val="single" w:sz="12" w:space="0" w:color="auto"/>
              <w:right w:val="single" w:sz="12" w:space="0" w:color="auto"/>
            </w:tcBorders>
          </w:tcPr>
          <w:p w14:paraId="4B9E682F" w14:textId="77777777" w:rsidR="000930F0" w:rsidRDefault="000930F0">
            <w:pPr>
              <w:ind w:left="360" w:right="200"/>
              <w:jc w:val="both"/>
              <w:rPr>
                <w:rFonts w:ascii="New Century Schlbk" w:hAnsi="New Century Schlbk"/>
                <w:sz w:val="20"/>
              </w:rPr>
            </w:pPr>
          </w:p>
        </w:tc>
      </w:tr>
    </w:tbl>
    <w:p w14:paraId="50F8ECB4" w14:textId="77777777" w:rsidR="000930F0" w:rsidRDefault="000930F0">
      <w:pPr>
        <w:jc w:val="both"/>
        <w:rPr>
          <w:rFonts w:ascii="New Century Schlbk" w:hAnsi="New Century Schlbk"/>
          <w:sz w:val="20"/>
        </w:rPr>
      </w:pPr>
    </w:p>
    <w:p w14:paraId="789D9166" w14:textId="77777777" w:rsidR="000930F0" w:rsidRDefault="000930F0">
      <w:pPr>
        <w:ind w:left="1160" w:hanging="440"/>
        <w:jc w:val="both"/>
        <w:rPr>
          <w:rFonts w:ascii="B New Century Schlbk Bold" w:hAnsi="B New Century Schlbk Bold"/>
          <w:smallCaps/>
          <w:sz w:val="20"/>
        </w:rPr>
      </w:pPr>
      <w:r>
        <w:rPr>
          <w:rFonts w:ascii="B New Century Schlbk Bold" w:hAnsi="B New Century Schlbk Bold"/>
          <w:smallCaps/>
          <w:sz w:val="20"/>
        </w:rPr>
        <w:t>C.</w:t>
      </w:r>
      <w:r>
        <w:rPr>
          <w:rFonts w:ascii="B New Century Schlbk Bold" w:hAnsi="B New Century Schlbk Bold"/>
          <w:smallCaps/>
          <w:sz w:val="20"/>
        </w:rPr>
        <w:tab/>
        <w:t>Administrative Law</w:t>
      </w:r>
    </w:p>
    <w:p w14:paraId="4FDFF85B" w14:textId="77777777" w:rsidR="000930F0" w:rsidRDefault="000930F0">
      <w:pPr>
        <w:pStyle w:val="BodyTextIndent"/>
      </w:pPr>
      <w:r>
        <w:tab/>
        <w:t>Administrative law consists of the rules, orders, and decisions of administrative agencies. The creation of federal administrative agencies, agencies’ powers, and the administrative process (rulemaking, investigation, and adjudication) are discussed in the text.</w:t>
      </w:r>
    </w:p>
    <w:p w14:paraId="5E47901A" w14:textId="77777777" w:rsidR="000930F0" w:rsidRDefault="000930F0">
      <w:pPr>
        <w:tabs>
          <w:tab w:val="left" w:pos="1440"/>
          <w:tab w:val="left" w:pos="1620"/>
          <w:tab w:val="left" w:pos="2160"/>
          <w:tab w:val="left" w:pos="2880"/>
        </w:tabs>
        <w:ind w:left="1620" w:hanging="440"/>
        <w:jc w:val="both"/>
        <w:rPr>
          <w:rFonts w:ascii="New Century Schlbk" w:hAnsi="New Century Schlbk"/>
          <w:sz w:val="20"/>
        </w:rPr>
      </w:pPr>
    </w:p>
    <w:p w14:paraId="7A701580" w14:textId="5B89E651" w:rsidR="000930F0" w:rsidRDefault="000930F0">
      <w:pPr>
        <w:tabs>
          <w:tab w:val="left" w:pos="1890"/>
          <w:tab w:val="left" w:pos="2160"/>
          <w:tab w:val="left" w:pos="2880"/>
        </w:tabs>
        <w:ind w:left="1620" w:hanging="440"/>
        <w:jc w:val="both"/>
        <w:rPr>
          <w:rFonts w:ascii="B New Century Schlbk Bold" w:hAnsi="B New Century Schlbk Bold"/>
          <w:sz w:val="20"/>
        </w:rPr>
      </w:pPr>
      <w:r>
        <w:rPr>
          <w:rFonts w:ascii="B New Century Schlbk Bold" w:hAnsi="B New Century Schlbk Bold"/>
          <w:sz w:val="20"/>
        </w:rPr>
        <w:t>1.</w:t>
      </w:r>
      <w:r>
        <w:rPr>
          <w:rFonts w:ascii="B New Century Schlbk Bold" w:hAnsi="B New Century Schlbk Bold"/>
          <w:sz w:val="20"/>
        </w:rPr>
        <w:tab/>
        <w:t>Federal Agencies</w:t>
      </w:r>
    </w:p>
    <w:p w14:paraId="38F5CA75" w14:textId="77777777" w:rsidR="000930F0" w:rsidRDefault="000930F0">
      <w:pPr>
        <w:pStyle w:val="BodyTextIndent"/>
        <w:tabs>
          <w:tab w:val="left" w:pos="1890"/>
        </w:tabs>
        <w:ind w:left="1620"/>
      </w:pPr>
      <w:r>
        <w:t xml:space="preserve"> </w:t>
      </w:r>
      <w:r>
        <w:tab/>
        <w:t>Executive agencies within the cabinet departments of the executive branch are subject to the power of the president to appoint and remove their officers. The officers of independent agencies serve fixed terms and cannot be removed without just cause.</w:t>
      </w:r>
    </w:p>
    <w:p w14:paraId="4864C731" w14:textId="77777777" w:rsidR="000930F0" w:rsidRDefault="000930F0">
      <w:pPr>
        <w:tabs>
          <w:tab w:val="left" w:pos="1440"/>
          <w:tab w:val="left" w:pos="1890"/>
          <w:tab w:val="left" w:pos="2160"/>
          <w:tab w:val="left" w:pos="2880"/>
        </w:tabs>
        <w:ind w:left="1620" w:hanging="440"/>
        <w:jc w:val="both"/>
        <w:rPr>
          <w:rFonts w:ascii="New Century Schlbk" w:hAnsi="New Century Schlbk"/>
          <w:sz w:val="20"/>
        </w:rPr>
      </w:pPr>
    </w:p>
    <w:p w14:paraId="5D3A70BA" w14:textId="77777777" w:rsidR="000930F0" w:rsidRDefault="000930F0">
      <w:pPr>
        <w:tabs>
          <w:tab w:val="left" w:pos="1890"/>
          <w:tab w:val="left" w:pos="2160"/>
          <w:tab w:val="left" w:pos="2880"/>
        </w:tabs>
        <w:ind w:left="1620" w:hanging="440"/>
        <w:jc w:val="both"/>
        <w:rPr>
          <w:rFonts w:ascii="B New Century Schlbk Bold" w:hAnsi="B New Century Schlbk Bold"/>
          <w:sz w:val="20"/>
        </w:rPr>
      </w:pPr>
      <w:r>
        <w:rPr>
          <w:rFonts w:ascii="B New Century Schlbk Bold" w:hAnsi="B New Century Schlbk Bold"/>
          <w:sz w:val="20"/>
        </w:rPr>
        <w:t>2.</w:t>
      </w:r>
      <w:r>
        <w:rPr>
          <w:rFonts w:ascii="B New Century Schlbk Bold" w:hAnsi="B New Century Schlbk Bold"/>
          <w:sz w:val="20"/>
        </w:rPr>
        <w:tab/>
        <w:t>State and Local Agencies</w:t>
      </w:r>
    </w:p>
    <w:p w14:paraId="260365D1" w14:textId="77777777" w:rsidR="000930F0" w:rsidRDefault="000930F0">
      <w:pPr>
        <w:pStyle w:val="BodyTextIndent"/>
        <w:tabs>
          <w:tab w:val="left" w:pos="1890"/>
        </w:tabs>
        <w:ind w:left="1620"/>
      </w:pPr>
      <w:r>
        <w:tab/>
        <w:t>These agencies are often parallel federal agencies in areas of expertise and subjects of regulation. Federal rules that conflict with state rules take precedence.</w:t>
      </w:r>
    </w:p>
    <w:p w14:paraId="6B65B906" w14:textId="77777777" w:rsidR="000930F0" w:rsidRDefault="000930F0">
      <w:pPr>
        <w:tabs>
          <w:tab w:val="left" w:pos="1440"/>
          <w:tab w:val="left" w:pos="1890"/>
          <w:tab w:val="left" w:pos="2160"/>
          <w:tab w:val="left" w:pos="2880"/>
        </w:tabs>
        <w:ind w:left="1620" w:hanging="440"/>
        <w:jc w:val="both"/>
        <w:rPr>
          <w:rFonts w:ascii="New Century Schlbk" w:hAnsi="New Century Schlbk"/>
          <w:sz w:val="20"/>
        </w:rPr>
      </w:pPr>
    </w:p>
    <w:p w14:paraId="3877FA90" w14:textId="77777777" w:rsidR="000930F0" w:rsidRDefault="000930F0">
      <w:pPr>
        <w:tabs>
          <w:tab w:val="left" w:pos="1890"/>
          <w:tab w:val="left" w:pos="2160"/>
          <w:tab w:val="left" w:pos="2880"/>
        </w:tabs>
        <w:ind w:left="1620" w:hanging="440"/>
        <w:jc w:val="both"/>
        <w:rPr>
          <w:rFonts w:ascii="B New Century Schlbk Bold" w:hAnsi="B New Century Schlbk Bold"/>
          <w:sz w:val="20"/>
        </w:rPr>
      </w:pPr>
      <w:r>
        <w:rPr>
          <w:rFonts w:ascii="B New Century Schlbk Bold" w:hAnsi="B New Century Schlbk Bold"/>
          <w:sz w:val="20"/>
        </w:rPr>
        <w:t>3.</w:t>
      </w:r>
      <w:r>
        <w:rPr>
          <w:rFonts w:ascii="B New Century Schlbk Bold" w:hAnsi="B New Century Schlbk Bold"/>
          <w:sz w:val="20"/>
        </w:rPr>
        <w:tab/>
        <w:t>Agency Creation</w:t>
      </w:r>
    </w:p>
    <w:p w14:paraId="6DD448FE" w14:textId="77777777" w:rsidR="000930F0" w:rsidRDefault="000930F0">
      <w:pPr>
        <w:pStyle w:val="BodyTextIndent"/>
        <w:tabs>
          <w:tab w:val="left" w:pos="1890"/>
        </w:tabs>
        <w:ind w:left="1620"/>
      </w:pPr>
      <w:r>
        <w:t xml:space="preserve"> </w:t>
      </w:r>
      <w:r>
        <w:tab/>
        <w:t>Congress creates an agency through enabling legislation to perform certain functions with respect to specific subjects. The functions may include legislative powers (rulemaking), executive capabilities (investigation and enforcement), and judicial authority (adjudication).</w:t>
      </w:r>
    </w:p>
    <w:p w14:paraId="04011A95" w14:textId="77777777" w:rsidR="000930F0" w:rsidRDefault="000930F0">
      <w:pPr>
        <w:tabs>
          <w:tab w:val="left" w:pos="1440"/>
          <w:tab w:val="left" w:pos="1890"/>
          <w:tab w:val="left" w:pos="2160"/>
          <w:tab w:val="left" w:pos="2880"/>
        </w:tabs>
        <w:ind w:left="1620" w:hanging="440"/>
        <w:jc w:val="both"/>
        <w:rPr>
          <w:rFonts w:ascii="New Century Schlbk" w:hAnsi="New Century Schlbk"/>
          <w:sz w:val="20"/>
        </w:rPr>
      </w:pPr>
    </w:p>
    <w:p w14:paraId="39658598" w14:textId="77777777" w:rsidR="000930F0" w:rsidRDefault="000930F0">
      <w:pPr>
        <w:tabs>
          <w:tab w:val="left" w:pos="1890"/>
          <w:tab w:val="left" w:pos="2160"/>
          <w:tab w:val="left" w:pos="2880"/>
        </w:tabs>
        <w:ind w:left="1620" w:hanging="440"/>
        <w:jc w:val="both"/>
        <w:rPr>
          <w:rFonts w:ascii="B New Century Schlbk Bold" w:hAnsi="B New Century Schlbk Bold"/>
          <w:sz w:val="20"/>
        </w:rPr>
      </w:pPr>
      <w:r>
        <w:rPr>
          <w:rFonts w:ascii="B New Century Schlbk Bold" w:hAnsi="B New Century Schlbk Bold"/>
          <w:sz w:val="20"/>
        </w:rPr>
        <w:t>4.</w:t>
      </w:r>
      <w:r>
        <w:rPr>
          <w:rFonts w:ascii="B New Century Schlbk Bold" w:hAnsi="B New Century Schlbk Bold"/>
          <w:sz w:val="20"/>
        </w:rPr>
        <w:tab/>
        <w:t>Rulemaking</w:t>
      </w:r>
    </w:p>
    <w:p w14:paraId="06C2EC4B" w14:textId="77777777" w:rsidR="000930F0" w:rsidRDefault="000930F0">
      <w:pPr>
        <w:pStyle w:val="BodyTextIndent"/>
        <w:tabs>
          <w:tab w:val="left" w:pos="1890"/>
        </w:tabs>
        <w:ind w:left="1620"/>
      </w:pPr>
      <w:r>
        <w:tab/>
        <w:t>An agency’s creation and changing of its rules is subject to the requirements of the Administrative Procedure Act of 1946.</w:t>
      </w:r>
    </w:p>
    <w:p w14:paraId="7EEFA513" w14:textId="77777777" w:rsidR="000930F0" w:rsidRPr="00FA4FE9" w:rsidRDefault="000930F0" w:rsidP="000930F0">
      <w:pPr>
        <w:pStyle w:val="BodyTextIndent"/>
        <w:tabs>
          <w:tab w:val="left" w:pos="2070"/>
        </w:tabs>
        <w:ind w:left="2070"/>
        <w:rPr>
          <w:sz w:val="12"/>
        </w:rPr>
      </w:pPr>
    </w:p>
    <w:p w14:paraId="7D808E47" w14:textId="0153C232" w:rsidR="000930F0" w:rsidRDefault="00F25E28" w:rsidP="000930F0">
      <w:pPr>
        <w:pStyle w:val="BodyTextIndent"/>
        <w:tabs>
          <w:tab w:val="left" w:pos="2070"/>
        </w:tabs>
        <w:ind w:left="2070"/>
      </w:pPr>
      <w:r>
        <w:rPr>
          <w:rFonts w:ascii="B New Century Schlbk Bold" w:hAnsi="B New Century Schlbk Bold"/>
        </w:rPr>
        <w:t>•</w:t>
      </w:r>
      <w:r w:rsidR="000930F0">
        <w:tab/>
        <w:t>Legislative rules implement federal laws and are legally binding. Creating a legislative rule typically involves public notice, the receipt and review of public comments, and the publication of the final rule.</w:t>
      </w:r>
    </w:p>
    <w:p w14:paraId="47DF2E88" w14:textId="77777777" w:rsidR="000930F0" w:rsidRPr="00FA4FE9" w:rsidRDefault="000930F0" w:rsidP="000930F0">
      <w:pPr>
        <w:pStyle w:val="BodyTextIndent"/>
        <w:tabs>
          <w:tab w:val="left" w:pos="2070"/>
        </w:tabs>
        <w:ind w:left="2070"/>
        <w:rPr>
          <w:sz w:val="12"/>
        </w:rPr>
      </w:pPr>
    </w:p>
    <w:p w14:paraId="6A1BCF8E" w14:textId="054DB336" w:rsidR="000930F0" w:rsidRDefault="00F25E28" w:rsidP="000930F0">
      <w:pPr>
        <w:pStyle w:val="BodyTextIndent"/>
        <w:tabs>
          <w:tab w:val="left" w:pos="2070"/>
        </w:tabs>
        <w:ind w:left="2070"/>
      </w:pPr>
      <w:r>
        <w:rPr>
          <w:rFonts w:ascii="B New Century Schlbk Bold" w:hAnsi="B New Century Schlbk Bold"/>
        </w:rPr>
        <w:t>•</w:t>
      </w:r>
      <w:r w:rsidR="000930F0">
        <w:tab/>
      </w:r>
      <w:proofErr w:type="gramStart"/>
      <w:r w:rsidR="000930F0">
        <w:t>Interpretive</w:t>
      </w:r>
      <w:proofErr w:type="gramEnd"/>
      <w:r w:rsidR="000930F0">
        <w:t xml:space="preserve"> rules declare policy—how an agency will interpret and apply its regulations. These informal guidelines are not legally binding.</w:t>
      </w:r>
    </w:p>
    <w:p w14:paraId="47F67A57" w14:textId="77777777" w:rsidR="000930F0" w:rsidRDefault="000930F0">
      <w:pPr>
        <w:tabs>
          <w:tab w:val="left" w:pos="1440"/>
          <w:tab w:val="left" w:pos="1620"/>
          <w:tab w:val="left" w:pos="2160"/>
          <w:tab w:val="left" w:pos="2880"/>
        </w:tabs>
        <w:ind w:left="1620" w:hanging="440"/>
        <w:jc w:val="both"/>
        <w:rPr>
          <w:rFonts w:ascii="New Century Schlbk" w:hAnsi="New Century Schlbk"/>
          <w:sz w:val="20"/>
        </w:rPr>
      </w:pPr>
    </w:p>
    <w:p w14:paraId="55C029D4" w14:textId="77777777" w:rsidR="000930F0" w:rsidRDefault="000930F0">
      <w:pPr>
        <w:tabs>
          <w:tab w:val="left" w:pos="1890"/>
          <w:tab w:val="left" w:pos="2160"/>
          <w:tab w:val="left" w:pos="2880"/>
        </w:tabs>
        <w:ind w:left="1620" w:hanging="440"/>
        <w:jc w:val="both"/>
        <w:rPr>
          <w:rFonts w:ascii="B New Century Schlbk Bold" w:hAnsi="B New Century Schlbk Bold"/>
          <w:sz w:val="20"/>
        </w:rPr>
      </w:pPr>
      <w:proofErr w:type="gramStart"/>
      <w:r>
        <w:rPr>
          <w:rFonts w:ascii="B New Century Schlbk Bold" w:hAnsi="B New Century Schlbk Bold"/>
          <w:sz w:val="20"/>
        </w:rPr>
        <w:t>5.</w:t>
      </w:r>
      <w:r>
        <w:rPr>
          <w:rFonts w:ascii="B New Century Schlbk Bold" w:hAnsi="B New Century Schlbk Bold"/>
          <w:sz w:val="20"/>
        </w:rPr>
        <w:tab/>
        <w:t>Investigation</w:t>
      </w:r>
      <w:proofErr w:type="gramEnd"/>
      <w:r>
        <w:rPr>
          <w:rFonts w:ascii="B New Century Schlbk Bold" w:hAnsi="B New Century Schlbk Bold"/>
          <w:sz w:val="20"/>
        </w:rPr>
        <w:t xml:space="preserve"> and Enforcement</w:t>
      </w:r>
    </w:p>
    <w:p w14:paraId="48119C22" w14:textId="77777777" w:rsidR="000930F0" w:rsidRDefault="000930F0">
      <w:pPr>
        <w:pStyle w:val="BodyTextIndent"/>
        <w:tabs>
          <w:tab w:val="left" w:pos="1890"/>
        </w:tabs>
        <w:ind w:left="1620"/>
      </w:pPr>
      <w:r>
        <w:t xml:space="preserve"> </w:t>
      </w:r>
      <w:r>
        <w:tab/>
        <w:t>An agency can request an individual’s or a business’s records. An agency can conduct an on-site inspection, which may require a search warrant. The purpose is to uncover regulatory violations against which an agency may issue a formal complaint.</w:t>
      </w:r>
    </w:p>
    <w:p w14:paraId="669F9054" w14:textId="77777777" w:rsidR="000930F0" w:rsidRDefault="000930F0">
      <w:pPr>
        <w:tabs>
          <w:tab w:val="left" w:pos="1440"/>
          <w:tab w:val="left" w:pos="1890"/>
          <w:tab w:val="left" w:pos="2160"/>
          <w:tab w:val="left" w:pos="2880"/>
        </w:tabs>
        <w:ind w:left="1620" w:hanging="440"/>
        <w:jc w:val="both"/>
        <w:rPr>
          <w:rFonts w:ascii="New Century Schlbk" w:hAnsi="New Century Schlbk"/>
          <w:sz w:val="20"/>
        </w:rPr>
      </w:pPr>
    </w:p>
    <w:p w14:paraId="1270C767" w14:textId="77777777" w:rsidR="000930F0" w:rsidRDefault="000930F0">
      <w:pPr>
        <w:tabs>
          <w:tab w:val="left" w:pos="1890"/>
          <w:tab w:val="left" w:pos="2160"/>
          <w:tab w:val="left" w:pos="2880"/>
        </w:tabs>
        <w:ind w:left="1620" w:hanging="440"/>
        <w:jc w:val="both"/>
        <w:rPr>
          <w:rFonts w:ascii="B New Century Schlbk Bold" w:hAnsi="B New Century Schlbk Bold"/>
          <w:sz w:val="20"/>
        </w:rPr>
      </w:pPr>
      <w:r>
        <w:rPr>
          <w:rFonts w:ascii="B New Century Schlbk Bold" w:hAnsi="B New Century Schlbk Bold"/>
          <w:sz w:val="20"/>
        </w:rPr>
        <w:t>6.</w:t>
      </w:r>
      <w:r>
        <w:rPr>
          <w:rFonts w:ascii="B New Century Schlbk Bold" w:hAnsi="B New Century Schlbk Bold"/>
          <w:sz w:val="20"/>
        </w:rPr>
        <w:tab/>
        <w:t>Adjudication</w:t>
      </w:r>
    </w:p>
    <w:p w14:paraId="0B9E6894" w14:textId="77777777" w:rsidR="000930F0" w:rsidRDefault="000930F0">
      <w:pPr>
        <w:pStyle w:val="BodyTextIndent"/>
        <w:tabs>
          <w:tab w:val="left" w:pos="1890"/>
        </w:tabs>
        <w:ind w:left="1620"/>
      </w:pPr>
      <w:r>
        <w:tab/>
        <w:t>On a formal complaint, an agency’s administrative law judge may conduct a trial-like hearing and render a decision, which may compel a fine or prohibit certain behavior. This may be appealed to the board or commission that governs the agency and ultimately to a federal court.</w:t>
      </w:r>
    </w:p>
    <w:p w14:paraId="571EA50B" w14:textId="77777777" w:rsidR="000930F0" w:rsidRDefault="000930F0">
      <w:pPr>
        <w:ind w:left="1160" w:hanging="440"/>
        <w:jc w:val="both"/>
        <w:rPr>
          <w:rFonts w:ascii="New Century Schlbk" w:hAnsi="New Century Schlbk"/>
          <w:sz w:val="20"/>
        </w:rPr>
      </w:pPr>
    </w:p>
    <w:p w14:paraId="4DAE8870" w14:textId="77777777" w:rsidR="000930F0" w:rsidRDefault="000930F0">
      <w:pPr>
        <w:ind w:left="1160" w:hanging="440"/>
        <w:jc w:val="both"/>
        <w:rPr>
          <w:rFonts w:ascii="B New Century Schlbk Bold" w:hAnsi="B New Century Schlbk Bold"/>
          <w:smallCaps/>
          <w:sz w:val="20"/>
        </w:rPr>
      </w:pPr>
      <w:r>
        <w:rPr>
          <w:rFonts w:ascii="B New Century Schlbk Bold" w:hAnsi="B New Century Schlbk Bold"/>
          <w:smallCaps/>
          <w:sz w:val="20"/>
        </w:rPr>
        <w:t>D.</w:t>
      </w:r>
      <w:r>
        <w:rPr>
          <w:rFonts w:ascii="B New Century Schlbk Bold" w:hAnsi="B New Century Schlbk Bold"/>
          <w:smallCaps/>
          <w:sz w:val="20"/>
        </w:rPr>
        <w:tab/>
        <w:t>Case Law and Common Law Doctrines</w:t>
      </w:r>
    </w:p>
    <w:p w14:paraId="3BB50AAD" w14:textId="77777777" w:rsidR="000930F0" w:rsidRDefault="000930F0">
      <w:pPr>
        <w:tabs>
          <w:tab w:val="left" w:pos="440"/>
        </w:tabs>
        <w:ind w:left="1160"/>
        <w:jc w:val="both"/>
        <w:rPr>
          <w:rFonts w:ascii="B New Century Schlbk Bold" w:hAnsi="B New Century Schlbk Bold"/>
          <w:sz w:val="20"/>
        </w:rPr>
      </w:pPr>
      <w:r>
        <w:rPr>
          <w:rFonts w:ascii="New Century Schlbk" w:hAnsi="New Century Schlbk"/>
          <w:sz w:val="20"/>
        </w:rPr>
        <w:t>Another basic source of American law consists of the rules of law announced in court decisions.  These rules include judicial interpretations of constitutional provisions, of statutes enacted by legislatures, and of regulations created by administrative agencies.</w:t>
      </w:r>
    </w:p>
    <w:p w14:paraId="2B676E75" w14:textId="77777777" w:rsidR="000930F0" w:rsidRPr="00B91C02" w:rsidRDefault="000930F0">
      <w:pPr>
        <w:pStyle w:val="Footer"/>
        <w:tabs>
          <w:tab w:val="clear" w:pos="4320"/>
          <w:tab w:val="clear" w:pos="8640"/>
        </w:tabs>
        <w:rPr>
          <w:rFonts w:ascii="New Century Schlbk" w:hAnsi="New Century Schlbk"/>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78CD88A4" w14:textId="77777777">
        <w:tc>
          <w:tcPr>
            <w:tcW w:w="10440" w:type="dxa"/>
            <w:tcBorders>
              <w:top w:val="single" w:sz="12" w:space="0" w:color="auto"/>
              <w:left w:val="single" w:sz="12" w:space="0" w:color="auto"/>
              <w:right w:val="single" w:sz="12" w:space="0" w:color="auto"/>
            </w:tcBorders>
          </w:tcPr>
          <w:p w14:paraId="3A054FA7" w14:textId="77777777" w:rsidR="000930F0" w:rsidRDefault="000930F0">
            <w:pPr>
              <w:ind w:left="360" w:right="200"/>
              <w:jc w:val="both"/>
              <w:rPr>
                <w:rFonts w:ascii="B New Century Schlbk Bold" w:hAnsi="B New Century Schlbk Bold"/>
                <w:smallCaps/>
                <w:sz w:val="20"/>
              </w:rPr>
            </w:pPr>
          </w:p>
        </w:tc>
      </w:tr>
      <w:tr w:rsidR="000930F0" w14:paraId="17405DE0" w14:textId="77777777">
        <w:tc>
          <w:tcPr>
            <w:tcW w:w="10440" w:type="dxa"/>
            <w:tcBorders>
              <w:left w:val="single" w:sz="12" w:space="0" w:color="auto"/>
              <w:right w:val="single" w:sz="12" w:space="0" w:color="auto"/>
            </w:tcBorders>
          </w:tcPr>
          <w:p w14:paraId="7FFFE6A6" w14:textId="77777777" w:rsidR="000930F0" w:rsidRDefault="000930F0" w:rsidP="000930F0">
            <w:pPr>
              <w:ind w:left="360" w:right="200"/>
              <w:jc w:val="center"/>
              <w:rPr>
                <w:rFonts w:ascii="B New Century Schlbk Bold" w:hAnsi="B New Century Schlbk Bold"/>
                <w:smallCaps/>
                <w:sz w:val="20"/>
              </w:rPr>
            </w:pPr>
            <w:r>
              <w:rPr>
                <w:rFonts w:ascii="B New Century Schlbk Bold" w:hAnsi="B New Century Schlbk Bold"/>
                <w:smallCaps/>
                <w:sz w:val="28"/>
              </w:rPr>
              <w:t>Answer to Learning Objective/For Review Question No. 1</w:t>
            </w:r>
          </w:p>
        </w:tc>
      </w:tr>
      <w:tr w:rsidR="000930F0" w:rsidRPr="00B91C02" w14:paraId="04F25717" w14:textId="77777777">
        <w:tc>
          <w:tcPr>
            <w:tcW w:w="10440" w:type="dxa"/>
            <w:tcBorders>
              <w:left w:val="single" w:sz="12" w:space="0" w:color="auto"/>
              <w:right w:val="single" w:sz="12" w:space="0" w:color="auto"/>
            </w:tcBorders>
          </w:tcPr>
          <w:p w14:paraId="1B5E1FB0" w14:textId="77777777" w:rsidR="000930F0" w:rsidRPr="00B91C02" w:rsidRDefault="000930F0">
            <w:pPr>
              <w:ind w:left="360" w:right="200"/>
              <w:jc w:val="both"/>
              <w:rPr>
                <w:rFonts w:ascii="New Century Schlbk" w:hAnsi="New Century Schlbk"/>
                <w:sz w:val="16"/>
                <w:szCs w:val="16"/>
              </w:rPr>
            </w:pPr>
          </w:p>
        </w:tc>
      </w:tr>
      <w:tr w:rsidR="000930F0" w14:paraId="0D76611F" w14:textId="77777777">
        <w:tc>
          <w:tcPr>
            <w:tcW w:w="10440" w:type="dxa"/>
            <w:tcBorders>
              <w:left w:val="single" w:sz="12" w:space="0" w:color="auto"/>
              <w:right w:val="single" w:sz="12" w:space="0" w:color="auto"/>
            </w:tcBorders>
          </w:tcPr>
          <w:p w14:paraId="6003D104" w14:textId="77777777" w:rsidR="000930F0" w:rsidRDefault="000930F0">
            <w:pPr>
              <w:ind w:left="360" w:right="200"/>
              <w:jc w:val="both"/>
              <w:rPr>
                <w:rFonts w:ascii="New Century Schlbk" w:hAnsi="New Century Schlbk"/>
                <w:sz w:val="20"/>
              </w:rPr>
            </w:pPr>
            <w:r>
              <w:rPr>
                <w:rFonts w:ascii="New Century Schlbk" w:hAnsi="New Century Schlbk"/>
                <w:sz w:val="20"/>
              </w:rPr>
              <w:tab/>
            </w:r>
            <w:r>
              <w:rPr>
                <w:rFonts w:ascii="BI New Century Schlbk BoldIt" w:hAnsi="BI New Century Schlbk BoldIt"/>
                <w:sz w:val="20"/>
              </w:rPr>
              <w:t xml:space="preserve">What are four primary sources of law in the United States? </w:t>
            </w:r>
            <w:r>
              <w:rPr>
                <w:rFonts w:ascii="New Century Schlbk" w:hAnsi="New Century Schlbk"/>
                <w:sz w:val="20"/>
              </w:rPr>
              <w:t>Primary sources of law are sources that establish the law. In the United States, these include the U.S. Constitution and the state constitutions, statues passed by Congress and the state legislatures, regulations created by administrative agencies, and court decisions, or case law.</w:t>
            </w:r>
          </w:p>
        </w:tc>
      </w:tr>
      <w:tr w:rsidR="000930F0" w14:paraId="58D9138F" w14:textId="77777777">
        <w:tc>
          <w:tcPr>
            <w:tcW w:w="10440" w:type="dxa"/>
            <w:tcBorders>
              <w:left w:val="single" w:sz="12" w:space="0" w:color="auto"/>
              <w:bottom w:val="single" w:sz="12" w:space="0" w:color="auto"/>
              <w:right w:val="single" w:sz="12" w:space="0" w:color="auto"/>
            </w:tcBorders>
          </w:tcPr>
          <w:p w14:paraId="11788D80" w14:textId="77777777" w:rsidR="000930F0" w:rsidRDefault="000930F0">
            <w:pPr>
              <w:ind w:left="360" w:right="200"/>
              <w:jc w:val="both"/>
              <w:rPr>
                <w:rFonts w:ascii="B New Century Schlbk Bold" w:hAnsi="B New Century Schlbk Bold"/>
                <w:sz w:val="20"/>
              </w:rPr>
            </w:pPr>
          </w:p>
        </w:tc>
      </w:tr>
    </w:tbl>
    <w:p w14:paraId="1AD0274C" w14:textId="77777777" w:rsidR="000930F0" w:rsidRPr="00B91C02" w:rsidRDefault="000930F0">
      <w:pPr>
        <w:tabs>
          <w:tab w:val="left" w:pos="440"/>
        </w:tabs>
        <w:jc w:val="both"/>
        <w:rPr>
          <w:rFonts w:ascii="New Century Schlbk" w:hAnsi="New Century Schlbk"/>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61CD7B5E" w14:textId="77777777">
        <w:tc>
          <w:tcPr>
            <w:tcW w:w="10440" w:type="dxa"/>
            <w:tcBorders>
              <w:top w:val="single" w:sz="12" w:space="0" w:color="auto"/>
              <w:left w:val="single" w:sz="12" w:space="0" w:color="auto"/>
              <w:right w:val="single" w:sz="12" w:space="0" w:color="auto"/>
            </w:tcBorders>
          </w:tcPr>
          <w:p w14:paraId="3E8059FD" w14:textId="77777777" w:rsidR="000930F0" w:rsidRDefault="000930F0">
            <w:pPr>
              <w:ind w:left="360" w:right="200"/>
              <w:jc w:val="both"/>
              <w:rPr>
                <w:rFonts w:ascii="New Century Schlbk" w:hAnsi="New Century Schlbk"/>
                <w:sz w:val="14"/>
              </w:rPr>
            </w:pPr>
          </w:p>
          <w:p w14:paraId="5D090E68" w14:textId="77777777" w:rsidR="000930F0" w:rsidRDefault="000930F0">
            <w:pPr>
              <w:ind w:left="360" w:right="200"/>
              <w:jc w:val="center"/>
              <w:rPr>
                <w:rFonts w:ascii="B New Century Schlbk Bold" w:hAnsi="B New Century Schlbk Bold"/>
                <w:smallCaps/>
                <w:sz w:val="20"/>
              </w:rPr>
            </w:pPr>
            <w:r>
              <w:rPr>
                <w:rFonts w:ascii="B New Century Schlbk Bold" w:hAnsi="B New Century Schlbk Bold"/>
                <w:smallCaps/>
                <w:sz w:val="20"/>
              </w:rPr>
              <w:t>Additional Background—</w:t>
            </w:r>
          </w:p>
          <w:p w14:paraId="3F7AA145" w14:textId="77777777" w:rsidR="000930F0" w:rsidRDefault="000930F0">
            <w:pPr>
              <w:ind w:left="360" w:right="200"/>
              <w:jc w:val="both"/>
              <w:rPr>
                <w:rFonts w:ascii="B New Century Schlbk Bold" w:hAnsi="B New Century Schlbk Bold"/>
                <w:sz w:val="16"/>
              </w:rPr>
            </w:pPr>
          </w:p>
          <w:p w14:paraId="5E89A6B6" w14:textId="77777777" w:rsidR="000930F0" w:rsidRDefault="000930F0">
            <w:pPr>
              <w:pStyle w:val="CaseTitle"/>
              <w:spacing w:line="240" w:lineRule="auto"/>
              <w:rPr>
                <w:sz w:val="20"/>
              </w:rPr>
            </w:pPr>
            <w:r>
              <w:rPr>
                <w:rFonts w:ascii="BI New Century Schlbk BoldIt" w:hAnsi="BI New Century Schlbk BoldIt"/>
                <w:b w:val="0"/>
                <w:i w:val="0"/>
              </w:rPr>
              <w:t>Restatement (Second) of Contracts</w:t>
            </w:r>
          </w:p>
        </w:tc>
      </w:tr>
      <w:tr w:rsidR="000930F0" w14:paraId="3854CDAB" w14:textId="77777777">
        <w:tc>
          <w:tcPr>
            <w:tcW w:w="10440" w:type="dxa"/>
            <w:tcBorders>
              <w:left w:val="single" w:sz="12" w:space="0" w:color="auto"/>
              <w:right w:val="single" w:sz="12" w:space="0" w:color="auto"/>
            </w:tcBorders>
          </w:tcPr>
          <w:p w14:paraId="2302AA87" w14:textId="77777777" w:rsidR="000930F0" w:rsidRDefault="000930F0">
            <w:pPr>
              <w:ind w:left="360" w:right="200"/>
              <w:jc w:val="both"/>
              <w:rPr>
                <w:rFonts w:ascii="New Century Schlbk" w:hAnsi="New Century Schlbk"/>
                <w:sz w:val="16"/>
              </w:rPr>
            </w:pPr>
          </w:p>
        </w:tc>
      </w:tr>
      <w:tr w:rsidR="000930F0" w14:paraId="73DF3DC4" w14:textId="77777777">
        <w:tc>
          <w:tcPr>
            <w:tcW w:w="10440" w:type="dxa"/>
            <w:tcBorders>
              <w:left w:val="single" w:sz="12" w:space="0" w:color="auto"/>
              <w:right w:val="single" w:sz="12" w:space="0" w:color="auto"/>
            </w:tcBorders>
          </w:tcPr>
          <w:p w14:paraId="2862DDAF" w14:textId="77777777" w:rsidR="000930F0" w:rsidRDefault="000930F0">
            <w:pPr>
              <w:ind w:left="360" w:right="200"/>
              <w:jc w:val="both"/>
              <w:rPr>
                <w:rFonts w:ascii="New Century Schlbk" w:hAnsi="New Century Schlbk"/>
                <w:sz w:val="20"/>
              </w:rPr>
            </w:pPr>
            <w:r>
              <w:rPr>
                <w:rFonts w:ascii="New Century Schlbk" w:hAnsi="New Century Schlbk"/>
                <w:sz w:val="20"/>
              </w:rPr>
              <w:tab/>
              <w:t xml:space="preserve">The American Law Institute (ALI), a group of American legal scholars, is responsible for the </w:t>
            </w:r>
            <w:r>
              <w:rPr>
                <w:rFonts w:ascii="I New Century Schlbk Italic" w:hAnsi="I New Century Schlbk Italic"/>
                <w:sz w:val="20"/>
              </w:rPr>
              <w:t>Restatements</w:t>
            </w:r>
            <w:r>
              <w:rPr>
                <w:rFonts w:ascii="New Century Schlbk" w:hAnsi="New Century Schlbk"/>
                <w:sz w:val="20"/>
              </w:rPr>
              <w:t>.  These scholars also work with the National Conference of Commissioners on Uniform State Laws on some of the uniform state laws.  Members include law ed</w:t>
            </w:r>
            <w:r>
              <w:rPr>
                <w:rFonts w:ascii="New Century Schlbk" w:hAnsi="New Century Schlbk"/>
                <w:sz w:val="20"/>
              </w:rPr>
              <w:softHyphen/>
              <w:t>ucators, judges, and attor</w:t>
            </w:r>
            <w:r>
              <w:rPr>
                <w:rFonts w:ascii="New Century Schlbk" w:hAnsi="New Century Schlbk"/>
                <w:sz w:val="20"/>
              </w:rPr>
              <w:softHyphen/>
              <w:t>neys.  Their goal is to promote uniformity in state law to encourage the fair administration of jus</w:t>
            </w:r>
            <w:r>
              <w:rPr>
                <w:rFonts w:ascii="New Century Schlbk" w:hAnsi="New Century Schlbk"/>
                <w:sz w:val="20"/>
              </w:rPr>
              <w:softHyphen/>
              <w:t xml:space="preserve">tice. </w:t>
            </w:r>
          </w:p>
        </w:tc>
      </w:tr>
      <w:tr w:rsidR="000930F0" w14:paraId="0E0530E6" w14:textId="77777777">
        <w:tc>
          <w:tcPr>
            <w:tcW w:w="10440" w:type="dxa"/>
            <w:tcBorders>
              <w:left w:val="single" w:sz="12" w:space="0" w:color="auto"/>
              <w:right w:val="single" w:sz="12" w:space="0" w:color="auto"/>
            </w:tcBorders>
          </w:tcPr>
          <w:p w14:paraId="56517513" w14:textId="77777777" w:rsidR="000930F0" w:rsidRDefault="000930F0">
            <w:pPr>
              <w:ind w:left="360" w:right="200"/>
              <w:jc w:val="both"/>
              <w:rPr>
                <w:rFonts w:ascii="New Century Schlbk" w:hAnsi="New Century Schlbk"/>
                <w:sz w:val="16"/>
              </w:rPr>
            </w:pPr>
          </w:p>
        </w:tc>
      </w:tr>
      <w:tr w:rsidR="000930F0" w14:paraId="216BBB36" w14:textId="77777777">
        <w:tc>
          <w:tcPr>
            <w:tcW w:w="10440" w:type="dxa"/>
            <w:tcBorders>
              <w:left w:val="single" w:sz="12" w:space="0" w:color="auto"/>
              <w:right w:val="single" w:sz="12" w:space="0" w:color="auto"/>
            </w:tcBorders>
          </w:tcPr>
          <w:p w14:paraId="7831969B" w14:textId="77777777" w:rsidR="000930F0" w:rsidRDefault="000930F0">
            <w:pPr>
              <w:ind w:left="360" w:right="200"/>
              <w:jc w:val="both"/>
              <w:rPr>
                <w:rFonts w:ascii="New Century Schlbk" w:hAnsi="New Century Schlbk"/>
                <w:sz w:val="20"/>
              </w:rPr>
            </w:pPr>
            <w:r>
              <w:rPr>
                <w:rFonts w:ascii="New Century Schlbk" w:hAnsi="New Century Schlbk"/>
                <w:sz w:val="20"/>
              </w:rPr>
              <w:tab/>
              <w:t xml:space="preserve">The ALI publishes summaries of common law rules on selected topics.  Intended to clarify the rules, the summaries are published as the </w:t>
            </w:r>
            <w:r>
              <w:rPr>
                <w:rFonts w:ascii="I New Century Schlbk Italic" w:hAnsi="I New Century Schlbk Italic"/>
                <w:sz w:val="20"/>
              </w:rPr>
              <w:t>Restatements</w:t>
            </w:r>
            <w:r>
              <w:rPr>
                <w:rFonts w:ascii="New Century Schlbk" w:hAnsi="New Century Schlbk"/>
                <w:sz w:val="20"/>
              </w:rPr>
              <w:t xml:space="preserve">.  Each </w:t>
            </w:r>
            <w:r>
              <w:rPr>
                <w:rFonts w:ascii="I New Century Schlbk Italic" w:hAnsi="I New Century Schlbk Italic"/>
                <w:sz w:val="20"/>
              </w:rPr>
              <w:t>Restatement</w:t>
            </w:r>
            <w:r>
              <w:rPr>
                <w:rFonts w:ascii="New Century Schlbk" w:hAnsi="New Century Schlbk"/>
                <w:sz w:val="20"/>
              </w:rPr>
              <w:t xml:space="preserve"> is further divided into chapters and sections.  Accompanying the sections are explanatory comments, ex</w:t>
            </w:r>
            <w:r>
              <w:rPr>
                <w:rFonts w:ascii="New Century Schlbk" w:hAnsi="New Century Schlbk"/>
                <w:sz w:val="20"/>
              </w:rPr>
              <w:softHyphen/>
              <w:t xml:space="preserve">amples illustrating the principles, relevant case citations, and other materials.  The following is </w:t>
            </w:r>
            <w:r>
              <w:rPr>
                <w:rFonts w:ascii="BI New Century Schlbk BoldIt" w:hAnsi="BI New Century Schlbk BoldIt"/>
                <w:sz w:val="20"/>
              </w:rPr>
              <w:t>Restatement (Second) of Contracts</w:t>
            </w:r>
            <w:r>
              <w:rPr>
                <w:rFonts w:ascii="New Century Schlbk" w:hAnsi="New Century Schlbk"/>
                <w:sz w:val="20"/>
              </w:rPr>
              <w:t xml:space="preserve">, Section 1 (that is, Section 1 of the second edition of the </w:t>
            </w:r>
            <w:r>
              <w:rPr>
                <w:rFonts w:ascii="I New Century Schlbk Italic" w:hAnsi="I New Century Schlbk Italic"/>
                <w:sz w:val="20"/>
              </w:rPr>
              <w:t>Restatement of Contracts</w:t>
            </w:r>
            <w:r>
              <w:rPr>
                <w:rFonts w:ascii="New Century Schlbk" w:hAnsi="New Century Schlbk"/>
                <w:sz w:val="20"/>
              </w:rPr>
              <w:t>) with excerpts from the Introductory Note to Chapter 1 and Comments ac</w:t>
            </w:r>
            <w:r>
              <w:rPr>
                <w:rFonts w:ascii="New Century Schlbk" w:hAnsi="New Century Schlbk"/>
                <w:sz w:val="20"/>
              </w:rPr>
              <w:softHyphen/>
              <w:t>companying the section.</w:t>
            </w:r>
          </w:p>
        </w:tc>
      </w:tr>
      <w:tr w:rsidR="000930F0" w14:paraId="5547E6AA" w14:textId="77777777">
        <w:tc>
          <w:tcPr>
            <w:tcW w:w="10440" w:type="dxa"/>
            <w:tcBorders>
              <w:left w:val="single" w:sz="12" w:space="0" w:color="auto"/>
              <w:right w:val="single" w:sz="12" w:space="0" w:color="auto"/>
            </w:tcBorders>
          </w:tcPr>
          <w:p w14:paraId="3CF9C6AE" w14:textId="77777777" w:rsidR="000930F0" w:rsidRDefault="000930F0">
            <w:pPr>
              <w:ind w:left="360" w:right="200"/>
              <w:jc w:val="both"/>
              <w:rPr>
                <w:rFonts w:ascii="New Century Schlbk" w:hAnsi="New Century Schlbk"/>
                <w:sz w:val="16"/>
              </w:rPr>
            </w:pPr>
          </w:p>
        </w:tc>
      </w:tr>
      <w:tr w:rsidR="000930F0" w14:paraId="4C4D4022" w14:textId="77777777">
        <w:tc>
          <w:tcPr>
            <w:tcW w:w="10440" w:type="dxa"/>
            <w:tcBorders>
              <w:left w:val="single" w:sz="12" w:space="0" w:color="auto"/>
              <w:right w:val="single" w:sz="12" w:space="0" w:color="auto"/>
            </w:tcBorders>
          </w:tcPr>
          <w:p w14:paraId="4268DF59"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Chapter 1</w:t>
            </w:r>
          </w:p>
        </w:tc>
      </w:tr>
      <w:tr w:rsidR="000930F0" w14:paraId="4CA2C581" w14:textId="77777777">
        <w:tc>
          <w:tcPr>
            <w:tcW w:w="10440" w:type="dxa"/>
            <w:tcBorders>
              <w:left w:val="single" w:sz="12" w:space="0" w:color="auto"/>
              <w:right w:val="single" w:sz="12" w:space="0" w:color="auto"/>
            </w:tcBorders>
          </w:tcPr>
          <w:p w14:paraId="4AA23A48"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MEANING OF TERMS</w:t>
            </w:r>
          </w:p>
        </w:tc>
      </w:tr>
      <w:tr w:rsidR="000930F0" w14:paraId="11235476" w14:textId="77777777">
        <w:tc>
          <w:tcPr>
            <w:tcW w:w="10440" w:type="dxa"/>
            <w:tcBorders>
              <w:left w:val="single" w:sz="12" w:space="0" w:color="auto"/>
              <w:right w:val="single" w:sz="12" w:space="0" w:color="auto"/>
            </w:tcBorders>
          </w:tcPr>
          <w:p w14:paraId="1B7FCE8A" w14:textId="77777777" w:rsidR="000930F0" w:rsidRDefault="000930F0">
            <w:pPr>
              <w:ind w:left="360" w:right="200"/>
              <w:jc w:val="both"/>
              <w:rPr>
                <w:rFonts w:ascii="New Century Schlbk" w:hAnsi="New Century Schlbk"/>
                <w:sz w:val="16"/>
              </w:rPr>
            </w:pPr>
          </w:p>
        </w:tc>
      </w:tr>
      <w:tr w:rsidR="000930F0" w14:paraId="2BD2A244" w14:textId="77777777">
        <w:tc>
          <w:tcPr>
            <w:tcW w:w="10440" w:type="dxa"/>
            <w:tcBorders>
              <w:left w:val="single" w:sz="12" w:space="0" w:color="auto"/>
              <w:right w:val="single" w:sz="12" w:space="0" w:color="auto"/>
            </w:tcBorders>
          </w:tcPr>
          <w:p w14:paraId="136BDB8E" w14:textId="77777777" w:rsidR="000930F0" w:rsidRDefault="000930F0">
            <w:pPr>
              <w:ind w:left="360" w:right="200"/>
              <w:jc w:val="both"/>
              <w:rPr>
                <w:rFonts w:ascii="New Century Schlbk" w:hAnsi="New Century Schlbk"/>
                <w:sz w:val="16"/>
              </w:rPr>
            </w:pPr>
            <w:r>
              <w:rPr>
                <w:rFonts w:ascii="New Century Schlbk" w:hAnsi="New Century Schlbk"/>
                <w:sz w:val="20"/>
              </w:rPr>
              <w:t>*  *  *  *</w:t>
            </w:r>
          </w:p>
        </w:tc>
      </w:tr>
      <w:tr w:rsidR="000930F0" w14:paraId="22D85E1F" w14:textId="77777777">
        <w:tc>
          <w:tcPr>
            <w:tcW w:w="10440" w:type="dxa"/>
            <w:tcBorders>
              <w:left w:val="single" w:sz="12" w:space="0" w:color="auto"/>
              <w:right w:val="single" w:sz="12" w:space="0" w:color="auto"/>
            </w:tcBorders>
          </w:tcPr>
          <w:p w14:paraId="4AA7CFB6" w14:textId="77777777" w:rsidR="000930F0" w:rsidRDefault="000930F0">
            <w:pPr>
              <w:ind w:left="360" w:right="200"/>
              <w:jc w:val="both"/>
              <w:rPr>
                <w:rFonts w:ascii="New Century Schlbk" w:hAnsi="New Century Schlbk"/>
                <w:sz w:val="16"/>
              </w:rPr>
            </w:pPr>
          </w:p>
        </w:tc>
      </w:tr>
      <w:tr w:rsidR="000930F0" w14:paraId="43B331F2" w14:textId="77777777">
        <w:tc>
          <w:tcPr>
            <w:tcW w:w="10440" w:type="dxa"/>
            <w:tcBorders>
              <w:left w:val="single" w:sz="12" w:space="0" w:color="auto"/>
              <w:right w:val="single" w:sz="12" w:space="0" w:color="auto"/>
            </w:tcBorders>
          </w:tcPr>
          <w:p w14:paraId="619F9F68" w14:textId="77777777" w:rsidR="000930F0" w:rsidRDefault="000930F0">
            <w:pPr>
              <w:ind w:left="360" w:right="200"/>
              <w:jc w:val="both"/>
              <w:rPr>
                <w:rFonts w:ascii="New Century Schlbk" w:hAnsi="New Century Schlbk"/>
                <w:sz w:val="14"/>
              </w:rPr>
            </w:pPr>
            <w:r>
              <w:rPr>
                <w:rFonts w:ascii="New Century Schlbk" w:hAnsi="New Century Schlbk"/>
                <w:sz w:val="20"/>
              </w:rPr>
              <w:tab/>
              <w:t xml:space="preserve">Introductory Note: A persistent source of difficulty in the law of contracts is the fact that words often have different meanings to the speaker and to the hearer.  Most words are commonly used in more than one sense, and the words used in this </w:t>
            </w:r>
            <w:r>
              <w:rPr>
                <w:rFonts w:ascii="I New Century Schlbk Italic" w:hAnsi="I New Century Schlbk Italic"/>
                <w:sz w:val="20"/>
              </w:rPr>
              <w:t>Restatement</w:t>
            </w:r>
            <w:r>
              <w:rPr>
                <w:rFonts w:ascii="New Century Schlbk" w:hAnsi="New Century Schlbk"/>
                <w:sz w:val="20"/>
              </w:rPr>
              <w:t xml:space="preserve"> are no exception.  It is arguable that the diffi</w:t>
            </w:r>
            <w:r>
              <w:rPr>
                <w:rFonts w:ascii="New Century Schlbk" w:hAnsi="New Century Schlbk"/>
                <w:sz w:val="20"/>
              </w:rPr>
              <w:softHyphen/>
              <w:t>culty is increased rather than diminished by an attempt to give a word a single definition and to use it only as defined.  But where usage varies widely, definition makes it possible to avoid circum</w:t>
            </w:r>
            <w:r>
              <w:rPr>
                <w:rFonts w:ascii="New Century Schlbk" w:hAnsi="New Century Schlbk"/>
                <w:sz w:val="20"/>
              </w:rPr>
              <w:softHyphen/>
              <w:t>locu</w:t>
            </w:r>
            <w:r>
              <w:rPr>
                <w:rFonts w:ascii="New Century Schlbk" w:hAnsi="New Century Schlbk"/>
                <w:sz w:val="20"/>
              </w:rPr>
              <w:softHyphen/>
              <w:t>tion in the statement of rules and to hold ambiguity to a minimum.</w:t>
            </w:r>
          </w:p>
        </w:tc>
      </w:tr>
      <w:tr w:rsidR="000930F0" w14:paraId="490DF5B3" w14:textId="77777777">
        <w:tc>
          <w:tcPr>
            <w:tcW w:w="10440" w:type="dxa"/>
            <w:tcBorders>
              <w:left w:val="single" w:sz="12" w:space="0" w:color="auto"/>
              <w:right w:val="single" w:sz="12" w:space="0" w:color="auto"/>
            </w:tcBorders>
          </w:tcPr>
          <w:p w14:paraId="4C8FF099" w14:textId="77777777" w:rsidR="000930F0" w:rsidRDefault="000930F0">
            <w:pPr>
              <w:ind w:left="360" w:right="200"/>
              <w:jc w:val="both"/>
              <w:rPr>
                <w:rFonts w:ascii="New Century Schlbk" w:hAnsi="New Century Schlbk"/>
                <w:sz w:val="14"/>
              </w:rPr>
            </w:pPr>
          </w:p>
        </w:tc>
      </w:tr>
      <w:tr w:rsidR="000930F0" w14:paraId="4EB7092F" w14:textId="77777777">
        <w:tc>
          <w:tcPr>
            <w:tcW w:w="10440" w:type="dxa"/>
            <w:tcBorders>
              <w:left w:val="single" w:sz="12" w:space="0" w:color="auto"/>
              <w:right w:val="single" w:sz="12" w:space="0" w:color="auto"/>
            </w:tcBorders>
          </w:tcPr>
          <w:p w14:paraId="37979EE2" w14:textId="77777777" w:rsidR="000930F0" w:rsidRDefault="000930F0">
            <w:pPr>
              <w:ind w:left="360" w:right="200"/>
              <w:jc w:val="both"/>
              <w:rPr>
                <w:rFonts w:ascii="New Century Schlbk" w:hAnsi="New Century Schlbk"/>
                <w:sz w:val="20"/>
              </w:rPr>
            </w:pPr>
            <w:r>
              <w:rPr>
                <w:rFonts w:ascii="New Century Schlbk" w:hAnsi="New Century Schlbk"/>
                <w:sz w:val="20"/>
              </w:rPr>
              <w:tab/>
              <w:t xml:space="preserve">In the </w:t>
            </w:r>
            <w:r>
              <w:rPr>
                <w:rFonts w:ascii="I New Century Schlbk Italic" w:hAnsi="I New Century Schlbk Italic"/>
                <w:sz w:val="20"/>
              </w:rPr>
              <w:t>Restatement</w:t>
            </w:r>
            <w:r>
              <w:rPr>
                <w:rFonts w:ascii="New Century Schlbk" w:hAnsi="New Century Schlbk"/>
                <w:sz w:val="20"/>
              </w:rPr>
              <w:t>, an effort has been made to use only words with connotations familiar to the le</w:t>
            </w:r>
            <w:r>
              <w:rPr>
                <w:rFonts w:ascii="New Century Schlbk" w:hAnsi="New Century Schlbk"/>
                <w:sz w:val="20"/>
              </w:rPr>
              <w:softHyphen/>
              <w:t>gal profession, and not to use two or more words to express the same legal concept.  Where a word fre</w:t>
            </w:r>
            <w:r>
              <w:rPr>
                <w:rFonts w:ascii="New Century Schlbk" w:hAnsi="New Century Schlbk"/>
                <w:sz w:val="20"/>
              </w:rPr>
              <w:softHyphen/>
              <w:t>quently used has a variety of distinct meanings, one meaning has been selected and indicated by def</w:t>
            </w:r>
            <w:r>
              <w:rPr>
                <w:rFonts w:ascii="New Century Schlbk" w:hAnsi="New Century Schlbk"/>
                <w:sz w:val="20"/>
              </w:rPr>
              <w:softHyphen/>
              <w:t>inition.   But it is obviously impossible to capture in a definition an entire complex institution such as “contract” or “promise.”  The operative facts necessary or sufficient to create legal relations and the legal relations created by those facts will appear with greater fullness in the succeeding chapters.</w:t>
            </w:r>
          </w:p>
        </w:tc>
      </w:tr>
      <w:tr w:rsidR="000930F0" w14:paraId="0E546863" w14:textId="77777777">
        <w:tc>
          <w:tcPr>
            <w:tcW w:w="10440" w:type="dxa"/>
            <w:tcBorders>
              <w:left w:val="single" w:sz="12" w:space="0" w:color="auto"/>
              <w:right w:val="single" w:sz="12" w:space="0" w:color="auto"/>
            </w:tcBorders>
          </w:tcPr>
          <w:p w14:paraId="5EE83C0B" w14:textId="77777777" w:rsidR="000930F0" w:rsidRDefault="000930F0">
            <w:pPr>
              <w:ind w:left="360" w:right="200"/>
              <w:jc w:val="both"/>
              <w:rPr>
                <w:rFonts w:ascii="New Century Schlbk" w:hAnsi="New Century Schlbk"/>
                <w:sz w:val="14"/>
              </w:rPr>
            </w:pPr>
          </w:p>
        </w:tc>
      </w:tr>
      <w:tr w:rsidR="000930F0" w14:paraId="3376AE3E" w14:textId="77777777">
        <w:tc>
          <w:tcPr>
            <w:tcW w:w="10440" w:type="dxa"/>
            <w:tcBorders>
              <w:left w:val="single" w:sz="12" w:space="0" w:color="auto"/>
              <w:right w:val="single" w:sz="12" w:space="0" w:color="auto"/>
            </w:tcBorders>
          </w:tcPr>
          <w:p w14:paraId="57355124"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 1.  Contract Defined</w:t>
            </w:r>
          </w:p>
        </w:tc>
      </w:tr>
      <w:tr w:rsidR="000930F0" w14:paraId="10C9DA00" w14:textId="77777777">
        <w:tc>
          <w:tcPr>
            <w:tcW w:w="10440" w:type="dxa"/>
            <w:tcBorders>
              <w:left w:val="single" w:sz="12" w:space="0" w:color="auto"/>
              <w:right w:val="single" w:sz="12" w:space="0" w:color="auto"/>
            </w:tcBorders>
          </w:tcPr>
          <w:p w14:paraId="6B074408" w14:textId="77777777" w:rsidR="000930F0" w:rsidRDefault="000930F0">
            <w:pPr>
              <w:ind w:left="360" w:right="200"/>
              <w:jc w:val="both"/>
              <w:rPr>
                <w:rFonts w:ascii="New Century Schlbk" w:hAnsi="New Century Schlbk"/>
                <w:sz w:val="14"/>
              </w:rPr>
            </w:pPr>
          </w:p>
        </w:tc>
      </w:tr>
      <w:tr w:rsidR="000930F0" w14:paraId="2BBC4AFE" w14:textId="77777777">
        <w:tc>
          <w:tcPr>
            <w:tcW w:w="10440" w:type="dxa"/>
            <w:tcBorders>
              <w:left w:val="single" w:sz="12" w:space="0" w:color="auto"/>
              <w:right w:val="single" w:sz="12" w:space="0" w:color="auto"/>
            </w:tcBorders>
          </w:tcPr>
          <w:p w14:paraId="2ABCE57A" w14:textId="77777777" w:rsidR="000930F0" w:rsidRDefault="000930F0">
            <w:pPr>
              <w:ind w:left="360" w:right="200"/>
              <w:jc w:val="both"/>
              <w:rPr>
                <w:rFonts w:ascii="New Century Schlbk" w:hAnsi="New Century Schlbk"/>
                <w:sz w:val="20"/>
              </w:rPr>
            </w:pPr>
            <w:r>
              <w:rPr>
                <w:rFonts w:ascii="New Century Schlbk" w:hAnsi="New Century Schlbk"/>
                <w:sz w:val="20"/>
              </w:rPr>
              <w:t>A contract is a promise or a set of promises for the breach of which the law gives a remedy, or the per</w:t>
            </w:r>
            <w:r>
              <w:rPr>
                <w:rFonts w:ascii="New Century Schlbk" w:hAnsi="New Century Schlbk"/>
                <w:sz w:val="20"/>
              </w:rPr>
              <w:softHyphen/>
              <w:t>formance of which the law in some way recognizes as a duty.</w:t>
            </w:r>
          </w:p>
        </w:tc>
      </w:tr>
      <w:tr w:rsidR="000930F0" w14:paraId="1AB306FC" w14:textId="77777777">
        <w:tc>
          <w:tcPr>
            <w:tcW w:w="10440" w:type="dxa"/>
            <w:tcBorders>
              <w:left w:val="single" w:sz="12" w:space="0" w:color="auto"/>
              <w:right w:val="single" w:sz="12" w:space="0" w:color="auto"/>
            </w:tcBorders>
          </w:tcPr>
          <w:p w14:paraId="7195CBA9" w14:textId="77777777" w:rsidR="000930F0" w:rsidRDefault="000930F0">
            <w:pPr>
              <w:ind w:left="360" w:right="200"/>
              <w:jc w:val="both"/>
              <w:rPr>
                <w:rFonts w:ascii="New Century Schlbk" w:hAnsi="New Century Schlbk"/>
                <w:sz w:val="14"/>
              </w:rPr>
            </w:pPr>
          </w:p>
        </w:tc>
      </w:tr>
      <w:tr w:rsidR="000930F0" w14:paraId="19ADFEF4" w14:textId="77777777">
        <w:tc>
          <w:tcPr>
            <w:tcW w:w="10440" w:type="dxa"/>
            <w:tcBorders>
              <w:left w:val="single" w:sz="12" w:space="0" w:color="auto"/>
              <w:right w:val="single" w:sz="12" w:space="0" w:color="auto"/>
            </w:tcBorders>
          </w:tcPr>
          <w:p w14:paraId="611FBD4C"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Comment:</w:t>
            </w:r>
          </w:p>
        </w:tc>
      </w:tr>
      <w:tr w:rsidR="000930F0" w14:paraId="6D3FA669" w14:textId="77777777">
        <w:tc>
          <w:tcPr>
            <w:tcW w:w="10440" w:type="dxa"/>
            <w:tcBorders>
              <w:left w:val="single" w:sz="12" w:space="0" w:color="auto"/>
              <w:right w:val="single" w:sz="12" w:space="0" w:color="auto"/>
            </w:tcBorders>
          </w:tcPr>
          <w:p w14:paraId="431A9129" w14:textId="77777777" w:rsidR="000930F0" w:rsidRDefault="000930F0">
            <w:pPr>
              <w:ind w:left="360" w:right="200"/>
              <w:jc w:val="both"/>
              <w:rPr>
                <w:rFonts w:ascii="New Century Schlbk" w:hAnsi="New Century Schlbk"/>
                <w:sz w:val="14"/>
              </w:rPr>
            </w:pPr>
          </w:p>
        </w:tc>
      </w:tr>
      <w:tr w:rsidR="000930F0" w14:paraId="5658D152" w14:textId="77777777">
        <w:tc>
          <w:tcPr>
            <w:tcW w:w="10440" w:type="dxa"/>
            <w:tcBorders>
              <w:left w:val="single" w:sz="12" w:space="0" w:color="auto"/>
              <w:right w:val="single" w:sz="12" w:space="0" w:color="auto"/>
            </w:tcBorders>
          </w:tcPr>
          <w:p w14:paraId="3DE00627" w14:textId="77777777" w:rsidR="000930F0" w:rsidRDefault="000930F0">
            <w:pPr>
              <w:ind w:left="360" w:right="200"/>
              <w:jc w:val="both"/>
              <w:rPr>
                <w:rFonts w:ascii="New Century Schlbk" w:hAnsi="New Century Schlbk"/>
                <w:sz w:val="16"/>
              </w:rPr>
            </w:pPr>
            <w:r>
              <w:rPr>
                <w:rFonts w:ascii="New Century Schlbk" w:hAnsi="New Century Schlbk"/>
                <w:sz w:val="20"/>
              </w:rPr>
              <w:t>*  *  *  *</w:t>
            </w:r>
          </w:p>
        </w:tc>
      </w:tr>
      <w:tr w:rsidR="000930F0" w14:paraId="7C92D5DF" w14:textId="77777777">
        <w:tc>
          <w:tcPr>
            <w:tcW w:w="10440" w:type="dxa"/>
            <w:tcBorders>
              <w:left w:val="single" w:sz="12" w:space="0" w:color="auto"/>
              <w:right w:val="single" w:sz="12" w:space="0" w:color="auto"/>
            </w:tcBorders>
          </w:tcPr>
          <w:p w14:paraId="286317BF" w14:textId="77777777" w:rsidR="000930F0" w:rsidRDefault="000930F0">
            <w:pPr>
              <w:ind w:left="360" w:right="200"/>
              <w:jc w:val="both"/>
              <w:rPr>
                <w:rFonts w:ascii="New Century Schlbk" w:hAnsi="New Century Schlbk"/>
                <w:sz w:val="14"/>
              </w:rPr>
            </w:pPr>
          </w:p>
        </w:tc>
      </w:tr>
      <w:tr w:rsidR="000930F0" w14:paraId="7F1F1A01" w14:textId="77777777">
        <w:tc>
          <w:tcPr>
            <w:tcW w:w="10440" w:type="dxa"/>
            <w:tcBorders>
              <w:left w:val="single" w:sz="12" w:space="0" w:color="auto"/>
              <w:right w:val="single" w:sz="12" w:space="0" w:color="auto"/>
            </w:tcBorders>
          </w:tcPr>
          <w:p w14:paraId="2823C3E6" w14:textId="77777777" w:rsidR="000930F0" w:rsidRDefault="000930F0">
            <w:pPr>
              <w:ind w:left="360" w:right="200"/>
              <w:jc w:val="both"/>
              <w:rPr>
                <w:rFonts w:ascii="New Century Schlbk" w:hAnsi="New Century Schlbk"/>
                <w:sz w:val="16"/>
              </w:rPr>
            </w:pPr>
            <w:r>
              <w:rPr>
                <w:rFonts w:ascii="B New Century Schlbk Bold" w:hAnsi="B New Century Schlbk Bold"/>
                <w:sz w:val="20"/>
              </w:rPr>
              <w:t>c.    Set of promises.</w:t>
            </w:r>
            <w:r>
              <w:rPr>
                <w:rFonts w:ascii="New Century Schlbk" w:hAnsi="New Century Schlbk"/>
                <w:sz w:val="20"/>
              </w:rPr>
              <w:t xml:space="preserve">  A contract may consist of a single promise by one person to another, or of mu</w:t>
            </w:r>
            <w:r>
              <w:rPr>
                <w:rFonts w:ascii="New Century Schlbk" w:hAnsi="New Century Schlbk"/>
                <w:sz w:val="20"/>
              </w:rPr>
              <w:softHyphen/>
              <w:t>tual promises by two persons to one another; or there may be, indeed, any number of persons or any num</w:t>
            </w:r>
            <w:r>
              <w:rPr>
                <w:rFonts w:ascii="New Century Schlbk" w:hAnsi="New Century Schlbk"/>
                <w:sz w:val="20"/>
              </w:rPr>
              <w:softHyphen/>
              <w:t>ber of promises.  One person may make several promises to one person or to several persons, or sev</w:t>
            </w:r>
            <w:r>
              <w:rPr>
                <w:rFonts w:ascii="New Century Schlbk" w:hAnsi="New Century Schlbk"/>
                <w:sz w:val="20"/>
              </w:rPr>
              <w:softHyphen/>
              <w:t>eral per</w:t>
            </w:r>
            <w:r>
              <w:rPr>
                <w:rFonts w:ascii="New Century Schlbk" w:hAnsi="New Century Schlbk"/>
                <w:sz w:val="20"/>
              </w:rPr>
              <w:softHyphen/>
              <w:t>sons may join in making promises to one or more persons.  To constitute a “set,” promises need not be made simultaneously; it is enough that several promises are regarded by the parties as constituting a single contract, or are so related in subject matter and performance that they may be considered and en</w:t>
            </w:r>
            <w:r>
              <w:rPr>
                <w:rFonts w:ascii="New Century Schlbk" w:hAnsi="New Century Schlbk"/>
                <w:sz w:val="20"/>
              </w:rPr>
              <w:softHyphen/>
              <w:t>forced together by a court.</w:t>
            </w:r>
          </w:p>
        </w:tc>
      </w:tr>
      <w:tr w:rsidR="000930F0" w14:paraId="0DA96A52" w14:textId="77777777">
        <w:tc>
          <w:tcPr>
            <w:tcW w:w="10440" w:type="dxa"/>
            <w:tcBorders>
              <w:left w:val="single" w:sz="12" w:space="0" w:color="auto"/>
              <w:bottom w:val="single" w:sz="12" w:space="0" w:color="auto"/>
              <w:right w:val="single" w:sz="12" w:space="0" w:color="auto"/>
            </w:tcBorders>
          </w:tcPr>
          <w:p w14:paraId="67359531" w14:textId="77777777" w:rsidR="000930F0" w:rsidRDefault="000930F0">
            <w:pPr>
              <w:ind w:left="360" w:right="200"/>
              <w:jc w:val="both"/>
              <w:rPr>
                <w:rFonts w:ascii="New Century Schlbk" w:hAnsi="New Century Schlbk"/>
                <w:sz w:val="14"/>
              </w:rPr>
            </w:pPr>
          </w:p>
        </w:tc>
      </w:tr>
    </w:tbl>
    <w:p w14:paraId="37608662" w14:textId="77777777" w:rsidR="000930F0" w:rsidRDefault="000930F0">
      <w:pPr>
        <w:pStyle w:val="FootnoteText"/>
        <w:rPr>
          <w:rFonts w:ascii="New Century Schlbk" w:hAnsi="New Century Schlbk"/>
          <w:sz w:val="24"/>
        </w:rPr>
      </w:pPr>
    </w:p>
    <w:p w14:paraId="0D103918" w14:textId="75895BB8" w:rsidR="000930F0" w:rsidRDefault="0041598C">
      <w:pPr>
        <w:ind w:left="720" w:hanging="720"/>
        <w:jc w:val="both"/>
        <w:rPr>
          <w:rFonts w:ascii="B New Century Schlbk Bold" w:hAnsi="B New Century Schlbk Bold"/>
        </w:rPr>
      </w:pPr>
      <w:r>
        <w:rPr>
          <w:rFonts w:ascii="B New Century Schlbk Bold" w:hAnsi="B New Century Schlbk Bold"/>
        </w:rPr>
        <w:t>II</w:t>
      </w:r>
      <w:r w:rsidR="000930F0">
        <w:rPr>
          <w:rFonts w:ascii="B New Century Schlbk Bold" w:hAnsi="B New Century Schlbk Bold"/>
        </w:rPr>
        <w:t>.</w:t>
      </w:r>
      <w:r w:rsidR="000930F0">
        <w:rPr>
          <w:rFonts w:ascii="B New Century Schlbk Bold" w:hAnsi="B New Century Schlbk Bold"/>
        </w:rPr>
        <w:tab/>
        <w:t>The Common Law Tradition</w:t>
      </w:r>
    </w:p>
    <w:p w14:paraId="426AF8E1" w14:textId="77777777" w:rsidR="000930F0" w:rsidRDefault="000930F0">
      <w:pPr>
        <w:ind w:left="720" w:hanging="720"/>
        <w:jc w:val="both"/>
        <w:rPr>
          <w:rFonts w:ascii="New Century Schlbk" w:hAnsi="New Century Schlbk"/>
          <w:sz w:val="20"/>
        </w:rPr>
      </w:pPr>
      <w:r>
        <w:rPr>
          <w:rFonts w:ascii="New Century Schlbk" w:hAnsi="New Century Schlbk"/>
          <w:sz w:val="20"/>
        </w:rPr>
        <w:tab/>
        <w:t>American law is based on the English common law legal system. Knowledge of this tradition is nec</w:t>
      </w:r>
      <w:r>
        <w:rPr>
          <w:rFonts w:ascii="New Century Schlbk" w:hAnsi="New Century Schlbk"/>
          <w:sz w:val="20"/>
        </w:rPr>
        <w:softHyphen/>
        <w:t>essary to students’ understanding of the nature of our legal system.</w:t>
      </w:r>
    </w:p>
    <w:p w14:paraId="1CDA9B32" w14:textId="77777777" w:rsidR="000930F0" w:rsidRDefault="000930F0">
      <w:pPr>
        <w:ind w:firstLine="720"/>
        <w:jc w:val="both"/>
        <w:rPr>
          <w:rFonts w:ascii="New Century Schlbk" w:hAnsi="New Century Schlbk"/>
          <w:sz w:val="20"/>
        </w:rPr>
      </w:pPr>
    </w:p>
    <w:p w14:paraId="09807D46" w14:textId="77777777" w:rsidR="000930F0" w:rsidRPr="00FF7C45" w:rsidRDefault="000930F0">
      <w:pPr>
        <w:ind w:left="1160" w:hanging="440"/>
        <w:jc w:val="both"/>
        <w:rPr>
          <w:rFonts w:ascii="B New Century Schlbk Bold" w:hAnsi="B New Century Schlbk Bold"/>
          <w:smallCaps/>
          <w:sz w:val="20"/>
        </w:rPr>
      </w:pPr>
      <w:r w:rsidRPr="00FF7C45">
        <w:rPr>
          <w:rFonts w:ascii="B New Century Schlbk Bold" w:hAnsi="B New Century Schlbk Bold"/>
          <w:smallCaps/>
          <w:sz w:val="20"/>
        </w:rPr>
        <w:t>A.</w:t>
      </w:r>
      <w:r w:rsidRPr="00FF7C45">
        <w:rPr>
          <w:rFonts w:ascii="B New Century Schlbk Bold" w:hAnsi="B New Century Schlbk Bold"/>
          <w:smallCaps/>
          <w:sz w:val="20"/>
        </w:rPr>
        <w:tab/>
        <w:t>Early English Courts</w:t>
      </w:r>
    </w:p>
    <w:p w14:paraId="21528B12" w14:textId="77777777" w:rsidR="000930F0" w:rsidRDefault="000930F0">
      <w:pPr>
        <w:ind w:left="1160" w:hanging="440"/>
        <w:jc w:val="both"/>
        <w:rPr>
          <w:rFonts w:ascii="New Century Schlbk" w:hAnsi="New Century Schlbk"/>
          <w:sz w:val="20"/>
        </w:rPr>
      </w:pPr>
      <w:r>
        <w:rPr>
          <w:rFonts w:ascii="New Century Schlbk" w:hAnsi="New Century Schlbk"/>
          <w:sz w:val="20"/>
        </w:rPr>
        <w:tab/>
        <w:t>The English system unified its local courts after 1066. This unified system, based on the decisions judges make in individual cases, is the common law sys</w:t>
      </w:r>
      <w:r>
        <w:rPr>
          <w:rFonts w:ascii="New Century Schlbk" w:hAnsi="New Century Schlbk"/>
          <w:sz w:val="20"/>
        </w:rPr>
        <w:softHyphen/>
        <w:t>tem. The common law sys</w:t>
      </w:r>
      <w:r>
        <w:rPr>
          <w:rFonts w:ascii="New Century Schlbk" w:hAnsi="New Century Schlbk"/>
          <w:sz w:val="20"/>
        </w:rPr>
        <w:softHyphen/>
        <w:t>tem involves the consistent applica</w:t>
      </w:r>
      <w:r>
        <w:rPr>
          <w:rFonts w:ascii="New Century Schlbk" w:hAnsi="New Century Schlbk"/>
          <w:sz w:val="20"/>
        </w:rPr>
        <w:softHyphen/>
        <w:t>tion of principles applied in earlier cases with similar facts.</w:t>
      </w:r>
    </w:p>
    <w:p w14:paraId="6CDEF289" w14:textId="77777777" w:rsidR="00CA1115" w:rsidRDefault="00CA1115" w:rsidP="00CA1115">
      <w:pPr>
        <w:ind w:firstLine="720"/>
        <w:jc w:val="both"/>
        <w:rPr>
          <w:rFonts w:ascii="New Century Schlbk" w:hAnsi="New Century Schlbk"/>
          <w:sz w:val="20"/>
        </w:rPr>
      </w:pPr>
    </w:p>
    <w:p w14:paraId="0B5016ED" w14:textId="77777777" w:rsidR="000930F0" w:rsidRDefault="000930F0">
      <w:pPr>
        <w:ind w:left="1160" w:hanging="440"/>
        <w:jc w:val="both"/>
        <w:rPr>
          <w:rFonts w:ascii="B New Century Schlbk Bold" w:hAnsi="B New Century Schlbk Bold"/>
          <w:smallCaps/>
          <w:sz w:val="20"/>
        </w:rPr>
      </w:pPr>
      <w:r>
        <w:rPr>
          <w:rFonts w:ascii="B New Century Schlbk Bold" w:hAnsi="B New Century Schlbk Bold"/>
          <w:smallCaps/>
          <w:sz w:val="20"/>
        </w:rPr>
        <w:t>B.</w:t>
      </w:r>
      <w:r>
        <w:rPr>
          <w:rFonts w:ascii="B New Century Schlbk Bold" w:hAnsi="B New Century Schlbk Bold"/>
          <w:smallCaps/>
          <w:sz w:val="20"/>
        </w:rPr>
        <w:tab/>
      </w:r>
      <w:r>
        <w:rPr>
          <w:rFonts w:ascii="BI New Century Schlbk BoldIt" w:hAnsi="BI New Century Schlbk BoldIt"/>
          <w:smallCaps/>
          <w:sz w:val="20"/>
        </w:rPr>
        <w:t>Stare Decisis</w:t>
      </w:r>
    </w:p>
    <w:p w14:paraId="1A8C308E" w14:textId="19F7068C" w:rsidR="000930F0" w:rsidRDefault="000930F0">
      <w:pPr>
        <w:ind w:left="1170"/>
        <w:jc w:val="both"/>
        <w:rPr>
          <w:rFonts w:ascii="New Century Schlbk" w:hAnsi="New Century Schlbk"/>
          <w:sz w:val="20"/>
        </w:rPr>
      </w:pPr>
      <w:r>
        <w:rPr>
          <w:rFonts w:ascii="New Century Schlbk" w:hAnsi="New Century Schlbk"/>
          <w:sz w:val="20"/>
        </w:rPr>
        <w:t xml:space="preserve">The use of precedent forms the basis for the doctrine of </w:t>
      </w:r>
      <w:r>
        <w:rPr>
          <w:rFonts w:ascii="I New Century Schlbk Italic" w:hAnsi="I New Century Schlbk Italic"/>
          <w:sz w:val="20"/>
        </w:rPr>
        <w:t>stare decisis</w:t>
      </w:r>
      <w:r>
        <w:rPr>
          <w:rFonts w:ascii="New Century Schlbk" w:hAnsi="New Century Schlbk"/>
          <w:sz w:val="20"/>
        </w:rPr>
        <w:t>.</w:t>
      </w:r>
      <w:r w:rsidR="00511878" w:rsidRPr="00511878">
        <w:rPr>
          <w:rFonts w:ascii="New Century Schlbk" w:hAnsi="New Century Schlbk"/>
          <w:sz w:val="20"/>
        </w:rPr>
        <w:t xml:space="preserve"> </w:t>
      </w:r>
      <w:r w:rsidR="00511878">
        <w:rPr>
          <w:rFonts w:ascii="New Century Schlbk" w:hAnsi="New Century Schlbk"/>
          <w:sz w:val="20"/>
        </w:rPr>
        <w:t>This doctrine permits a predictable, quick, and fair resolution of cases, which makes the application of law more stable.</w:t>
      </w:r>
      <w:r w:rsidR="00840C63">
        <w:rPr>
          <w:rFonts w:ascii="New Century Schlbk" w:hAnsi="New Century Schlbk"/>
          <w:sz w:val="20"/>
        </w:rPr>
        <w:t xml:space="preserve"> When there is no precedent, a court may consider—</w:t>
      </w:r>
    </w:p>
    <w:p w14:paraId="0132EE92" w14:textId="77777777" w:rsidR="00840C63" w:rsidRPr="00840C63" w:rsidRDefault="00840C63" w:rsidP="00840C63">
      <w:pPr>
        <w:ind w:left="1620" w:hanging="450"/>
        <w:jc w:val="both"/>
        <w:rPr>
          <w:rFonts w:ascii="New Century Schlbk" w:hAnsi="New Century Schlbk"/>
          <w:sz w:val="12"/>
        </w:rPr>
      </w:pPr>
    </w:p>
    <w:p w14:paraId="6E5E94AA" w14:textId="77777777" w:rsidR="00840C63" w:rsidRPr="00840C63" w:rsidRDefault="00840C63" w:rsidP="00840C63">
      <w:pPr>
        <w:ind w:left="1620" w:hanging="450"/>
        <w:jc w:val="both"/>
        <w:rPr>
          <w:rFonts w:ascii="New Century Schlbk" w:hAnsi="New Century Schlbk"/>
          <w:sz w:val="20"/>
        </w:rPr>
      </w:pPr>
      <w:proofErr w:type="gramStart"/>
      <w:r w:rsidRPr="00840C63">
        <w:rPr>
          <w:rFonts w:ascii="New Century Schlbk" w:hAnsi="New Century Schlbk"/>
          <w:sz w:val="20"/>
        </w:rPr>
        <w:t>•</w:t>
      </w:r>
      <w:r w:rsidRPr="00840C63">
        <w:rPr>
          <w:rFonts w:ascii="New Century Schlbk" w:hAnsi="New Century Schlbk"/>
          <w:sz w:val="20"/>
        </w:rPr>
        <w:tab/>
        <w:t>Non-binding precedents from other jurisdictions (persuasive authorities).</w:t>
      </w:r>
      <w:proofErr w:type="gramEnd"/>
    </w:p>
    <w:p w14:paraId="3E85E18B" w14:textId="77777777" w:rsidR="00840C63" w:rsidRPr="00840C63" w:rsidRDefault="00840C63" w:rsidP="00840C63">
      <w:pPr>
        <w:ind w:left="1620" w:hanging="450"/>
        <w:jc w:val="both"/>
        <w:rPr>
          <w:rFonts w:ascii="New Century Schlbk" w:hAnsi="New Century Schlbk"/>
          <w:sz w:val="20"/>
        </w:rPr>
      </w:pPr>
      <w:proofErr w:type="gramStart"/>
      <w:r w:rsidRPr="00840C63">
        <w:rPr>
          <w:rFonts w:ascii="New Century Schlbk" w:hAnsi="New Century Schlbk"/>
          <w:sz w:val="20"/>
        </w:rPr>
        <w:t>•</w:t>
      </w:r>
      <w:r w:rsidRPr="00840C63">
        <w:rPr>
          <w:rFonts w:ascii="New Century Schlbk" w:hAnsi="New Century Schlbk"/>
          <w:sz w:val="20"/>
        </w:rPr>
        <w:tab/>
        <w:t>Prior case law—the principles and policies behind the decisions, and their historical set</w:t>
      </w:r>
      <w:r w:rsidRPr="00840C63">
        <w:rPr>
          <w:rFonts w:ascii="New Century Schlbk" w:hAnsi="New Century Schlbk"/>
          <w:sz w:val="20"/>
        </w:rPr>
        <w:softHyphen/>
        <w:t>ting.</w:t>
      </w:r>
      <w:proofErr w:type="gramEnd"/>
    </w:p>
    <w:p w14:paraId="520FB274" w14:textId="77777777" w:rsidR="00840C63" w:rsidRPr="00840C63" w:rsidRDefault="00840C63" w:rsidP="00840C63">
      <w:pPr>
        <w:ind w:left="1620" w:hanging="450"/>
        <w:jc w:val="both"/>
        <w:rPr>
          <w:rFonts w:ascii="New Century Schlbk" w:hAnsi="New Century Schlbk"/>
          <w:sz w:val="20"/>
        </w:rPr>
      </w:pPr>
      <w:r w:rsidRPr="00840C63">
        <w:rPr>
          <w:rFonts w:ascii="New Century Schlbk" w:hAnsi="New Century Schlbk"/>
          <w:sz w:val="20"/>
        </w:rPr>
        <w:lastRenderedPageBreak/>
        <w:t>•</w:t>
      </w:r>
      <w:r w:rsidRPr="00840C63">
        <w:rPr>
          <w:rFonts w:ascii="New Century Schlbk" w:hAnsi="New Century Schlbk"/>
          <w:sz w:val="20"/>
        </w:rPr>
        <w:tab/>
        <w:t>Statutes and the policies behind a legislature’s passing a specific statute.</w:t>
      </w:r>
    </w:p>
    <w:p w14:paraId="46FD7127" w14:textId="77777777" w:rsidR="00840C63" w:rsidRPr="00840C63" w:rsidRDefault="00840C63" w:rsidP="00840C63">
      <w:pPr>
        <w:ind w:left="1620" w:hanging="450"/>
        <w:jc w:val="both"/>
        <w:rPr>
          <w:rFonts w:ascii="New Century Schlbk" w:hAnsi="New Century Schlbk"/>
          <w:sz w:val="20"/>
        </w:rPr>
      </w:pPr>
      <w:proofErr w:type="gramStart"/>
      <w:r w:rsidRPr="00840C63">
        <w:rPr>
          <w:rFonts w:ascii="New Century Schlbk" w:hAnsi="New Century Schlbk"/>
          <w:sz w:val="20"/>
        </w:rPr>
        <w:t>•</w:t>
      </w:r>
      <w:r w:rsidRPr="00840C63">
        <w:rPr>
          <w:rFonts w:ascii="New Century Schlbk" w:hAnsi="New Century Schlbk"/>
          <w:sz w:val="20"/>
        </w:rPr>
        <w:tab/>
        <w:t>Society’s values and customs.</w:t>
      </w:r>
      <w:proofErr w:type="gramEnd"/>
    </w:p>
    <w:p w14:paraId="34C2E27B" w14:textId="1F2DD20F" w:rsidR="00840C63" w:rsidRPr="00840C63" w:rsidRDefault="00840C63" w:rsidP="00840C63">
      <w:pPr>
        <w:ind w:left="1620" w:hanging="450"/>
        <w:jc w:val="both"/>
        <w:rPr>
          <w:rFonts w:ascii="New Century Schlbk" w:hAnsi="New Century Schlbk"/>
          <w:sz w:val="20"/>
        </w:rPr>
      </w:pPr>
      <w:proofErr w:type="gramStart"/>
      <w:r w:rsidRPr="00840C63">
        <w:rPr>
          <w:rFonts w:ascii="New Century Schlbk" w:hAnsi="New Century Schlbk"/>
          <w:sz w:val="20"/>
        </w:rPr>
        <w:t>•</w:t>
      </w:r>
      <w:r w:rsidRPr="00840C63">
        <w:rPr>
          <w:rFonts w:ascii="New Century Schlbk" w:hAnsi="New Century Schlbk"/>
          <w:sz w:val="20"/>
        </w:rPr>
        <w:tab/>
        <w:t>Data and principles from other disciplines.</w:t>
      </w:r>
      <w:proofErr w:type="gramEnd"/>
    </w:p>
    <w:p w14:paraId="0F2F82BE" w14:textId="77777777" w:rsidR="000930F0" w:rsidRPr="00865598" w:rsidRDefault="000930F0" w:rsidP="000930F0">
      <w:pPr>
        <w:ind w:left="1620" w:hanging="440"/>
        <w:jc w:val="both"/>
        <w:rPr>
          <w:rFonts w:ascii="B New Century Schlbk Bold" w:hAnsi="B New Century Schlbk Bold"/>
          <w:sz w:val="16"/>
          <w:szCs w:val="16"/>
        </w:rPr>
      </w:pPr>
    </w:p>
    <w:p w14:paraId="2CB76D9E" w14:textId="1D1AE3A0" w:rsidR="000930F0" w:rsidRDefault="000930F0">
      <w:pPr>
        <w:ind w:left="1620" w:hanging="440"/>
        <w:jc w:val="both"/>
        <w:rPr>
          <w:rFonts w:ascii="B New Century Schlbk Bold" w:hAnsi="B New Century Schlbk Bold"/>
          <w:sz w:val="20"/>
        </w:rPr>
      </w:pPr>
      <w:r>
        <w:rPr>
          <w:rFonts w:ascii="B New Century Schlbk Bold" w:hAnsi="B New Century Schlbk Bold"/>
          <w:sz w:val="20"/>
        </w:rPr>
        <w:t>1.</w:t>
      </w:r>
      <w:r>
        <w:rPr>
          <w:rFonts w:ascii="B New Century Schlbk Bold" w:hAnsi="B New Century Schlbk Bold"/>
          <w:sz w:val="20"/>
        </w:rPr>
        <w:tab/>
      </w:r>
      <w:r w:rsidR="00511878">
        <w:rPr>
          <w:rFonts w:ascii="B New Century Schlbk Bold" w:hAnsi="B New Century Schlbk Bold"/>
          <w:sz w:val="20"/>
        </w:rPr>
        <w:t>Controlling Precedent</w:t>
      </w:r>
    </w:p>
    <w:p w14:paraId="13F521E4" w14:textId="1237AA22" w:rsidR="000930F0" w:rsidRDefault="000930F0">
      <w:pPr>
        <w:pStyle w:val="BodyTextIndent2"/>
      </w:pPr>
      <w:r>
        <w:tab/>
        <w:t>A court’s application of a specific principle to a certain set of facts is binding on that court and lower courts, which must then apply it in future cases. A controlling precedent is binding authority. Other binding authorities include constitutions, statutes, and rules.</w:t>
      </w:r>
    </w:p>
    <w:p w14:paraId="7B5EAD9D" w14:textId="77777777" w:rsidR="000930F0" w:rsidRDefault="000930F0" w:rsidP="000930F0">
      <w:pPr>
        <w:jc w:val="both"/>
        <w:rPr>
          <w:rFonts w:ascii="B New Century Schlbk Bold" w:hAnsi="B New Century Schlbk Bold"/>
          <w:smallCaps/>
          <w:sz w:val="20"/>
        </w:rPr>
      </w:pPr>
    </w:p>
    <w:tbl>
      <w:tblPr>
        <w:tblW w:w="10440" w:type="dxa"/>
        <w:tblLayout w:type="fixed"/>
        <w:tblCellMar>
          <w:left w:w="80" w:type="dxa"/>
          <w:right w:w="80" w:type="dxa"/>
        </w:tblCellMar>
        <w:tblLook w:val="0000" w:firstRow="0" w:lastRow="0" w:firstColumn="0" w:lastColumn="0" w:noHBand="0" w:noVBand="0"/>
      </w:tblPr>
      <w:tblGrid>
        <w:gridCol w:w="10440"/>
      </w:tblGrid>
      <w:tr w:rsidR="000930F0" w14:paraId="3871218C" w14:textId="77777777">
        <w:tc>
          <w:tcPr>
            <w:tcW w:w="10440" w:type="dxa"/>
            <w:tcBorders>
              <w:top w:val="single" w:sz="12" w:space="0" w:color="auto"/>
              <w:left w:val="single" w:sz="12" w:space="0" w:color="auto"/>
              <w:bottom w:val="nil"/>
              <w:right w:val="single" w:sz="12" w:space="0" w:color="auto"/>
            </w:tcBorders>
          </w:tcPr>
          <w:p w14:paraId="7A37597E" w14:textId="77777777" w:rsidR="000930F0" w:rsidRDefault="000930F0" w:rsidP="000930F0">
            <w:pPr>
              <w:pStyle w:val="CaseSyn"/>
              <w:spacing w:line="240" w:lineRule="auto"/>
              <w:rPr>
                <w:rFonts w:ascii="B New Century Schlbk Bold" w:hAnsi="B New Century Schlbk Bold"/>
                <w:b w:val="0"/>
              </w:rPr>
            </w:pPr>
          </w:p>
        </w:tc>
      </w:tr>
      <w:tr w:rsidR="000930F0" w14:paraId="702DDC4D" w14:textId="77777777">
        <w:tc>
          <w:tcPr>
            <w:tcW w:w="10440" w:type="dxa"/>
            <w:tcBorders>
              <w:left w:val="single" w:sz="12" w:space="0" w:color="auto"/>
              <w:right w:val="single" w:sz="12" w:space="0" w:color="auto"/>
            </w:tcBorders>
          </w:tcPr>
          <w:p w14:paraId="6720CB8D" w14:textId="77777777" w:rsidR="000930F0" w:rsidRDefault="000930F0" w:rsidP="000930F0">
            <w:pPr>
              <w:pStyle w:val="Heading3"/>
              <w:ind w:left="360" w:right="200"/>
              <w:rPr>
                <w:rFonts w:ascii="B New Century Schlbk Bold" w:hAnsi="B New Century Schlbk Bold"/>
                <w:b w:val="0"/>
                <w:i w:val="0"/>
                <w:smallCaps/>
                <w:sz w:val="20"/>
              </w:rPr>
            </w:pPr>
            <w:r>
              <w:rPr>
                <w:rFonts w:ascii="B New Century Schlbk Bold" w:hAnsi="B New Century Schlbk Bold"/>
                <w:b w:val="0"/>
                <w:i w:val="0"/>
                <w:smallCaps/>
                <w:sz w:val="20"/>
              </w:rPr>
              <w:t>Enhancing Your Lecture—</w:t>
            </w:r>
          </w:p>
        </w:tc>
      </w:tr>
      <w:tr w:rsidR="000930F0" w14:paraId="29BC7B8C" w14:textId="77777777">
        <w:tc>
          <w:tcPr>
            <w:tcW w:w="10440" w:type="dxa"/>
            <w:tcBorders>
              <w:top w:val="nil"/>
              <w:left w:val="single" w:sz="12" w:space="0" w:color="auto"/>
              <w:bottom w:val="nil"/>
              <w:right w:val="single" w:sz="12" w:space="0" w:color="auto"/>
            </w:tcBorders>
          </w:tcPr>
          <w:p w14:paraId="2A696E62" w14:textId="77777777" w:rsidR="000930F0" w:rsidRDefault="000930F0" w:rsidP="000930F0">
            <w:pPr>
              <w:ind w:left="360" w:right="200"/>
              <w:jc w:val="center"/>
              <w:rPr>
                <w:rFonts w:ascii="New Century Schlbk" w:hAnsi="New Century Schlbk"/>
                <w:sz w:val="20"/>
              </w:rPr>
            </w:pPr>
          </w:p>
        </w:tc>
      </w:tr>
      <w:tr w:rsidR="000930F0" w14:paraId="28EC8749" w14:textId="77777777">
        <w:tc>
          <w:tcPr>
            <w:tcW w:w="10440" w:type="dxa"/>
            <w:tcBorders>
              <w:top w:val="nil"/>
              <w:left w:val="single" w:sz="12" w:space="0" w:color="auto"/>
              <w:bottom w:val="nil"/>
              <w:right w:val="single" w:sz="12" w:space="0" w:color="auto"/>
            </w:tcBorders>
          </w:tcPr>
          <w:p w14:paraId="3EDC6A73" w14:textId="77777777" w:rsidR="000930F0" w:rsidRDefault="000930F0" w:rsidP="000930F0">
            <w:pPr>
              <w:pStyle w:val="Heading3"/>
              <w:tabs>
                <w:tab w:val="left" w:pos="1980"/>
                <w:tab w:val="left" w:pos="8550"/>
              </w:tabs>
              <w:ind w:left="360" w:right="200" w:firstLine="10"/>
              <w:rPr>
                <w:b w:val="0"/>
                <w:i w:val="0"/>
                <w:smallCaps/>
              </w:rPr>
            </w:pP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Pr>
                <w:b w:val="0"/>
                <w:i w:val="0"/>
                <w:smallCaps/>
              </w:rPr>
              <w:tab/>
            </w:r>
            <w:r>
              <w:rPr>
                <w:rFonts w:ascii="B New Century Schlbk Bold" w:hAnsi="B New Century Schlbk Bold"/>
                <w:b w:val="0"/>
                <w:i w:val="0"/>
                <w:smallCaps/>
                <w:sz w:val="28"/>
              </w:rPr>
              <w:t>Is an 1875 Case Precedent Still Binding?</w:t>
            </w:r>
            <w:r>
              <w:rPr>
                <w:rFonts w:ascii="B New Century Schlbk Bold" w:hAnsi="B New Century Schlbk Bold"/>
                <w:b w:val="0"/>
                <w:i w:val="0"/>
                <w:smallCaps/>
              </w:rPr>
              <w:tab/>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p>
        </w:tc>
      </w:tr>
      <w:tr w:rsidR="000930F0" w14:paraId="707311C3" w14:textId="77777777">
        <w:tc>
          <w:tcPr>
            <w:tcW w:w="10440" w:type="dxa"/>
            <w:tcBorders>
              <w:top w:val="nil"/>
              <w:left w:val="single" w:sz="12" w:space="0" w:color="auto"/>
              <w:bottom w:val="nil"/>
              <w:right w:val="single" w:sz="12" w:space="0" w:color="auto"/>
            </w:tcBorders>
          </w:tcPr>
          <w:p w14:paraId="150EB644" w14:textId="77777777" w:rsidR="000930F0" w:rsidRDefault="000930F0" w:rsidP="000930F0">
            <w:pPr>
              <w:ind w:left="360" w:right="200"/>
              <w:jc w:val="center"/>
              <w:rPr>
                <w:rFonts w:ascii="New Century Schlbk" w:hAnsi="New Century Schlbk"/>
                <w:sz w:val="20"/>
              </w:rPr>
            </w:pPr>
          </w:p>
        </w:tc>
      </w:tr>
      <w:tr w:rsidR="000930F0" w14:paraId="28454267" w14:textId="77777777">
        <w:tc>
          <w:tcPr>
            <w:tcW w:w="10440" w:type="dxa"/>
            <w:tcBorders>
              <w:top w:val="nil"/>
              <w:left w:val="single" w:sz="12" w:space="0" w:color="auto"/>
              <w:bottom w:val="nil"/>
              <w:right w:val="single" w:sz="12" w:space="0" w:color="auto"/>
            </w:tcBorders>
          </w:tcPr>
          <w:p w14:paraId="097D557D" w14:textId="77777777" w:rsidR="000930F0" w:rsidRDefault="000930F0" w:rsidP="000930F0">
            <w:pPr>
              <w:pStyle w:val="Boxtext"/>
              <w:spacing w:line="240" w:lineRule="auto"/>
            </w:pPr>
            <w:r>
              <w:tab/>
              <w:t xml:space="preserve">In a suit against the U.S. government for breach of contract, Boris Korczak sought compensation for services that he had allegedly performed for the Central Intelligence Agency (CIA) from 1973 to 1980.  Korczak claimed that the government had failed to pay him an annuity and other compensation required by a secret </w:t>
            </w:r>
            <w:r>
              <w:rPr>
                <w:rFonts w:ascii="I New Century Schlbk Italic" w:hAnsi="I New Century Schlbk Italic"/>
              </w:rPr>
              <w:t>oral</w:t>
            </w:r>
            <w:r>
              <w:t xml:space="preserve"> agreement he had made with the CIA.  The federal trial court dismissed Korczak’s claim, and Korczak appealed the decision to the U.S. Court of Appeals for the Federal Circuit.</w:t>
            </w:r>
          </w:p>
        </w:tc>
      </w:tr>
      <w:tr w:rsidR="000930F0" w:rsidRPr="00865598" w14:paraId="201568CA" w14:textId="77777777">
        <w:tc>
          <w:tcPr>
            <w:tcW w:w="10440" w:type="dxa"/>
            <w:tcBorders>
              <w:top w:val="nil"/>
              <w:left w:val="single" w:sz="12" w:space="0" w:color="auto"/>
              <w:bottom w:val="nil"/>
              <w:right w:val="single" w:sz="12" w:space="0" w:color="auto"/>
            </w:tcBorders>
          </w:tcPr>
          <w:p w14:paraId="0411206B" w14:textId="77777777" w:rsidR="000930F0" w:rsidRPr="00865598" w:rsidRDefault="000930F0" w:rsidP="000930F0">
            <w:pPr>
              <w:ind w:left="360" w:right="200"/>
              <w:jc w:val="center"/>
              <w:rPr>
                <w:rFonts w:ascii="New Century Schlbk" w:hAnsi="New Century Schlbk"/>
                <w:sz w:val="16"/>
                <w:szCs w:val="16"/>
              </w:rPr>
            </w:pPr>
          </w:p>
        </w:tc>
      </w:tr>
      <w:tr w:rsidR="000930F0" w14:paraId="70D76D9A" w14:textId="77777777">
        <w:tc>
          <w:tcPr>
            <w:tcW w:w="10440" w:type="dxa"/>
            <w:tcBorders>
              <w:top w:val="nil"/>
              <w:left w:val="single" w:sz="12" w:space="0" w:color="auto"/>
              <w:bottom w:val="nil"/>
              <w:right w:val="single" w:sz="12" w:space="0" w:color="auto"/>
            </w:tcBorders>
          </w:tcPr>
          <w:p w14:paraId="7061BE88" w14:textId="77777777" w:rsidR="000930F0" w:rsidRDefault="000930F0" w:rsidP="000930F0">
            <w:pPr>
              <w:ind w:left="360" w:right="200"/>
              <w:jc w:val="both"/>
              <w:rPr>
                <w:rFonts w:ascii="New Century Schlbk" w:hAnsi="New Century Schlbk"/>
                <w:sz w:val="20"/>
              </w:rPr>
            </w:pPr>
            <w:r>
              <w:rPr>
                <w:rFonts w:ascii="New Century Schlbk" w:hAnsi="New Century Schlbk"/>
                <w:sz w:val="20"/>
              </w:rPr>
              <w:tab/>
              <w:t xml:space="preserve">At issue on appeal was whether a Supreme Court case decided in 1875, </w:t>
            </w:r>
            <w:r>
              <w:rPr>
                <w:rFonts w:ascii="I New Century Schlbk Italic" w:hAnsi="I New Century Schlbk Italic"/>
                <w:sz w:val="20"/>
              </w:rPr>
              <w:t>Totten v. United States</w:t>
            </w:r>
            <w:proofErr w:type="gramStart"/>
            <w:r>
              <w:rPr>
                <w:rFonts w:ascii="I New Century Schlbk Italic" w:hAnsi="I New Century Schlbk Italic"/>
                <w:sz w:val="20"/>
              </w:rPr>
              <w:t>,</w:t>
            </w:r>
            <w:r>
              <w:rPr>
                <w:rFonts w:ascii="B New Century Schlbk Bold" w:hAnsi="B New Century Schlbk Bold"/>
                <w:sz w:val="20"/>
                <w:vertAlign w:val="superscript"/>
              </w:rPr>
              <w:t>a</w:t>
            </w:r>
            <w:proofErr w:type="gramEnd"/>
            <w:r>
              <w:rPr>
                <w:rFonts w:ascii="B New Century Schlbk Bold" w:hAnsi="B New Century Schlbk Bold"/>
                <w:sz w:val="20"/>
                <w:vertAlign w:val="superscript"/>
              </w:rPr>
              <w:t xml:space="preserve"> </w:t>
            </w:r>
            <w:r>
              <w:rPr>
                <w:rFonts w:ascii="New Century Schlbk" w:hAnsi="New Century Schlbk"/>
                <w:sz w:val="20"/>
              </w:rPr>
              <w:t xml:space="preserve">remained the controlling precedent in this area.  In </w:t>
            </w:r>
            <w:r>
              <w:rPr>
                <w:rFonts w:ascii="I New Century Schlbk Italic" w:hAnsi="I New Century Schlbk Italic"/>
                <w:sz w:val="20"/>
              </w:rPr>
              <w:t xml:space="preserve">Totten, </w:t>
            </w:r>
            <w:r>
              <w:rPr>
                <w:rFonts w:ascii="New Century Schlbk" w:hAnsi="New Century Schlbk"/>
                <w:sz w:val="20"/>
              </w:rPr>
              <w:t xml:space="preserve">the plaintiff alleged that he had formed a secret contract with President Lincoln to collect information on the Confederate army during the Civil War.  When the plaintiff sued the government for compensation for his services, the Supreme Court held that the agreement was unenforceable.  According to the Court, to enforce such agreements could result in the disclosure of information that “might compromise or embarrass our government” or cause other “serious detriment” to the public.  In Korczak’s case, the federal appellate court held that the </w:t>
            </w:r>
            <w:r>
              <w:rPr>
                <w:rFonts w:ascii="I New Century Schlbk Italic" w:hAnsi="I New Century Schlbk Italic"/>
                <w:sz w:val="20"/>
              </w:rPr>
              <w:t xml:space="preserve">Totten </w:t>
            </w:r>
            <w:r>
              <w:rPr>
                <w:rFonts w:ascii="New Century Schlbk" w:hAnsi="New Century Schlbk"/>
                <w:sz w:val="20"/>
              </w:rPr>
              <w:t xml:space="preserve">case precedent was still “good law,” and therefore Korczak, like the plaintiff in </w:t>
            </w:r>
            <w:r>
              <w:rPr>
                <w:rFonts w:ascii="I New Century Schlbk Italic" w:hAnsi="I New Century Schlbk Italic"/>
                <w:sz w:val="20"/>
              </w:rPr>
              <w:t xml:space="preserve">Totten, </w:t>
            </w:r>
            <w:r>
              <w:rPr>
                <w:rFonts w:ascii="New Century Schlbk" w:hAnsi="New Century Schlbk"/>
                <w:sz w:val="20"/>
              </w:rPr>
              <w:t>could not recover compensation for his services.  Said the court, “</w:t>
            </w:r>
            <w:r>
              <w:rPr>
                <w:rFonts w:ascii="I New Century Schlbk Italic" w:hAnsi="I New Century Schlbk Italic"/>
                <w:sz w:val="20"/>
              </w:rPr>
              <w:t xml:space="preserve">Totten, </w:t>
            </w:r>
            <w:r>
              <w:rPr>
                <w:rFonts w:ascii="New Century Schlbk" w:hAnsi="New Century Schlbk"/>
                <w:sz w:val="20"/>
              </w:rPr>
              <w:t>despite its age, is the last pronouncement on this issue by the Supreme Court</w:t>
            </w:r>
            <w:proofErr w:type="gramStart"/>
            <w:r>
              <w:rPr>
                <w:rFonts w:ascii="New Century Schlbk" w:hAnsi="New Century Schlbk"/>
                <w:sz w:val="20"/>
              </w:rPr>
              <w:t>. .</w:t>
            </w:r>
            <w:proofErr w:type="gramEnd"/>
            <w:r>
              <w:rPr>
                <w:rFonts w:ascii="New Century Schlbk" w:hAnsi="New Century Schlbk"/>
                <w:sz w:val="20"/>
              </w:rPr>
              <w:t>  .  .  We are duty bound to follow the law given us by the Supreme Court unless and until it is changed.”</w:t>
            </w:r>
            <w:proofErr w:type="gramStart"/>
            <w:r>
              <w:rPr>
                <w:rFonts w:ascii="B New Century Schlbk Bold" w:hAnsi="B New Century Schlbk Bold"/>
                <w:sz w:val="20"/>
                <w:vertAlign w:val="superscript"/>
              </w:rPr>
              <w:t>b</w:t>
            </w:r>
            <w:proofErr w:type="gramEnd"/>
          </w:p>
        </w:tc>
      </w:tr>
      <w:tr w:rsidR="000930F0" w14:paraId="45DB098F" w14:textId="77777777">
        <w:tc>
          <w:tcPr>
            <w:tcW w:w="10440" w:type="dxa"/>
            <w:tcBorders>
              <w:top w:val="nil"/>
              <w:left w:val="single" w:sz="12" w:space="0" w:color="auto"/>
              <w:bottom w:val="nil"/>
              <w:right w:val="single" w:sz="12" w:space="0" w:color="auto"/>
            </w:tcBorders>
          </w:tcPr>
          <w:p w14:paraId="13949313" w14:textId="77777777" w:rsidR="000930F0" w:rsidRDefault="000930F0" w:rsidP="000930F0">
            <w:pPr>
              <w:ind w:left="360" w:right="200"/>
              <w:jc w:val="center"/>
              <w:rPr>
                <w:rFonts w:ascii="New Century Schlbk" w:hAnsi="New Century Schlbk"/>
                <w:sz w:val="20"/>
              </w:rPr>
            </w:pPr>
          </w:p>
        </w:tc>
      </w:tr>
      <w:tr w:rsidR="000930F0" w14:paraId="5035B0AB" w14:textId="77777777">
        <w:tc>
          <w:tcPr>
            <w:tcW w:w="10440" w:type="dxa"/>
            <w:tcBorders>
              <w:top w:val="nil"/>
              <w:left w:val="single" w:sz="12" w:space="0" w:color="auto"/>
              <w:bottom w:val="nil"/>
              <w:right w:val="single" w:sz="12" w:space="0" w:color="auto"/>
            </w:tcBorders>
          </w:tcPr>
          <w:p w14:paraId="7F0A7BA0" w14:textId="77777777" w:rsidR="000930F0" w:rsidRDefault="000930F0" w:rsidP="000930F0">
            <w:pPr>
              <w:pStyle w:val="CaseSyn"/>
              <w:spacing w:line="240" w:lineRule="auto"/>
              <w:rPr>
                <w:rFonts w:ascii="B New Century Schlbk Bold" w:hAnsi="B New Century Schlbk Bold"/>
                <w:b w:val="0"/>
              </w:rPr>
            </w:pPr>
            <w:r>
              <w:rPr>
                <w:rFonts w:ascii="B New Century Schlbk Bold" w:hAnsi="B New Century Schlbk Bold"/>
                <w:b w:val="0"/>
              </w:rPr>
              <w:t>The Bottom Line</w:t>
            </w:r>
          </w:p>
        </w:tc>
      </w:tr>
      <w:tr w:rsidR="000930F0" w14:paraId="1E9CECFC" w14:textId="77777777">
        <w:tc>
          <w:tcPr>
            <w:tcW w:w="10440" w:type="dxa"/>
            <w:tcBorders>
              <w:top w:val="nil"/>
              <w:left w:val="single" w:sz="12" w:space="0" w:color="auto"/>
              <w:bottom w:val="nil"/>
              <w:right w:val="single" w:sz="12" w:space="0" w:color="auto"/>
            </w:tcBorders>
          </w:tcPr>
          <w:p w14:paraId="36C78097" w14:textId="77777777" w:rsidR="000930F0" w:rsidRDefault="000930F0" w:rsidP="000930F0">
            <w:pPr>
              <w:ind w:left="360" w:right="200"/>
              <w:jc w:val="center"/>
              <w:rPr>
                <w:rFonts w:ascii="New Century Schlbk" w:hAnsi="New Century Schlbk"/>
                <w:sz w:val="20"/>
              </w:rPr>
            </w:pPr>
          </w:p>
        </w:tc>
      </w:tr>
      <w:tr w:rsidR="000930F0" w14:paraId="74A31AA3" w14:textId="77777777">
        <w:tc>
          <w:tcPr>
            <w:tcW w:w="10440" w:type="dxa"/>
            <w:tcBorders>
              <w:top w:val="nil"/>
              <w:left w:val="single" w:sz="12" w:space="0" w:color="auto"/>
              <w:bottom w:val="nil"/>
              <w:right w:val="single" w:sz="12" w:space="0" w:color="auto"/>
            </w:tcBorders>
          </w:tcPr>
          <w:p w14:paraId="053C4802" w14:textId="77777777" w:rsidR="000930F0" w:rsidRDefault="000930F0" w:rsidP="000930F0">
            <w:pPr>
              <w:pStyle w:val="Boxtext"/>
              <w:spacing w:line="240" w:lineRule="auto"/>
            </w:pPr>
            <w:r>
              <w:tab/>
              <w:t>Supreme Court precedents, no matter how old, remain controlling until they are overruled by a subsequent decision of the Supreme Court, by a constitutional amendment, or by congressional legislation.</w:t>
            </w:r>
          </w:p>
        </w:tc>
      </w:tr>
      <w:tr w:rsidR="000930F0" w14:paraId="69A0A391" w14:textId="77777777">
        <w:tc>
          <w:tcPr>
            <w:tcW w:w="10440" w:type="dxa"/>
            <w:tcBorders>
              <w:top w:val="nil"/>
              <w:left w:val="single" w:sz="12" w:space="0" w:color="auto"/>
              <w:bottom w:val="nil"/>
              <w:right w:val="single" w:sz="12" w:space="0" w:color="auto"/>
            </w:tcBorders>
          </w:tcPr>
          <w:p w14:paraId="3041DBF9" w14:textId="77777777" w:rsidR="000930F0" w:rsidRDefault="000930F0" w:rsidP="000930F0">
            <w:pPr>
              <w:ind w:left="360" w:right="200"/>
              <w:rPr>
                <w:rFonts w:ascii="New Century Schlbk" w:hAnsi="New Century Schlbk"/>
                <w:sz w:val="20"/>
              </w:rPr>
            </w:pPr>
            <w:r>
              <w:rPr>
                <w:rFonts w:ascii="New Century Schlbk" w:hAnsi="New Century Schlbk"/>
                <w:sz w:val="20"/>
                <w:u w:val="single"/>
              </w:rPr>
              <w:tab/>
            </w:r>
            <w:r>
              <w:rPr>
                <w:rFonts w:ascii="New Century Schlbk" w:hAnsi="New Century Schlbk"/>
                <w:sz w:val="20"/>
                <w:u w:val="single"/>
              </w:rPr>
              <w:tab/>
            </w:r>
            <w:r>
              <w:rPr>
                <w:rFonts w:ascii="New Century Schlbk" w:hAnsi="New Century Schlbk"/>
                <w:sz w:val="20"/>
                <w:u w:val="single"/>
              </w:rPr>
              <w:tab/>
            </w:r>
          </w:p>
        </w:tc>
      </w:tr>
      <w:tr w:rsidR="000930F0" w14:paraId="3DC33141" w14:textId="77777777">
        <w:tc>
          <w:tcPr>
            <w:tcW w:w="10440" w:type="dxa"/>
            <w:tcBorders>
              <w:top w:val="nil"/>
              <w:left w:val="single" w:sz="12" w:space="0" w:color="auto"/>
              <w:bottom w:val="nil"/>
              <w:right w:val="single" w:sz="12" w:space="0" w:color="auto"/>
            </w:tcBorders>
          </w:tcPr>
          <w:p w14:paraId="52AFCFC9" w14:textId="77777777" w:rsidR="000930F0" w:rsidRDefault="000930F0" w:rsidP="000930F0">
            <w:pPr>
              <w:ind w:left="360" w:right="200"/>
              <w:jc w:val="center"/>
              <w:rPr>
                <w:rFonts w:ascii="New Century Schlbk" w:hAnsi="New Century Schlbk"/>
                <w:sz w:val="16"/>
              </w:rPr>
            </w:pPr>
          </w:p>
        </w:tc>
      </w:tr>
      <w:tr w:rsidR="000930F0" w14:paraId="746530BC" w14:textId="77777777">
        <w:tc>
          <w:tcPr>
            <w:tcW w:w="10440" w:type="dxa"/>
            <w:tcBorders>
              <w:top w:val="nil"/>
              <w:left w:val="single" w:sz="12" w:space="0" w:color="auto"/>
              <w:bottom w:val="nil"/>
              <w:right w:val="single" w:sz="12" w:space="0" w:color="auto"/>
            </w:tcBorders>
          </w:tcPr>
          <w:p w14:paraId="04455F49" w14:textId="77777777" w:rsidR="000930F0" w:rsidRDefault="000930F0" w:rsidP="000930F0">
            <w:pPr>
              <w:ind w:left="360" w:right="200"/>
              <w:jc w:val="both"/>
              <w:rPr>
                <w:rFonts w:ascii="New Century Schlbk" w:hAnsi="New Century Schlbk"/>
                <w:sz w:val="16"/>
              </w:rPr>
            </w:pPr>
            <w:r>
              <w:rPr>
                <w:rFonts w:ascii="New Century Schlbk" w:hAnsi="New Century Schlbk"/>
                <w:sz w:val="16"/>
              </w:rPr>
              <w:t>a.  92 U.S. 105 (1875).</w:t>
            </w:r>
          </w:p>
        </w:tc>
      </w:tr>
      <w:tr w:rsidR="000930F0" w14:paraId="7A0D33DF" w14:textId="77777777">
        <w:tc>
          <w:tcPr>
            <w:tcW w:w="10440" w:type="dxa"/>
            <w:tcBorders>
              <w:top w:val="nil"/>
              <w:left w:val="single" w:sz="12" w:space="0" w:color="auto"/>
              <w:bottom w:val="nil"/>
              <w:right w:val="single" w:sz="12" w:space="0" w:color="auto"/>
            </w:tcBorders>
          </w:tcPr>
          <w:p w14:paraId="690B857E" w14:textId="77777777" w:rsidR="000930F0" w:rsidRDefault="000930F0" w:rsidP="000930F0">
            <w:pPr>
              <w:ind w:left="360" w:right="200"/>
              <w:jc w:val="both"/>
              <w:rPr>
                <w:rFonts w:ascii="New Century Schlbk" w:hAnsi="New Century Schlbk"/>
                <w:sz w:val="16"/>
              </w:rPr>
            </w:pPr>
            <w:r>
              <w:rPr>
                <w:rFonts w:ascii="New Century Schlbk" w:hAnsi="New Century Schlbk"/>
                <w:sz w:val="16"/>
              </w:rPr>
              <w:t xml:space="preserve">b.  </w:t>
            </w:r>
            <w:r>
              <w:rPr>
                <w:rFonts w:ascii="I New Century Schlbk Italic" w:hAnsi="I New Century Schlbk Italic"/>
                <w:sz w:val="16"/>
              </w:rPr>
              <w:t xml:space="preserve">Korczak v. United States, </w:t>
            </w:r>
            <w:r>
              <w:rPr>
                <w:rFonts w:ascii="New Century Schlbk" w:hAnsi="New Century Schlbk"/>
                <w:sz w:val="16"/>
              </w:rPr>
              <w:t>124 F.3d 227 (Fed.Cir. 1997).</w:t>
            </w:r>
          </w:p>
        </w:tc>
      </w:tr>
      <w:tr w:rsidR="000930F0" w14:paraId="7EA71BFF" w14:textId="77777777">
        <w:tc>
          <w:tcPr>
            <w:tcW w:w="10440" w:type="dxa"/>
            <w:tcBorders>
              <w:top w:val="nil"/>
              <w:left w:val="single" w:sz="12" w:space="0" w:color="auto"/>
              <w:bottom w:val="single" w:sz="12" w:space="0" w:color="auto"/>
              <w:right w:val="single" w:sz="12" w:space="0" w:color="auto"/>
            </w:tcBorders>
          </w:tcPr>
          <w:p w14:paraId="678BF0F0" w14:textId="77777777" w:rsidR="000930F0" w:rsidRDefault="000930F0" w:rsidP="000930F0">
            <w:pPr>
              <w:ind w:left="360" w:right="200"/>
              <w:jc w:val="center"/>
              <w:rPr>
                <w:rFonts w:ascii="B New Century Schlbk Bold" w:hAnsi="B New Century Schlbk Bold"/>
                <w:sz w:val="20"/>
              </w:rPr>
            </w:pPr>
          </w:p>
        </w:tc>
      </w:tr>
    </w:tbl>
    <w:p w14:paraId="6BEA0CA8" w14:textId="77777777" w:rsidR="000930F0" w:rsidRDefault="000930F0" w:rsidP="000930F0">
      <w:pPr>
        <w:jc w:val="both"/>
        <w:rPr>
          <w:rFonts w:ascii="B New Century Schlbk Bold" w:hAnsi="B New Century Schlbk Bold"/>
          <w:smallCaps/>
          <w:sz w:val="20"/>
        </w:rPr>
      </w:pPr>
    </w:p>
    <w:p w14:paraId="0CF46F29" w14:textId="4B64790C" w:rsidR="000930F0" w:rsidRDefault="00D34AE1">
      <w:pPr>
        <w:ind w:left="1620" w:hanging="440"/>
        <w:jc w:val="both"/>
        <w:rPr>
          <w:rFonts w:ascii="B New Century Schlbk Bold" w:hAnsi="B New Century Schlbk Bold"/>
          <w:sz w:val="20"/>
        </w:rPr>
      </w:pPr>
      <w:r>
        <w:rPr>
          <w:rFonts w:ascii="B New Century Schlbk Bold" w:hAnsi="B New Century Schlbk Bold"/>
          <w:sz w:val="20"/>
        </w:rPr>
        <w:t>2</w:t>
      </w:r>
      <w:r w:rsidR="000930F0">
        <w:rPr>
          <w:rFonts w:ascii="B New Century Schlbk Bold" w:hAnsi="B New Century Schlbk Bold"/>
          <w:sz w:val="20"/>
        </w:rPr>
        <w:t>.</w:t>
      </w:r>
      <w:r w:rsidR="000930F0">
        <w:rPr>
          <w:rFonts w:ascii="B New Century Schlbk Bold" w:hAnsi="B New Century Schlbk Bold"/>
          <w:sz w:val="20"/>
        </w:rPr>
        <w:tab/>
        <w:t>Departures from Precedent</w:t>
      </w:r>
    </w:p>
    <w:p w14:paraId="1859418D" w14:textId="77777777" w:rsidR="000930F0" w:rsidRDefault="000930F0">
      <w:pPr>
        <w:pStyle w:val="BodyTextIndent"/>
        <w:ind w:left="1620"/>
      </w:pPr>
      <w:r>
        <w:tab/>
        <w:t>A judge may decide that a precedent is incorrect, however, if there may have been changes in technology, for exam</w:t>
      </w:r>
      <w:r>
        <w:softHyphen/>
        <w:t>ple, business practices, or soci</w:t>
      </w:r>
      <w:r>
        <w:softHyphen/>
        <w:t>ety’s at</w:t>
      </w:r>
      <w:r>
        <w:softHyphen/>
        <w:t>titudes.</w:t>
      </w:r>
    </w:p>
    <w:p w14:paraId="0EECF57C" w14:textId="0BB3DFCC" w:rsidR="00B91C02" w:rsidRDefault="00B91C02">
      <w:pPr>
        <w:rPr>
          <w:rFonts w:ascii="New Century Schlbk" w:hAnsi="New Century Schlbk"/>
          <w:sz w:val="20"/>
        </w:rPr>
      </w:pPr>
      <w:r>
        <w:rPr>
          <w:rFonts w:ascii="New Century Schlbk" w:hAnsi="New Century Schlbk"/>
          <w:sz w:val="20"/>
        </w:rPr>
        <w:br w:type="page"/>
      </w:r>
    </w:p>
    <w:p w14:paraId="0E9D5D58" w14:textId="77777777" w:rsidR="000930F0" w:rsidRDefault="000930F0">
      <w:pPr>
        <w:rPr>
          <w:rFonts w:ascii="New Century Schlbk" w:hAnsi="New Century Schlbk"/>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0DDC2E33" w14:textId="77777777">
        <w:tc>
          <w:tcPr>
            <w:tcW w:w="10440" w:type="dxa"/>
            <w:tcBorders>
              <w:top w:val="single" w:sz="12" w:space="0" w:color="auto"/>
              <w:left w:val="single" w:sz="12" w:space="0" w:color="auto"/>
              <w:right w:val="single" w:sz="12" w:space="0" w:color="auto"/>
            </w:tcBorders>
          </w:tcPr>
          <w:p w14:paraId="339247E0" w14:textId="77777777" w:rsidR="000930F0" w:rsidRDefault="000930F0">
            <w:pPr>
              <w:ind w:left="360" w:right="200"/>
              <w:jc w:val="both"/>
              <w:rPr>
                <w:rFonts w:ascii="B New Century Schlbk Bold" w:hAnsi="B New Century Schlbk Bold"/>
                <w:smallCaps/>
                <w:sz w:val="16"/>
              </w:rPr>
            </w:pPr>
          </w:p>
        </w:tc>
      </w:tr>
      <w:tr w:rsidR="000930F0" w14:paraId="3A5C76C2" w14:textId="77777777">
        <w:tc>
          <w:tcPr>
            <w:tcW w:w="10440" w:type="dxa"/>
            <w:tcBorders>
              <w:left w:val="single" w:sz="12" w:space="0" w:color="auto"/>
              <w:right w:val="single" w:sz="12" w:space="0" w:color="auto"/>
            </w:tcBorders>
          </w:tcPr>
          <w:p w14:paraId="52E51B7D" w14:textId="34D8F627" w:rsidR="000930F0" w:rsidRDefault="000930F0">
            <w:pPr>
              <w:ind w:left="360" w:right="200"/>
              <w:jc w:val="center"/>
              <w:rPr>
                <w:rFonts w:ascii="B New Century Schlbk Bold" w:hAnsi="B New Century Schlbk Bold"/>
                <w:smallCaps/>
                <w:sz w:val="20"/>
              </w:rPr>
            </w:pPr>
            <w:r>
              <w:rPr>
                <w:rFonts w:ascii="B New Century Schlbk Bold" w:hAnsi="B New Century Schlbk Bold"/>
                <w:smallCaps/>
                <w:sz w:val="28"/>
              </w:rPr>
              <w:t xml:space="preserve">Answer to Learning Objective/For Review Question No. </w:t>
            </w:r>
            <w:r w:rsidR="00CA1115">
              <w:rPr>
                <w:rFonts w:ascii="B New Century Schlbk Bold" w:hAnsi="B New Century Schlbk Bold"/>
                <w:smallCaps/>
                <w:sz w:val="28"/>
              </w:rPr>
              <w:t>2</w:t>
            </w:r>
          </w:p>
        </w:tc>
      </w:tr>
      <w:tr w:rsidR="00CA1115" w14:paraId="0A80FAE4" w14:textId="77777777" w:rsidTr="00AF6976">
        <w:tc>
          <w:tcPr>
            <w:tcW w:w="10440" w:type="dxa"/>
            <w:tcBorders>
              <w:top w:val="nil"/>
              <w:left w:val="single" w:sz="12" w:space="0" w:color="auto"/>
              <w:bottom w:val="nil"/>
              <w:right w:val="single" w:sz="12" w:space="0" w:color="auto"/>
            </w:tcBorders>
          </w:tcPr>
          <w:p w14:paraId="05B1A12D" w14:textId="77777777" w:rsidR="00CA1115" w:rsidRDefault="00CA1115" w:rsidP="00AF6976">
            <w:pPr>
              <w:ind w:left="360" w:right="200"/>
              <w:rPr>
                <w:rFonts w:ascii="New Century Schlbk" w:hAnsi="New Century Schlbk"/>
                <w:sz w:val="16"/>
              </w:rPr>
            </w:pPr>
          </w:p>
        </w:tc>
      </w:tr>
      <w:tr w:rsidR="00CA1115" w14:paraId="142E2E5F" w14:textId="77777777" w:rsidTr="00AF6976">
        <w:tc>
          <w:tcPr>
            <w:tcW w:w="10440" w:type="dxa"/>
            <w:tcBorders>
              <w:top w:val="nil"/>
              <w:left w:val="single" w:sz="12" w:space="0" w:color="auto"/>
              <w:bottom w:val="nil"/>
              <w:right w:val="single" w:sz="12" w:space="0" w:color="auto"/>
            </w:tcBorders>
          </w:tcPr>
          <w:p w14:paraId="1125B182" w14:textId="77777777" w:rsidR="00CA1115" w:rsidRDefault="00CA1115" w:rsidP="00AF6976">
            <w:pPr>
              <w:ind w:left="360" w:right="200"/>
              <w:jc w:val="center"/>
              <w:rPr>
                <w:rFonts w:ascii="B New Century Schlbk Bold" w:hAnsi="B New Century Schlbk Bold"/>
              </w:rPr>
            </w:pPr>
            <w:r>
              <w:rPr>
                <w:rFonts w:ascii="B New Century Schlbk Bold" w:hAnsi="B New Century Schlbk Bold"/>
              </w:rPr>
              <w:t>(Note that your students can find the answers to the even-numbered</w:t>
            </w:r>
            <w:r>
              <w:rPr>
                <w:rFonts w:ascii="BI New Century Schlbk BoldIt" w:hAnsi="BI New Century Schlbk BoldIt"/>
              </w:rPr>
              <w:t xml:space="preserve"> For Review </w:t>
            </w:r>
            <w:r>
              <w:rPr>
                <w:rFonts w:ascii="B New Century Schlbk Bold" w:hAnsi="B New Century Schlbk Bold"/>
              </w:rPr>
              <w:t>questions in Appendix F at the end of the text.</w:t>
            </w:r>
          </w:p>
          <w:p w14:paraId="6E176FF0" w14:textId="77777777" w:rsidR="00CA1115" w:rsidRDefault="00CA1115" w:rsidP="00AF6976">
            <w:pPr>
              <w:ind w:left="360" w:right="200"/>
              <w:jc w:val="center"/>
              <w:rPr>
                <w:rFonts w:ascii="New Century Schlbk" w:hAnsi="New Century Schlbk"/>
              </w:rPr>
            </w:pPr>
            <w:r>
              <w:rPr>
                <w:rFonts w:ascii="B New Century Schlbk Bold" w:hAnsi="B New Century Schlbk Bold"/>
              </w:rPr>
              <w:t>We repeat these answers here as a convenience to you.)</w:t>
            </w:r>
          </w:p>
        </w:tc>
      </w:tr>
      <w:tr w:rsidR="000930F0" w14:paraId="5012AE1E" w14:textId="77777777">
        <w:tc>
          <w:tcPr>
            <w:tcW w:w="10440" w:type="dxa"/>
            <w:tcBorders>
              <w:left w:val="single" w:sz="12" w:space="0" w:color="auto"/>
              <w:right w:val="single" w:sz="12" w:space="0" w:color="auto"/>
            </w:tcBorders>
          </w:tcPr>
          <w:p w14:paraId="0844BCFB" w14:textId="77777777" w:rsidR="000930F0" w:rsidRDefault="000930F0">
            <w:pPr>
              <w:ind w:left="360" w:right="200"/>
              <w:jc w:val="both"/>
              <w:rPr>
                <w:rFonts w:ascii="New Century Schlbk" w:hAnsi="New Century Schlbk"/>
                <w:sz w:val="16"/>
              </w:rPr>
            </w:pPr>
          </w:p>
        </w:tc>
      </w:tr>
      <w:tr w:rsidR="000930F0" w14:paraId="7F47B316" w14:textId="77777777">
        <w:tc>
          <w:tcPr>
            <w:tcW w:w="10440" w:type="dxa"/>
            <w:tcBorders>
              <w:left w:val="single" w:sz="12" w:space="0" w:color="auto"/>
              <w:right w:val="single" w:sz="12" w:space="0" w:color="auto"/>
            </w:tcBorders>
          </w:tcPr>
          <w:p w14:paraId="77AE92EE" w14:textId="77777777" w:rsidR="000930F0" w:rsidRDefault="000930F0">
            <w:pPr>
              <w:pStyle w:val="Boxtext"/>
              <w:spacing w:line="240" w:lineRule="auto"/>
            </w:pPr>
            <w:r>
              <w:tab/>
            </w:r>
            <w:r>
              <w:rPr>
                <w:rFonts w:ascii="BI New Century Schlbk BoldIt" w:hAnsi="BI New Century Schlbk BoldIt"/>
              </w:rPr>
              <w:t>What is a precedent? When might a court depart from precedent?</w:t>
            </w:r>
            <w:r>
              <w:t xml:space="preserve"> Judges attempt to be consistent, and when possible, they base their decisions on the principles suggested by earlier cases. They seek to decide similar cases in a similar way and consider new cases with care, because they know that their conflicting decisions make new law. Each interpretation becomes part of the law on the subject and serves as a legal precedent—a decision that furnishes an example or authority for deciding subsequent cases involving similar legal principles or facts. A court will depart from the rule of a precedent when it decides that the rule should no longer be followed. If a court decides that a precedent is simply incorrect or that technological or social changes have rendered the precedent in</w:t>
            </w:r>
            <w:r>
              <w:softHyphen/>
              <w:t>applicable, the court might rule contrary to the precedent.</w:t>
            </w:r>
          </w:p>
        </w:tc>
      </w:tr>
      <w:tr w:rsidR="000930F0" w14:paraId="4697F876" w14:textId="77777777">
        <w:tc>
          <w:tcPr>
            <w:tcW w:w="10440" w:type="dxa"/>
            <w:tcBorders>
              <w:left w:val="single" w:sz="12" w:space="0" w:color="auto"/>
              <w:bottom w:val="single" w:sz="12" w:space="0" w:color="auto"/>
              <w:right w:val="single" w:sz="12" w:space="0" w:color="auto"/>
            </w:tcBorders>
          </w:tcPr>
          <w:p w14:paraId="7CAE524B" w14:textId="77777777" w:rsidR="000930F0" w:rsidRDefault="000930F0">
            <w:pPr>
              <w:ind w:left="360" w:right="200"/>
              <w:jc w:val="both"/>
              <w:rPr>
                <w:rFonts w:ascii="B New Century Schlbk Bold" w:hAnsi="B New Century Schlbk Bold"/>
                <w:sz w:val="16"/>
              </w:rPr>
            </w:pPr>
          </w:p>
        </w:tc>
      </w:tr>
    </w:tbl>
    <w:p w14:paraId="469FC441" w14:textId="77777777" w:rsidR="000930F0" w:rsidRDefault="000930F0">
      <w:pPr>
        <w:pStyle w:val="Footer"/>
        <w:tabs>
          <w:tab w:val="clear" w:pos="4320"/>
          <w:tab w:val="clear" w:pos="8640"/>
        </w:tabs>
        <w:rPr>
          <w:rFonts w:ascii="New Century Schlbk" w:hAnsi="New Century Schlbk"/>
        </w:rPr>
      </w:pPr>
    </w:p>
    <w:p w14:paraId="7A38C0BC" w14:textId="77777777" w:rsidR="000930F0" w:rsidRDefault="000930F0">
      <w:pPr>
        <w:ind w:left="1160" w:hanging="440"/>
        <w:jc w:val="both"/>
        <w:rPr>
          <w:rFonts w:ascii="B New Century Schlbk Bold" w:hAnsi="B New Century Schlbk Bold"/>
          <w:smallCaps/>
          <w:sz w:val="20"/>
        </w:rPr>
      </w:pPr>
      <w:r>
        <w:rPr>
          <w:rFonts w:ascii="B New Century Schlbk Bold" w:hAnsi="B New Century Schlbk Bold"/>
          <w:smallCaps/>
          <w:sz w:val="20"/>
        </w:rPr>
        <w:t>C.</w:t>
      </w:r>
      <w:r>
        <w:rPr>
          <w:rFonts w:ascii="B New Century Schlbk Bold" w:hAnsi="B New Century Schlbk Bold"/>
          <w:smallCaps/>
          <w:sz w:val="20"/>
        </w:rPr>
        <w:tab/>
        <w:t>Equitable Remedies and Courts of Equity</w:t>
      </w:r>
    </w:p>
    <w:p w14:paraId="6E46E54E" w14:textId="77777777" w:rsidR="000930F0" w:rsidRDefault="000930F0">
      <w:pPr>
        <w:pStyle w:val="BodyTextIndent2"/>
        <w:tabs>
          <w:tab w:val="clear" w:pos="1620"/>
        </w:tabs>
      </w:pPr>
      <w:r>
        <w:t>A court of law is limited to awarding payments of money or property as compensation.</w:t>
      </w:r>
    </w:p>
    <w:p w14:paraId="30D7C8AA" w14:textId="77777777" w:rsidR="000930F0" w:rsidRDefault="000930F0">
      <w:pPr>
        <w:tabs>
          <w:tab w:val="left" w:pos="1620"/>
        </w:tabs>
        <w:ind w:left="1620" w:hanging="440"/>
        <w:jc w:val="both"/>
        <w:rPr>
          <w:rFonts w:ascii="New Century Schlbk" w:hAnsi="New Century Schlbk"/>
          <w:sz w:val="20"/>
        </w:rPr>
      </w:pPr>
    </w:p>
    <w:p w14:paraId="6139E7D0" w14:textId="77777777" w:rsidR="000930F0" w:rsidRDefault="000930F0">
      <w:pPr>
        <w:tabs>
          <w:tab w:val="left" w:pos="1620"/>
        </w:tabs>
        <w:ind w:left="1620" w:hanging="440"/>
        <w:jc w:val="both"/>
        <w:rPr>
          <w:rFonts w:ascii="B New Century Schlbk Bold" w:hAnsi="B New Century Schlbk Bold"/>
          <w:sz w:val="20"/>
        </w:rPr>
      </w:pPr>
      <w:r>
        <w:rPr>
          <w:rFonts w:ascii="B New Century Schlbk Bold" w:hAnsi="B New Century Schlbk Bold"/>
          <w:sz w:val="20"/>
        </w:rPr>
        <w:t>1.</w:t>
      </w:r>
      <w:r>
        <w:rPr>
          <w:rFonts w:ascii="B New Century Schlbk Bold" w:hAnsi="B New Century Schlbk Bold"/>
          <w:sz w:val="20"/>
        </w:rPr>
        <w:tab/>
        <w:t>Remedies in Equity</w:t>
      </w:r>
    </w:p>
    <w:p w14:paraId="057F1066" w14:textId="77777777" w:rsidR="000930F0" w:rsidRDefault="000930F0">
      <w:pPr>
        <w:tabs>
          <w:tab w:val="left" w:pos="1620"/>
        </w:tabs>
        <w:ind w:left="1620" w:hanging="440"/>
        <w:jc w:val="both"/>
        <w:rPr>
          <w:rFonts w:ascii="New Century Schlbk" w:hAnsi="New Century Schlbk"/>
          <w:sz w:val="20"/>
        </w:rPr>
      </w:pPr>
      <w:r>
        <w:rPr>
          <w:rFonts w:ascii="B New Century Schlbk Bold" w:hAnsi="B New Century Schlbk Bold"/>
          <w:sz w:val="20"/>
        </w:rPr>
        <w:tab/>
      </w:r>
      <w:r>
        <w:rPr>
          <w:rFonts w:ascii="New Century Schlbk" w:hAnsi="New Century Schlbk"/>
          <w:sz w:val="20"/>
        </w:rPr>
        <w:t>Equity is a branch of unwritten law founded in justice and fair dealing and seeking to supply a fairer and more adequate remedy than a remedy at law. A court of equity can order specific performance, an injunction, or rescission of a contract.</w:t>
      </w:r>
    </w:p>
    <w:p w14:paraId="76A4D9DD" w14:textId="77777777" w:rsidR="000930F0" w:rsidRDefault="000930F0">
      <w:pPr>
        <w:tabs>
          <w:tab w:val="left" w:pos="1620"/>
        </w:tabs>
        <w:ind w:left="1620" w:hanging="440"/>
        <w:jc w:val="both"/>
        <w:rPr>
          <w:rFonts w:ascii="New Century Schlbk" w:hAnsi="New Century Schlbk"/>
          <w:sz w:val="20"/>
        </w:rPr>
      </w:pPr>
    </w:p>
    <w:p w14:paraId="2D46F80F" w14:textId="77777777" w:rsidR="000930F0" w:rsidRDefault="000930F0">
      <w:pPr>
        <w:tabs>
          <w:tab w:val="left" w:pos="1620"/>
        </w:tabs>
        <w:ind w:left="1620" w:hanging="440"/>
        <w:jc w:val="both"/>
        <w:rPr>
          <w:rFonts w:ascii="B New Century Schlbk Bold" w:hAnsi="B New Century Schlbk Bold"/>
          <w:sz w:val="20"/>
        </w:rPr>
      </w:pPr>
      <w:r>
        <w:rPr>
          <w:rFonts w:ascii="B New Century Schlbk Bold" w:hAnsi="B New Century Schlbk Bold"/>
          <w:sz w:val="20"/>
        </w:rPr>
        <w:t>2.</w:t>
      </w:r>
      <w:r>
        <w:rPr>
          <w:rFonts w:ascii="B New Century Schlbk Bold" w:hAnsi="B New Century Schlbk Bold"/>
          <w:sz w:val="20"/>
        </w:rPr>
        <w:tab/>
        <w:t>The Merging of Law and Equity</w:t>
      </w:r>
    </w:p>
    <w:p w14:paraId="16A72C32" w14:textId="77777777" w:rsidR="000930F0" w:rsidRDefault="000930F0">
      <w:pPr>
        <w:pStyle w:val="BodyTextIndent2"/>
      </w:pPr>
      <w:r>
        <w:tab/>
        <w:t>Today, in most states, a plaintiff may request both legal and equitable remedies in the same action, and the trial court judge may grant either form—or both forms—of relief.</w:t>
      </w:r>
    </w:p>
    <w:p w14:paraId="5F2F1D05" w14:textId="77777777" w:rsidR="000930F0" w:rsidRDefault="000930F0">
      <w:pPr>
        <w:rPr>
          <w:rFonts w:ascii="New Century Schlbk" w:hAnsi="New Century Schlbk"/>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1C21EDF9" w14:textId="77777777">
        <w:tc>
          <w:tcPr>
            <w:tcW w:w="10440" w:type="dxa"/>
            <w:tcBorders>
              <w:top w:val="single" w:sz="12" w:space="0" w:color="auto"/>
              <w:left w:val="single" w:sz="12" w:space="0" w:color="auto"/>
              <w:right w:val="single" w:sz="12" w:space="0" w:color="auto"/>
            </w:tcBorders>
          </w:tcPr>
          <w:p w14:paraId="2D7928E0" w14:textId="77777777" w:rsidR="000930F0" w:rsidRDefault="000930F0">
            <w:pPr>
              <w:ind w:left="360" w:right="200"/>
              <w:jc w:val="both"/>
              <w:rPr>
                <w:rFonts w:ascii="B New Century Schlbk Bold" w:hAnsi="B New Century Schlbk Bold"/>
                <w:smallCaps/>
                <w:sz w:val="20"/>
              </w:rPr>
            </w:pPr>
          </w:p>
        </w:tc>
      </w:tr>
      <w:tr w:rsidR="000930F0" w14:paraId="5ED429B6" w14:textId="77777777">
        <w:tc>
          <w:tcPr>
            <w:tcW w:w="10440" w:type="dxa"/>
            <w:tcBorders>
              <w:left w:val="single" w:sz="12" w:space="0" w:color="auto"/>
              <w:right w:val="single" w:sz="12" w:space="0" w:color="auto"/>
            </w:tcBorders>
          </w:tcPr>
          <w:p w14:paraId="5CB31FB4" w14:textId="5D228D4D" w:rsidR="000930F0" w:rsidRDefault="000930F0">
            <w:pPr>
              <w:ind w:left="360" w:right="200"/>
              <w:jc w:val="center"/>
              <w:rPr>
                <w:rFonts w:ascii="B New Century Schlbk Bold" w:hAnsi="B New Century Schlbk Bold"/>
                <w:smallCaps/>
                <w:sz w:val="20"/>
              </w:rPr>
            </w:pPr>
            <w:r>
              <w:rPr>
                <w:rFonts w:ascii="B New Century Schlbk Bold" w:hAnsi="B New Century Schlbk Bold"/>
                <w:smallCaps/>
                <w:sz w:val="28"/>
              </w:rPr>
              <w:t xml:space="preserve">Answer to Learning Objective/For Review Question No. </w:t>
            </w:r>
            <w:r w:rsidR="003C768D">
              <w:rPr>
                <w:rFonts w:ascii="B New Century Schlbk Bold" w:hAnsi="B New Century Schlbk Bold"/>
                <w:smallCaps/>
                <w:sz w:val="28"/>
              </w:rPr>
              <w:t>3</w:t>
            </w:r>
          </w:p>
        </w:tc>
      </w:tr>
      <w:tr w:rsidR="000930F0" w14:paraId="609DD540" w14:textId="77777777">
        <w:tc>
          <w:tcPr>
            <w:tcW w:w="10440" w:type="dxa"/>
            <w:tcBorders>
              <w:left w:val="single" w:sz="12" w:space="0" w:color="auto"/>
              <w:right w:val="single" w:sz="12" w:space="0" w:color="auto"/>
            </w:tcBorders>
          </w:tcPr>
          <w:p w14:paraId="52534C2A" w14:textId="77777777" w:rsidR="000930F0" w:rsidRDefault="000930F0">
            <w:pPr>
              <w:ind w:left="360" w:right="200"/>
              <w:jc w:val="both"/>
              <w:rPr>
                <w:rFonts w:ascii="New Century Schlbk" w:hAnsi="New Century Schlbk"/>
                <w:sz w:val="14"/>
              </w:rPr>
            </w:pPr>
          </w:p>
        </w:tc>
      </w:tr>
      <w:tr w:rsidR="000930F0" w14:paraId="17E4E318" w14:textId="77777777">
        <w:tc>
          <w:tcPr>
            <w:tcW w:w="10440" w:type="dxa"/>
            <w:tcBorders>
              <w:left w:val="single" w:sz="12" w:space="0" w:color="auto"/>
              <w:right w:val="single" w:sz="12" w:space="0" w:color="auto"/>
            </w:tcBorders>
          </w:tcPr>
          <w:p w14:paraId="220AEAF8" w14:textId="37347BCA" w:rsidR="000930F0" w:rsidRDefault="000930F0" w:rsidP="001562F2">
            <w:pPr>
              <w:ind w:left="360" w:right="200"/>
              <w:jc w:val="both"/>
              <w:rPr>
                <w:rFonts w:ascii="New Century Schlbk" w:hAnsi="New Century Schlbk"/>
                <w:sz w:val="14"/>
              </w:rPr>
            </w:pPr>
            <w:r>
              <w:rPr>
                <w:rFonts w:ascii="New Century Schlbk" w:hAnsi="New Century Schlbk"/>
                <w:sz w:val="20"/>
              </w:rPr>
              <w:tab/>
            </w:r>
            <w:r>
              <w:rPr>
                <w:rFonts w:ascii="BI New Century Schlbk BoldIt" w:hAnsi="BI New Century Schlbk BoldIt"/>
                <w:sz w:val="20"/>
              </w:rPr>
              <w:t xml:space="preserve">What is the difference between remedies at law and remedies at equity? </w:t>
            </w:r>
            <w:r>
              <w:rPr>
                <w:rFonts w:ascii="New Century Schlbk" w:hAnsi="New Century Schlbk"/>
                <w:sz w:val="20"/>
              </w:rPr>
              <w:t>An award of com</w:t>
            </w:r>
            <w:r>
              <w:rPr>
                <w:rFonts w:ascii="New Century Schlbk" w:hAnsi="New Century Schlbk"/>
                <w:sz w:val="20"/>
              </w:rPr>
              <w:softHyphen/>
              <w:t xml:space="preserve">pensation in either money or property, including land, is a remedy at law. Remedies in equity include </w:t>
            </w:r>
            <w:r w:rsidR="001562F2">
              <w:rPr>
                <w:rFonts w:ascii="New Century Schlbk" w:hAnsi="New Century Schlbk"/>
                <w:sz w:val="20"/>
              </w:rPr>
              <w:t>the following:</w:t>
            </w:r>
          </w:p>
        </w:tc>
      </w:tr>
      <w:tr w:rsidR="005E665A" w14:paraId="63EC58A0" w14:textId="77777777" w:rsidTr="00B91C02">
        <w:tc>
          <w:tcPr>
            <w:tcW w:w="10440" w:type="dxa"/>
            <w:tcBorders>
              <w:left w:val="single" w:sz="12" w:space="0" w:color="auto"/>
              <w:right w:val="single" w:sz="12" w:space="0" w:color="auto"/>
            </w:tcBorders>
          </w:tcPr>
          <w:p w14:paraId="40965FF7" w14:textId="77777777" w:rsidR="005E665A" w:rsidRPr="005F4B7F" w:rsidRDefault="005E665A" w:rsidP="00B91C02">
            <w:pPr>
              <w:ind w:left="360" w:right="200"/>
              <w:jc w:val="both"/>
              <w:rPr>
                <w:rFonts w:ascii="New Century Schlbk" w:hAnsi="New Century Schlbk"/>
                <w:sz w:val="8"/>
              </w:rPr>
            </w:pPr>
          </w:p>
        </w:tc>
      </w:tr>
      <w:tr w:rsidR="005E665A" w14:paraId="0B7E511A" w14:textId="77777777" w:rsidTr="00B91C02">
        <w:tc>
          <w:tcPr>
            <w:tcW w:w="10440" w:type="dxa"/>
            <w:tcBorders>
              <w:left w:val="single" w:sz="12" w:space="0" w:color="auto"/>
              <w:right w:val="single" w:sz="12" w:space="0" w:color="auto"/>
            </w:tcBorders>
          </w:tcPr>
          <w:p w14:paraId="7D10E06B" w14:textId="4B5096C7" w:rsidR="005E665A" w:rsidRDefault="005E665A" w:rsidP="005F4B7F">
            <w:pPr>
              <w:ind w:left="1080" w:right="200" w:hanging="360"/>
              <w:jc w:val="both"/>
              <w:rPr>
                <w:rFonts w:ascii="New Century Schlbk" w:hAnsi="New Century Schlbk"/>
                <w:sz w:val="14"/>
              </w:rPr>
            </w:pPr>
            <w:r w:rsidRPr="00E0680A">
              <w:rPr>
                <w:rFonts w:ascii="B New Century Schlbk Bold" w:hAnsi="B New Century Schlbk Bold"/>
                <w:sz w:val="20"/>
              </w:rPr>
              <w:t>1.</w:t>
            </w:r>
            <w:r>
              <w:rPr>
                <w:rFonts w:ascii="New Century Schlbk" w:hAnsi="New Century Schlbk"/>
                <w:sz w:val="20"/>
              </w:rPr>
              <w:tab/>
              <w:t xml:space="preserve">A decree for </w:t>
            </w:r>
            <w:r>
              <w:rPr>
                <w:rFonts w:ascii="I New Century Schlbk Italic" w:hAnsi="I New Century Schlbk Italic"/>
                <w:sz w:val="20"/>
              </w:rPr>
              <w:t>specific performance</w:t>
            </w:r>
            <w:r>
              <w:rPr>
                <w:rFonts w:ascii="New Century Schlbk" w:hAnsi="New Century Schlbk"/>
                <w:sz w:val="20"/>
              </w:rPr>
              <w:t xml:space="preserve"> (an order to perform what was promised).</w:t>
            </w:r>
          </w:p>
        </w:tc>
      </w:tr>
      <w:tr w:rsidR="005E665A" w14:paraId="1BD396A7" w14:textId="77777777" w:rsidTr="00B91C02">
        <w:tc>
          <w:tcPr>
            <w:tcW w:w="10440" w:type="dxa"/>
            <w:tcBorders>
              <w:left w:val="single" w:sz="12" w:space="0" w:color="auto"/>
              <w:right w:val="single" w:sz="12" w:space="0" w:color="auto"/>
            </w:tcBorders>
          </w:tcPr>
          <w:p w14:paraId="07F9F90A" w14:textId="77777777" w:rsidR="005E665A" w:rsidRPr="005F4B7F" w:rsidRDefault="005E665A" w:rsidP="005F4B7F">
            <w:pPr>
              <w:ind w:left="1080" w:right="200" w:hanging="360"/>
              <w:jc w:val="both"/>
              <w:rPr>
                <w:rFonts w:ascii="New Century Schlbk" w:hAnsi="New Century Schlbk"/>
                <w:sz w:val="8"/>
              </w:rPr>
            </w:pPr>
          </w:p>
        </w:tc>
      </w:tr>
      <w:tr w:rsidR="005E665A" w14:paraId="0CEDD656" w14:textId="77777777" w:rsidTr="00B91C02">
        <w:tc>
          <w:tcPr>
            <w:tcW w:w="10440" w:type="dxa"/>
            <w:tcBorders>
              <w:left w:val="single" w:sz="12" w:space="0" w:color="auto"/>
              <w:right w:val="single" w:sz="12" w:space="0" w:color="auto"/>
            </w:tcBorders>
          </w:tcPr>
          <w:p w14:paraId="1F4749FB" w14:textId="106261C7" w:rsidR="005E665A" w:rsidRDefault="00C62406" w:rsidP="005F4B7F">
            <w:pPr>
              <w:ind w:left="1080" w:right="200" w:hanging="360"/>
              <w:jc w:val="both"/>
              <w:rPr>
                <w:rFonts w:ascii="New Century Schlbk" w:hAnsi="New Century Schlbk"/>
                <w:sz w:val="14"/>
              </w:rPr>
            </w:pPr>
            <w:r w:rsidRPr="00E0680A">
              <w:rPr>
                <w:rFonts w:ascii="B New Century Schlbk Bold" w:hAnsi="B New Century Schlbk Bold"/>
                <w:sz w:val="20"/>
              </w:rPr>
              <w:t>2.</w:t>
            </w:r>
            <w:r>
              <w:rPr>
                <w:rFonts w:ascii="New Century Schlbk" w:hAnsi="New Century Schlbk"/>
                <w:sz w:val="20"/>
              </w:rPr>
              <w:tab/>
              <w:t xml:space="preserve">An </w:t>
            </w:r>
            <w:r>
              <w:rPr>
                <w:rFonts w:ascii="I New Century Schlbk Italic" w:hAnsi="I New Century Schlbk Italic"/>
                <w:sz w:val="20"/>
              </w:rPr>
              <w:t>injunction</w:t>
            </w:r>
            <w:r>
              <w:rPr>
                <w:rFonts w:ascii="New Century Schlbk" w:hAnsi="New Century Schlbk"/>
                <w:sz w:val="20"/>
              </w:rPr>
              <w:t xml:space="preserve"> (an order directing a party to do or refrain from doing a particular act).</w:t>
            </w:r>
          </w:p>
        </w:tc>
      </w:tr>
      <w:tr w:rsidR="005E665A" w14:paraId="29DFCC95" w14:textId="77777777" w:rsidTr="00B91C02">
        <w:tc>
          <w:tcPr>
            <w:tcW w:w="10440" w:type="dxa"/>
            <w:tcBorders>
              <w:left w:val="single" w:sz="12" w:space="0" w:color="auto"/>
              <w:right w:val="single" w:sz="12" w:space="0" w:color="auto"/>
            </w:tcBorders>
          </w:tcPr>
          <w:p w14:paraId="1B4464E8" w14:textId="77777777" w:rsidR="005E665A" w:rsidRPr="005F4B7F" w:rsidRDefault="005E665A" w:rsidP="005F4B7F">
            <w:pPr>
              <w:ind w:left="1080" w:right="200" w:hanging="360"/>
              <w:jc w:val="both"/>
              <w:rPr>
                <w:rFonts w:ascii="New Century Schlbk" w:hAnsi="New Century Schlbk"/>
                <w:sz w:val="8"/>
              </w:rPr>
            </w:pPr>
          </w:p>
        </w:tc>
      </w:tr>
      <w:tr w:rsidR="005E665A" w14:paraId="7CBE4EFD" w14:textId="77777777" w:rsidTr="00B91C02">
        <w:tc>
          <w:tcPr>
            <w:tcW w:w="10440" w:type="dxa"/>
            <w:tcBorders>
              <w:left w:val="single" w:sz="12" w:space="0" w:color="auto"/>
              <w:right w:val="single" w:sz="12" w:space="0" w:color="auto"/>
            </w:tcBorders>
          </w:tcPr>
          <w:p w14:paraId="09B841BB" w14:textId="71702A97" w:rsidR="005E665A" w:rsidRDefault="00C62406" w:rsidP="005F4B7F">
            <w:pPr>
              <w:ind w:left="1080" w:right="200" w:hanging="360"/>
              <w:jc w:val="both"/>
              <w:rPr>
                <w:rFonts w:ascii="New Century Schlbk" w:hAnsi="New Century Schlbk"/>
                <w:sz w:val="14"/>
              </w:rPr>
            </w:pPr>
            <w:r w:rsidRPr="00E0680A">
              <w:rPr>
                <w:rFonts w:ascii="B New Century Schlbk Bold" w:hAnsi="B New Century Schlbk Bold"/>
                <w:sz w:val="20"/>
              </w:rPr>
              <w:t>3.</w:t>
            </w:r>
            <w:r>
              <w:rPr>
                <w:rFonts w:ascii="New Century Schlbk" w:hAnsi="New Century Schlbk"/>
                <w:sz w:val="20"/>
              </w:rPr>
              <w:tab/>
              <w:t xml:space="preserve">A </w:t>
            </w:r>
            <w:r>
              <w:rPr>
                <w:rFonts w:ascii="I New Century Schlbk Italic" w:hAnsi="I New Century Schlbk Italic"/>
                <w:sz w:val="20"/>
              </w:rPr>
              <w:t>rescission</w:t>
            </w:r>
            <w:r>
              <w:rPr>
                <w:rFonts w:ascii="New Century Schlbk" w:hAnsi="New Century Schlbk"/>
                <w:sz w:val="20"/>
              </w:rPr>
              <w:t xml:space="preserve"> (cancellation) of a con</w:t>
            </w:r>
            <w:r>
              <w:rPr>
                <w:rFonts w:ascii="New Century Schlbk" w:hAnsi="New Century Schlbk"/>
                <w:sz w:val="20"/>
              </w:rPr>
              <w:softHyphen/>
              <w:t>tract (and a return of the parties to the positions that they held before the contract’s formation).</w:t>
            </w:r>
          </w:p>
        </w:tc>
      </w:tr>
      <w:tr w:rsidR="005E665A" w14:paraId="2D2DF737" w14:textId="77777777" w:rsidTr="00B91C02">
        <w:tc>
          <w:tcPr>
            <w:tcW w:w="10440" w:type="dxa"/>
            <w:tcBorders>
              <w:left w:val="single" w:sz="12" w:space="0" w:color="auto"/>
              <w:right w:val="single" w:sz="12" w:space="0" w:color="auto"/>
            </w:tcBorders>
          </w:tcPr>
          <w:p w14:paraId="2BE9389F" w14:textId="77777777" w:rsidR="005E665A" w:rsidRPr="005F4B7F" w:rsidRDefault="005E665A" w:rsidP="00B91C02">
            <w:pPr>
              <w:ind w:left="360" w:right="200"/>
              <w:jc w:val="both"/>
              <w:rPr>
                <w:rFonts w:ascii="New Century Schlbk" w:hAnsi="New Century Schlbk"/>
                <w:sz w:val="8"/>
              </w:rPr>
            </w:pPr>
          </w:p>
        </w:tc>
      </w:tr>
      <w:tr w:rsidR="005E665A" w14:paraId="443039C8" w14:textId="77777777" w:rsidTr="00B91C02">
        <w:tc>
          <w:tcPr>
            <w:tcW w:w="10440" w:type="dxa"/>
            <w:tcBorders>
              <w:left w:val="single" w:sz="12" w:space="0" w:color="auto"/>
              <w:right w:val="single" w:sz="12" w:space="0" w:color="auto"/>
            </w:tcBorders>
          </w:tcPr>
          <w:p w14:paraId="5771CF72" w14:textId="0BDAB221" w:rsidR="005E665A" w:rsidRDefault="00C62406" w:rsidP="00B91C02">
            <w:pPr>
              <w:ind w:left="360" w:right="200"/>
              <w:jc w:val="both"/>
              <w:rPr>
                <w:rFonts w:ascii="New Century Schlbk" w:hAnsi="New Century Schlbk"/>
                <w:sz w:val="14"/>
              </w:rPr>
            </w:pPr>
            <w:r>
              <w:rPr>
                <w:rFonts w:ascii="New Century Schlbk" w:hAnsi="New Century Schlbk"/>
                <w:sz w:val="20"/>
              </w:rPr>
              <w:t>As a rule, courts will grant an equitable remedy only when the remedy at law (monetary damages) is inade</w:t>
            </w:r>
            <w:r>
              <w:rPr>
                <w:rFonts w:ascii="New Century Schlbk" w:hAnsi="New Century Schlbk"/>
                <w:sz w:val="20"/>
              </w:rPr>
              <w:softHyphen/>
              <w:t>quate. Remedies in equity on the whole are more flexible than remedies at law.</w:t>
            </w:r>
          </w:p>
        </w:tc>
      </w:tr>
      <w:tr w:rsidR="000930F0" w14:paraId="7872515D" w14:textId="77777777">
        <w:tc>
          <w:tcPr>
            <w:tcW w:w="10440" w:type="dxa"/>
            <w:tcBorders>
              <w:left w:val="single" w:sz="12" w:space="0" w:color="auto"/>
              <w:bottom w:val="single" w:sz="12" w:space="0" w:color="auto"/>
              <w:right w:val="single" w:sz="12" w:space="0" w:color="auto"/>
            </w:tcBorders>
          </w:tcPr>
          <w:p w14:paraId="42E8CFA2" w14:textId="77777777" w:rsidR="000930F0" w:rsidRDefault="000930F0">
            <w:pPr>
              <w:ind w:left="360" w:right="200"/>
              <w:jc w:val="both"/>
              <w:rPr>
                <w:rFonts w:ascii="B New Century Schlbk Bold" w:hAnsi="B New Century Schlbk Bold"/>
                <w:sz w:val="20"/>
              </w:rPr>
            </w:pPr>
          </w:p>
        </w:tc>
      </w:tr>
    </w:tbl>
    <w:p w14:paraId="54A862FB" w14:textId="77777777" w:rsidR="000930F0" w:rsidRDefault="000930F0">
      <w:pPr>
        <w:jc w:val="both"/>
        <w:rPr>
          <w:rFonts w:ascii="New Century Schlbk" w:hAnsi="New Century Schlbk"/>
          <w:sz w:val="20"/>
        </w:rPr>
      </w:pPr>
    </w:p>
    <w:p w14:paraId="2662BF48" w14:textId="46B8E2E5" w:rsidR="000930F0" w:rsidRDefault="0041598C">
      <w:pPr>
        <w:ind w:left="720" w:hanging="720"/>
        <w:jc w:val="both"/>
        <w:rPr>
          <w:rFonts w:ascii="B New Century Schlbk Bold" w:hAnsi="B New Century Schlbk Bold"/>
        </w:rPr>
      </w:pPr>
      <w:r>
        <w:rPr>
          <w:rFonts w:ascii="B New Century Schlbk Bold" w:hAnsi="B New Century Schlbk Bold"/>
        </w:rPr>
        <w:t>III</w:t>
      </w:r>
      <w:r w:rsidR="000930F0">
        <w:rPr>
          <w:rFonts w:ascii="B New Century Schlbk Bold" w:hAnsi="B New Century Schlbk Bold"/>
        </w:rPr>
        <w:t>.</w:t>
      </w:r>
      <w:r w:rsidR="000930F0">
        <w:rPr>
          <w:rFonts w:ascii="B New Century Schlbk Bold" w:hAnsi="B New Century Schlbk Bold"/>
        </w:rPr>
        <w:tab/>
        <w:t>Classifications of Law</w:t>
      </w:r>
    </w:p>
    <w:p w14:paraId="3550E1C2" w14:textId="77777777" w:rsidR="000930F0" w:rsidRDefault="000930F0">
      <w:pPr>
        <w:ind w:left="720" w:hanging="720"/>
        <w:jc w:val="both"/>
        <w:rPr>
          <w:rFonts w:ascii="New Century Schlbk" w:hAnsi="New Century Schlbk"/>
          <w:sz w:val="20"/>
        </w:rPr>
      </w:pPr>
      <w:r>
        <w:rPr>
          <w:rFonts w:ascii="New Century Schlbk" w:hAnsi="New Century Schlbk"/>
          <w:sz w:val="20"/>
        </w:rPr>
        <w:tab/>
      </w:r>
      <w:r>
        <w:rPr>
          <w:rFonts w:ascii="I New Century Schlbk Italic" w:hAnsi="I New Century Schlbk Italic"/>
          <w:sz w:val="20"/>
        </w:rPr>
        <w:t>Substantive law</w:t>
      </w:r>
      <w:r>
        <w:rPr>
          <w:rFonts w:ascii="New Century Schlbk" w:hAnsi="New Century Schlbk"/>
          <w:sz w:val="20"/>
        </w:rPr>
        <w:t xml:space="preserve"> defines, describes, regulates, and cre</w:t>
      </w:r>
      <w:r>
        <w:rPr>
          <w:rFonts w:ascii="New Century Schlbk" w:hAnsi="New Century Schlbk"/>
          <w:sz w:val="20"/>
        </w:rPr>
        <w:softHyphen/>
        <w:t>ates rights and du</w:t>
      </w:r>
      <w:r>
        <w:rPr>
          <w:rFonts w:ascii="New Century Schlbk" w:hAnsi="New Century Schlbk"/>
          <w:sz w:val="20"/>
        </w:rPr>
        <w:softHyphen/>
        <w:t xml:space="preserve">ties. </w:t>
      </w:r>
      <w:r>
        <w:rPr>
          <w:rFonts w:ascii="I New Century Schlbk Italic" w:hAnsi="I New Century Schlbk Italic"/>
          <w:sz w:val="20"/>
        </w:rPr>
        <w:t>Procedural law</w:t>
      </w:r>
      <w:r>
        <w:rPr>
          <w:rFonts w:ascii="New Century Schlbk" w:hAnsi="New Century Schlbk"/>
          <w:sz w:val="20"/>
        </w:rPr>
        <w:t xml:space="preserve"> includes rules for enforcing those rights. Other classifications include splitting law into federal and state </w:t>
      </w:r>
      <w:r>
        <w:rPr>
          <w:rFonts w:ascii="New Century Schlbk" w:hAnsi="New Century Schlbk"/>
          <w:sz w:val="20"/>
        </w:rPr>
        <w:lastRenderedPageBreak/>
        <w:t>divisions or private and public categories. Cyberlaw is an informal term that describes the body of case and statutory law dealing specifically with issues raised by Internet transactions.</w:t>
      </w:r>
    </w:p>
    <w:p w14:paraId="7AF1A438" w14:textId="77777777" w:rsidR="000930F0" w:rsidRPr="00865598" w:rsidRDefault="000930F0">
      <w:pPr>
        <w:ind w:left="720"/>
        <w:jc w:val="both"/>
        <w:rPr>
          <w:rFonts w:ascii="New Century Schlbk" w:hAnsi="New Century Schlbk"/>
          <w:sz w:val="16"/>
          <w:szCs w:val="16"/>
        </w:rPr>
      </w:pPr>
    </w:p>
    <w:p w14:paraId="2335E2E5" w14:textId="77777777" w:rsidR="000930F0" w:rsidRDefault="000930F0">
      <w:pPr>
        <w:ind w:left="1160" w:hanging="440"/>
        <w:jc w:val="both"/>
        <w:rPr>
          <w:rFonts w:ascii="B New Century Schlbk Bold" w:hAnsi="B New Century Schlbk Bold"/>
          <w:smallCaps/>
          <w:sz w:val="20"/>
        </w:rPr>
      </w:pPr>
      <w:r>
        <w:rPr>
          <w:rFonts w:ascii="B New Century Schlbk Bold" w:hAnsi="B New Century Schlbk Bold"/>
          <w:smallCaps/>
          <w:sz w:val="20"/>
        </w:rPr>
        <w:t>A.</w:t>
      </w:r>
      <w:r>
        <w:rPr>
          <w:rFonts w:ascii="B New Century Schlbk Bold" w:hAnsi="B New Century Schlbk Bold"/>
          <w:smallCaps/>
          <w:sz w:val="20"/>
        </w:rPr>
        <w:tab/>
        <w:t>Civil Law and Criminal Law</w:t>
      </w:r>
    </w:p>
    <w:p w14:paraId="654E2A0E" w14:textId="77777777" w:rsidR="000930F0" w:rsidRDefault="000930F0">
      <w:pPr>
        <w:tabs>
          <w:tab w:val="left" w:pos="1170"/>
        </w:tabs>
        <w:ind w:left="1170" w:hanging="450"/>
        <w:jc w:val="both"/>
        <w:rPr>
          <w:rFonts w:ascii="New Century Schlbk" w:hAnsi="New Century Schlbk"/>
          <w:sz w:val="20"/>
        </w:rPr>
      </w:pPr>
      <w:r>
        <w:rPr>
          <w:rFonts w:ascii="I New Century Schlbk Italic" w:hAnsi="I New Century Schlbk Italic"/>
          <w:sz w:val="20"/>
        </w:rPr>
        <w:tab/>
        <w:t>Civil law</w:t>
      </w:r>
      <w:r>
        <w:rPr>
          <w:rFonts w:ascii="Palatino" w:hAnsi="Palatino"/>
          <w:sz w:val="20"/>
        </w:rPr>
        <w:t xml:space="preserve"> regulates relation</w:t>
      </w:r>
      <w:r>
        <w:rPr>
          <w:rFonts w:ascii="Palatino" w:hAnsi="Palatino"/>
          <w:sz w:val="20"/>
        </w:rPr>
        <w:softHyphen/>
        <w:t xml:space="preserve">ships between persons and between persons and their governments, and </w:t>
      </w:r>
      <w:r>
        <w:rPr>
          <w:rFonts w:ascii="New Century Schlbk" w:hAnsi="New Century Schlbk"/>
          <w:sz w:val="20"/>
        </w:rPr>
        <w:t>the relief available when their rights are violated.</w:t>
      </w:r>
      <w:r>
        <w:rPr>
          <w:rFonts w:ascii="I New Century Schlbk Italic" w:hAnsi="I New Century Schlbk Italic"/>
          <w:sz w:val="20"/>
        </w:rPr>
        <w:t xml:space="preserve"> Criminal law</w:t>
      </w:r>
      <w:r>
        <w:rPr>
          <w:rFonts w:ascii="New Century Schlbk" w:hAnsi="New Century Schlbk"/>
          <w:sz w:val="20"/>
        </w:rPr>
        <w:t xml:space="preserve"> regulates relationships between individuals and society, and prescribes punishment for proscribed acts.</w:t>
      </w:r>
    </w:p>
    <w:p w14:paraId="02B04424" w14:textId="77777777" w:rsidR="000930F0" w:rsidRPr="00865598" w:rsidRDefault="000930F0">
      <w:pPr>
        <w:tabs>
          <w:tab w:val="left" w:pos="1170"/>
        </w:tabs>
        <w:ind w:left="1170" w:hanging="450"/>
        <w:jc w:val="both"/>
        <w:rPr>
          <w:rFonts w:ascii="New Century Schlbk" w:hAnsi="New Century Schlbk"/>
          <w:sz w:val="16"/>
          <w:szCs w:val="16"/>
        </w:rPr>
      </w:pPr>
    </w:p>
    <w:p w14:paraId="3F32BF84" w14:textId="77777777" w:rsidR="000930F0" w:rsidRDefault="000930F0">
      <w:pPr>
        <w:tabs>
          <w:tab w:val="left" w:pos="2060"/>
        </w:tabs>
        <w:ind w:left="1080" w:hanging="360"/>
        <w:jc w:val="both"/>
        <w:rPr>
          <w:rFonts w:ascii="New Century Schlbk" w:hAnsi="New Century Schlbk"/>
          <w:smallCaps/>
          <w:sz w:val="20"/>
        </w:rPr>
      </w:pPr>
      <w:r>
        <w:rPr>
          <w:rFonts w:ascii="B New Century Schlbk Bold" w:hAnsi="B New Century Schlbk Bold"/>
          <w:smallCaps/>
          <w:sz w:val="20"/>
        </w:rPr>
        <w:t>B.</w:t>
      </w:r>
      <w:r>
        <w:rPr>
          <w:rFonts w:ascii="B New Century Schlbk Bold" w:hAnsi="B New Century Schlbk Bold"/>
          <w:smallCaps/>
          <w:sz w:val="20"/>
        </w:rPr>
        <w:tab/>
        <w:t xml:space="preserve">National and International Law </w:t>
      </w:r>
    </w:p>
    <w:p w14:paraId="5CD14396" w14:textId="77777777" w:rsidR="005E077C" w:rsidRPr="005E077C" w:rsidRDefault="005E077C" w:rsidP="005E077C">
      <w:pPr>
        <w:tabs>
          <w:tab w:val="left" w:pos="1620"/>
          <w:tab w:val="left" w:pos="2060"/>
          <w:tab w:val="left" w:pos="2520"/>
          <w:tab w:val="left" w:pos="2960"/>
        </w:tabs>
        <w:ind w:left="1160" w:hanging="80"/>
        <w:jc w:val="both"/>
        <w:rPr>
          <w:rFonts w:ascii="New Century Schlbk" w:hAnsi="New Century Schlbk"/>
          <w:sz w:val="12"/>
        </w:rPr>
      </w:pPr>
    </w:p>
    <w:p w14:paraId="65D21C64" w14:textId="77777777" w:rsidR="000930F0" w:rsidRDefault="000930F0">
      <w:pPr>
        <w:tabs>
          <w:tab w:val="left" w:pos="2060"/>
          <w:tab w:val="left" w:pos="2520"/>
          <w:tab w:val="left" w:pos="2960"/>
        </w:tabs>
        <w:ind w:left="1440" w:hanging="360"/>
        <w:jc w:val="both"/>
        <w:rPr>
          <w:rFonts w:ascii="B New Century Schlbk Bold" w:hAnsi="B New Century Schlbk Bold"/>
          <w:sz w:val="20"/>
        </w:rPr>
      </w:pPr>
      <w:r>
        <w:rPr>
          <w:rFonts w:ascii="B New Century Schlbk Bold" w:hAnsi="B New Century Schlbk Bold"/>
          <w:sz w:val="20"/>
        </w:rPr>
        <w:t>1.</w:t>
      </w:r>
      <w:r>
        <w:rPr>
          <w:rFonts w:ascii="B New Century Schlbk Bold" w:hAnsi="B New Century Schlbk Bold"/>
          <w:sz w:val="20"/>
        </w:rPr>
        <w:tab/>
        <w:t>National Law</w:t>
      </w:r>
    </w:p>
    <w:p w14:paraId="48981F64" w14:textId="77777777" w:rsidR="000930F0" w:rsidRDefault="000930F0">
      <w:pPr>
        <w:pStyle w:val="BodyTextIndent"/>
        <w:tabs>
          <w:tab w:val="left" w:pos="1440"/>
        </w:tabs>
        <w:ind w:left="1440" w:hanging="360"/>
      </w:pPr>
      <w:r>
        <w:tab/>
        <w:t>National law is the law of a particular nation.  Laws vary from country to country, but generally each nation has either a common law or civil law system. A common law system, like ours, is based on case law.  A civil law system is based on codified law (statutes).</w:t>
      </w:r>
    </w:p>
    <w:p w14:paraId="0EF90ADC" w14:textId="77777777" w:rsidR="000930F0" w:rsidRPr="005E077C" w:rsidRDefault="000930F0" w:rsidP="005E077C">
      <w:pPr>
        <w:tabs>
          <w:tab w:val="left" w:pos="1620"/>
          <w:tab w:val="left" w:pos="2060"/>
          <w:tab w:val="left" w:pos="2520"/>
          <w:tab w:val="left" w:pos="2960"/>
        </w:tabs>
        <w:ind w:left="1160" w:hanging="80"/>
        <w:jc w:val="both"/>
        <w:rPr>
          <w:rFonts w:ascii="New Century Schlbk" w:hAnsi="New Century Schlbk"/>
          <w:sz w:val="12"/>
        </w:rPr>
      </w:pPr>
    </w:p>
    <w:p w14:paraId="03225100" w14:textId="77777777" w:rsidR="000930F0" w:rsidRDefault="000930F0">
      <w:pPr>
        <w:tabs>
          <w:tab w:val="left" w:pos="2060"/>
          <w:tab w:val="left" w:pos="2520"/>
          <w:tab w:val="left" w:pos="2960"/>
        </w:tabs>
        <w:ind w:left="1440" w:hanging="360"/>
        <w:jc w:val="both"/>
        <w:rPr>
          <w:rFonts w:ascii="B New Century Schlbk Bold" w:hAnsi="B New Century Schlbk Bold"/>
          <w:sz w:val="20"/>
        </w:rPr>
      </w:pPr>
      <w:proofErr w:type="gramStart"/>
      <w:r>
        <w:rPr>
          <w:rFonts w:ascii="B New Century Schlbk Bold" w:hAnsi="B New Century Schlbk Bold"/>
          <w:sz w:val="20"/>
        </w:rPr>
        <w:t>2.</w:t>
      </w:r>
      <w:r>
        <w:rPr>
          <w:rFonts w:ascii="B New Century Schlbk Bold" w:hAnsi="B New Century Schlbk Bold"/>
          <w:sz w:val="20"/>
        </w:rPr>
        <w:tab/>
        <w:t>International Law</w:t>
      </w:r>
      <w:proofErr w:type="gramEnd"/>
    </w:p>
    <w:p w14:paraId="568A0D85" w14:textId="77777777" w:rsidR="000930F0" w:rsidRDefault="000930F0">
      <w:pPr>
        <w:tabs>
          <w:tab w:val="left" w:pos="2060"/>
          <w:tab w:val="left" w:pos="2520"/>
          <w:tab w:val="left" w:pos="2960"/>
        </w:tabs>
        <w:ind w:left="1440" w:hanging="360"/>
        <w:jc w:val="both"/>
        <w:rPr>
          <w:rFonts w:ascii="New Century Schlbk" w:hAnsi="New Century Schlbk"/>
          <w:sz w:val="20"/>
        </w:rPr>
      </w:pPr>
      <w:r>
        <w:rPr>
          <w:rFonts w:ascii="New Century Schlbk" w:hAnsi="New Century Schlbk"/>
          <w:sz w:val="20"/>
        </w:rPr>
        <w:tab/>
        <w:t>International law includes written and unwritten laws that independent nations observe. Sources include treaties and international organizations. International law represents attempts to balance each nation’s need to be the final authority over its own affairs and to benefit economically from relations with other nations.</w:t>
      </w:r>
    </w:p>
    <w:p w14:paraId="09357AB8" w14:textId="77777777" w:rsidR="000930F0" w:rsidRDefault="000930F0">
      <w:pPr>
        <w:tabs>
          <w:tab w:val="left" w:pos="2060"/>
          <w:tab w:val="left" w:pos="2520"/>
          <w:tab w:val="left" w:pos="2960"/>
        </w:tabs>
        <w:ind w:left="360" w:hanging="360"/>
        <w:jc w:val="both"/>
        <w:rPr>
          <w:rFonts w:ascii="Palatino" w:hAnsi="Palatino"/>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2DD462FB" w14:textId="77777777">
        <w:tc>
          <w:tcPr>
            <w:tcW w:w="10440" w:type="dxa"/>
            <w:tcBorders>
              <w:top w:val="single" w:sz="12" w:space="0" w:color="auto"/>
              <w:left w:val="single" w:sz="12" w:space="0" w:color="auto"/>
              <w:bottom w:val="nil"/>
              <w:right w:val="single" w:sz="12" w:space="0" w:color="auto"/>
            </w:tcBorders>
          </w:tcPr>
          <w:p w14:paraId="63B18F54" w14:textId="77777777" w:rsidR="000930F0" w:rsidRDefault="000930F0">
            <w:pPr>
              <w:ind w:left="360" w:right="200"/>
              <w:jc w:val="both"/>
              <w:rPr>
                <w:rFonts w:ascii="B New Century Schlbk Bold" w:hAnsi="B New Century Schlbk Bold"/>
                <w:smallCaps/>
                <w:sz w:val="16"/>
              </w:rPr>
            </w:pPr>
          </w:p>
        </w:tc>
      </w:tr>
      <w:tr w:rsidR="000930F0" w14:paraId="5F75ACDE" w14:textId="77777777">
        <w:tc>
          <w:tcPr>
            <w:tcW w:w="10440" w:type="dxa"/>
            <w:tcBorders>
              <w:top w:val="nil"/>
              <w:left w:val="single" w:sz="12" w:space="0" w:color="auto"/>
              <w:bottom w:val="nil"/>
              <w:right w:val="single" w:sz="12" w:space="0" w:color="auto"/>
            </w:tcBorders>
          </w:tcPr>
          <w:p w14:paraId="47E60C60" w14:textId="77777777" w:rsidR="000930F0" w:rsidRDefault="000930F0" w:rsidP="000930F0">
            <w:pPr>
              <w:pStyle w:val="Heading6"/>
              <w:rPr>
                <w:rFonts w:ascii="B New Century Schlbk Bold" w:hAnsi="B New Century Schlbk Bold"/>
                <w:b w:val="0"/>
              </w:rPr>
            </w:pPr>
            <w:r>
              <w:rPr>
                <w:rFonts w:ascii="B New Century Schlbk Bold" w:hAnsi="B New Century Schlbk Bold"/>
                <w:b w:val="0"/>
              </w:rPr>
              <w:t>Answer to Critical Thinking Question in the Feature—</w:t>
            </w:r>
          </w:p>
        </w:tc>
      </w:tr>
      <w:tr w:rsidR="000930F0" w14:paraId="7E6ED424" w14:textId="77777777">
        <w:tc>
          <w:tcPr>
            <w:tcW w:w="10440" w:type="dxa"/>
            <w:tcBorders>
              <w:top w:val="nil"/>
              <w:left w:val="single" w:sz="12" w:space="0" w:color="auto"/>
              <w:bottom w:val="nil"/>
              <w:right w:val="single" w:sz="12" w:space="0" w:color="auto"/>
            </w:tcBorders>
          </w:tcPr>
          <w:p w14:paraId="4075B35D" w14:textId="77777777" w:rsidR="000930F0" w:rsidRDefault="000930F0">
            <w:pPr>
              <w:ind w:left="360" w:right="200"/>
              <w:jc w:val="center"/>
              <w:rPr>
                <w:rFonts w:ascii="B New Century Schlbk Bold" w:hAnsi="B New Century Schlbk Bold"/>
                <w:smallCaps/>
                <w:sz w:val="28"/>
              </w:rPr>
            </w:pPr>
            <w:r>
              <w:rPr>
                <w:rFonts w:ascii="B New Century Schlbk Bold" w:hAnsi="B New Century Schlbk Bold"/>
                <w:smallCaps/>
                <w:sz w:val="28"/>
              </w:rPr>
              <w:t>Beyond Our Borders</w:t>
            </w:r>
          </w:p>
        </w:tc>
      </w:tr>
      <w:tr w:rsidR="000930F0" w14:paraId="7129EB6F" w14:textId="77777777">
        <w:tc>
          <w:tcPr>
            <w:tcW w:w="10440" w:type="dxa"/>
            <w:tcBorders>
              <w:top w:val="nil"/>
              <w:left w:val="single" w:sz="12" w:space="0" w:color="auto"/>
              <w:bottom w:val="nil"/>
              <w:right w:val="single" w:sz="12" w:space="0" w:color="auto"/>
            </w:tcBorders>
          </w:tcPr>
          <w:p w14:paraId="7CCD75B7" w14:textId="77777777" w:rsidR="000930F0" w:rsidRDefault="000930F0">
            <w:pPr>
              <w:ind w:left="360" w:right="200"/>
              <w:jc w:val="both"/>
              <w:rPr>
                <w:rFonts w:ascii="New Century Schlbk" w:hAnsi="New Century Schlbk"/>
                <w:sz w:val="16"/>
              </w:rPr>
            </w:pPr>
          </w:p>
        </w:tc>
      </w:tr>
      <w:tr w:rsidR="000930F0" w14:paraId="788DD580" w14:textId="77777777">
        <w:tc>
          <w:tcPr>
            <w:tcW w:w="10440" w:type="dxa"/>
            <w:tcBorders>
              <w:top w:val="nil"/>
              <w:left w:val="single" w:sz="12" w:space="0" w:color="auto"/>
              <w:bottom w:val="nil"/>
              <w:right w:val="single" w:sz="12" w:space="0" w:color="auto"/>
            </w:tcBorders>
          </w:tcPr>
          <w:p w14:paraId="7039E833" w14:textId="77777777" w:rsidR="000930F0" w:rsidRDefault="000930F0">
            <w:pPr>
              <w:ind w:left="360" w:right="200"/>
              <w:jc w:val="both"/>
              <w:rPr>
                <w:rFonts w:ascii="New Century Schlbk" w:hAnsi="New Century Schlbk"/>
                <w:sz w:val="20"/>
              </w:rPr>
            </w:pPr>
            <w:r>
              <w:rPr>
                <w:rFonts w:ascii="New Century Schlbk" w:hAnsi="New Century Schlbk"/>
                <w:sz w:val="20"/>
              </w:rPr>
              <w:tab/>
            </w:r>
            <w:r>
              <w:rPr>
                <w:rFonts w:ascii="BI New Century Schlbk BoldIt" w:hAnsi="BI New Century Schlbk BoldIt"/>
                <w:sz w:val="20"/>
              </w:rPr>
              <w:t xml:space="preserve">Does the civil law system offer any advantages over the common law system, or vice versa? Explain. </w:t>
            </w:r>
            <w:r>
              <w:rPr>
                <w:rFonts w:ascii="New Century Schlbk" w:hAnsi="New Century Schlbk"/>
                <w:sz w:val="20"/>
              </w:rPr>
              <w:t>The positive and negative aspects of the characteristics of each legal system make up its advantages and disadvantages. For example, on the one hand, a civil law system relies on a code of laws without regard to precedent. When a statute is clear, this can make the application of law more standard. When a statute is ambiguously phrased, it can be subject to different interpretations, however, which can lead to unpredictable applications. On the other hand, in a common law system, reliance on precedent is required, which can render the application of an unclear statute more predictable, at least in a give jurisdiction. But a statute that is not clearly phrased may not be uniformly interpreted and applied across jurisdictions.</w:t>
            </w:r>
          </w:p>
        </w:tc>
      </w:tr>
      <w:tr w:rsidR="000930F0" w14:paraId="024D208B" w14:textId="77777777">
        <w:tc>
          <w:tcPr>
            <w:tcW w:w="10440" w:type="dxa"/>
            <w:tcBorders>
              <w:top w:val="nil"/>
              <w:left w:val="single" w:sz="12" w:space="0" w:color="auto"/>
              <w:bottom w:val="single" w:sz="12" w:space="0" w:color="auto"/>
              <w:right w:val="single" w:sz="12" w:space="0" w:color="auto"/>
            </w:tcBorders>
          </w:tcPr>
          <w:p w14:paraId="74447BC5" w14:textId="77777777" w:rsidR="000930F0" w:rsidRDefault="000930F0">
            <w:pPr>
              <w:ind w:left="360" w:right="200"/>
              <w:jc w:val="both"/>
              <w:rPr>
                <w:rFonts w:ascii="B New Century Schlbk Bold" w:hAnsi="B New Century Schlbk Bold"/>
                <w:sz w:val="16"/>
              </w:rPr>
            </w:pPr>
          </w:p>
        </w:tc>
      </w:tr>
    </w:tbl>
    <w:p w14:paraId="63E61E3B" w14:textId="77777777" w:rsidR="000930F0" w:rsidRDefault="000930F0">
      <w:pPr>
        <w:rPr>
          <w:rFonts w:ascii="New Century Schlbk" w:hAnsi="New Century Schlbk"/>
          <w:sz w:val="20"/>
        </w:rPr>
      </w:pPr>
    </w:p>
    <w:p w14:paraId="16DB15C9" w14:textId="3DE53931" w:rsidR="00E0751C" w:rsidRDefault="0041598C" w:rsidP="00E0751C">
      <w:pPr>
        <w:suppressLineNumbers/>
        <w:ind w:left="720" w:hanging="720"/>
        <w:jc w:val="both"/>
        <w:rPr>
          <w:rFonts w:ascii="B New Century Schlbk Bold" w:hAnsi="B New Century Schlbk Bold"/>
        </w:rPr>
      </w:pPr>
      <w:r>
        <w:rPr>
          <w:rFonts w:ascii="B New Century Schlbk Bold" w:hAnsi="B New Century Schlbk Bold"/>
        </w:rPr>
        <w:t>I</w:t>
      </w:r>
      <w:r w:rsidR="0036159F">
        <w:rPr>
          <w:rFonts w:ascii="B New Century Schlbk Bold" w:hAnsi="B New Century Schlbk Bold"/>
        </w:rPr>
        <w:t>V</w:t>
      </w:r>
      <w:r w:rsidR="00E0751C">
        <w:rPr>
          <w:rFonts w:ascii="B New Century Schlbk Bold" w:hAnsi="B New Century Schlbk Bold"/>
        </w:rPr>
        <w:t>.</w:t>
      </w:r>
      <w:r w:rsidR="00E0751C">
        <w:rPr>
          <w:rFonts w:ascii="B New Century Schlbk Bold" w:hAnsi="B New Century Schlbk Bold"/>
        </w:rPr>
        <w:tab/>
        <w:t>The Constitutional Powers of Government</w:t>
      </w:r>
    </w:p>
    <w:p w14:paraId="6DDF748B" w14:textId="77777777" w:rsidR="00E0751C" w:rsidRDefault="00E0751C" w:rsidP="00E0751C">
      <w:pPr>
        <w:ind w:left="720" w:hanging="720"/>
        <w:jc w:val="both"/>
        <w:rPr>
          <w:rFonts w:ascii="New Century Schlbk" w:hAnsi="New Century Schlbk"/>
          <w:sz w:val="20"/>
        </w:rPr>
      </w:pPr>
      <w:r>
        <w:rPr>
          <w:rFonts w:ascii="New Century Schlbk" w:hAnsi="New Century Schlbk"/>
          <w:sz w:val="20"/>
        </w:rPr>
        <w:tab/>
        <w:t>Before the U.S. Constitution, the Articles of Confederation defined the central government.</w:t>
      </w:r>
    </w:p>
    <w:p w14:paraId="4DA4C62B" w14:textId="77777777" w:rsidR="003C7941" w:rsidRDefault="003C7941" w:rsidP="003C7941">
      <w:pPr>
        <w:ind w:firstLine="720"/>
        <w:jc w:val="both"/>
        <w:rPr>
          <w:rFonts w:ascii="New Century Schlbk" w:hAnsi="New Century Schlbk"/>
          <w:sz w:val="20"/>
        </w:rPr>
      </w:pPr>
    </w:p>
    <w:p w14:paraId="45534F57" w14:textId="7A7323D6" w:rsidR="003C7941" w:rsidRPr="00090EC8" w:rsidRDefault="00885B05" w:rsidP="003C7941">
      <w:pPr>
        <w:ind w:left="1160" w:hanging="440"/>
        <w:jc w:val="both"/>
        <w:rPr>
          <w:rFonts w:ascii="B New Century Schlbk Bold" w:hAnsi="B New Century Schlbk Bold"/>
          <w:smallCaps/>
          <w:sz w:val="20"/>
        </w:rPr>
      </w:pPr>
      <w:r>
        <w:rPr>
          <w:rFonts w:ascii="B New Century Schlbk Bold" w:hAnsi="B New Century Schlbk Bold"/>
          <w:smallCaps/>
          <w:sz w:val="20"/>
        </w:rPr>
        <w:t>A.</w:t>
      </w:r>
      <w:r>
        <w:rPr>
          <w:rFonts w:ascii="B New Century Schlbk Bold" w:hAnsi="B New Century Schlbk Bold"/>
          <w:smallCaps/>
          <w:sz w:val="20"/>
        </w:rPr>
        <w:tab/>
        <w:t>A</w:t>
      </w:r>
      <w:r w:rsidR="00090EC8">
        <w:rPr>
          <w:rFonts w:ascii="B New Century Schlbk Bold" w:hAnsi="B New Century Schlbk Bold"/>
          <w:smallCaps/>
          <w:sz w:val="20"/>
        </w:rPr>
        <w:t xml:space="preserve"> Federal Form of G</w:t>
      </w:r>
      <w:r w:rsidR="003C7941" w:rsidRPr="00090EC8">
        <w:rPr>
          <w:rFonts w:ascii="B New Century Schlbk Bold" w:hAnsi="B New Century Schlbk Bold"/>
          <w:smallCaps/>
          <w:sz w:val="20"/>
        </w:rPr>
        <w:t>overnment</w:t>
      </w:r>
    </w:p>
    <w:p w14:paraId="28178FC7" w14:textId="77777777" w:rsidR="003C7941" w:rsidRDefault="003C7941" w:rsidP="003C7941">
      <w:pPr>
        <w:ind w:left="1170" w:hanging="720"/>
        <w:jc w:val="both"/>
        <w:rPr>
          <w:rFonts w:ascii="New Century Schlbk" w:hAnsi="New Century Schlbk"/>
          <w:color w:val="000000"/>
          <w:sz w:val="20"/>
        </w:rPr>
      </w:pPr>
      <w:r>
        <w:rPr>
          <w:rFonts w:ascii="New Century Schlbk" w:hAnsi="New Century Schlbk"/>
          <w:color w:val="000000"/>
          <w:sz w:val="20"/>
        </w:rPr>
        <w:tab/>
        <w:t>The U.S. Constitution established a federal form of government, through which the states and the national government share sovereign powers. The Constitution sets forth specific powers that can be exercised by the national government, which has the implied power to undertake ac</w:t>
      </w:r>
      <w:r>
        <w:rPr>
          <w:rFonts w:ascii="New Century Schlbk" w:hAnsi="New Century Schlbk"/>
          <w:color w:val="000000"/>
          <w:sz w:val="20"/>
        </w:rPr>
        <w:softHyphen/>
        <w:t>tions necessary to carry out its express powers. All other powers are “reserved” to the states. The courts determine the nature and scope of state and federal powers.</w:t>
      </w:r>
    </w:p>
    <w:p w14:paraId="2AF39099" w14:textId="77777777" w:rsidR="003C7941" w:rsidRDefault="003C7941" w:rsidP="003C7941">
      <w:pPr>
        <w:ind w:firstLine="720"/>
        <w:jc w:val="both"/>
        <w:rPr>
          <w:rFonts w:ascii="New Century Schlbk" w:hAnsi="New Century Schlbk"/>
          <w:sz w:val="20"/>
        </w:rPr>
      </w:pPr>
    </w:p>
    <w:p w14:paraId="5CFF061C" w14:textId="5D293F0B" w:rsidR="003C7941" w:rsidRPr="00090EC8" w:rsidRDefault="00090EC8" w:rsidP="003C7941">
      <w:pPr>
        <w:ind w:left="1160" w:hanging="440"/>
        <w:jc w:val="both"/>
        <w:rPr>
          <w:rFonts w:ascii="B New Century Schlbk Bold" w:hAnsi="B New Century Schlbk Bold"/>
          <w:smallCaps/>
          <w:sz w:val="20"/>
        </w:rPr>
      </w:pPr>
      <w:r>
        <w:rPr>
          <w:rFonts w:ascii="B New Century Schlbk Bold" w:hAnsi="B New Century Schlbk Bold"/>
          <w:smallCaps/>
          <w:sz w:val="20"/>
        </w:rPr>
        <w:t>B.</w:t>
      </w:r>
      <w:r>
        <w:rPr>
          <w:rFonts w:ascii="B New Century Schlbk Bold" w:hAnsi="B New Century Schlbk Bold"/>
          <w:smallCaps/>
          <w:sz w:val="20"/>
        </w:rPr>
        <w:tab/>
        <w:t>The Separation of P</w:t>
      </w:r>
      <w:r w:rsidR="003C7941" w:rsidRPr="00090EC8">
        <w:rPr>
          <w:rFonts w:ascii="B New Century Schlbk Bold" w:hAnsi="B New Century Schlbk Bold"/>
          <w:smallCaps/>
          <w:sz w:val="20"/>
        </w:rPr>
        <w:t>owers</w:t>
      </w:r>
    </w:p>
    <w:p w14:paraId="649A01CF" w14:textId="77777777" w:rsidR="00E0751C" w:rsidRDefault="00E0751C" w:rsidP="00E0751C">
      <w:pPr>
        <w:ind w:left="1170" w:hanging="440"/>
        <w:jc w:val="both"/>
        <w:rPr>
          <w:rFonts w:ascii="New Century Schlbk" w:hAnsi="New Century Schlbk"/>
          <w:sz w:val="20"/>
        </w:rPr>
      </w:pPr>
      <w:r>
        <w:rPr>
          <w:rFonts w:ascii="New Century Schlbk" w:hAnsi="New Century Schlbk"/>
          <w:sz w:val="20"/>
        </w:rPr>
        <w:tab/>
        <w:t>Deriving power from the Constitution, each of the three gov</w:t>
      </w:r>
      <w:r>
        <w:rPr>
          <w:rFonts w:ascii="New Century Schlbk" w:hAnsi="New Century Schlbk"/>
          <w:sz w:val="20"/>
        </w:rPr>
        <w:softHyphen/>
        <w:t>ernmental branches (the executive, the legislative, and the judicial) performs a separate function.  No branch may exercise the au</w:t>
      </w:r>
      <w:r>
        <w:rPr>
          <w:rFonts w:ascii="New Century Schlbk" w:hAnsi="New Century Schlbk"/>
          <w:sz w:val="20"/>
        </w:rPr>
        <w:softHyphen/>
        <w:t xml:space="preserve">thority of another, but each has some power to limit the actions of the others.  This is the system of </w:t>
      </w:r>
      <w:r>
        <w:rPr>
          <w:rFonts w:ascii="I New Century Schlbk Italic" w:hAnsi="I New Century Schlbk Italic"/>
          <w:sz w:val="20"/>
        </w:rPr>
        <w:t>checks and balances</w:t>
      </w:r>
      <w:r>
        <w:rPr>
          <w:rFonts w:ascii="New Century Schlbk" w:hAnsi="New Century Schlbk"/>
          <w:sz w:val="20"/>
        </w:rPr>
        <w:t xml:space="preserve">.  </w:t>
      </w:r>
    </w:p>
    <w:p w14:paraId="03444CC0" w14:textId="77777777" w:rsidR="00E0751C" w:rsidRPr="00DF1284" w:rsidRDefault="00E0751C" w:rsidP="00E0751C">
      <w:pPr>
        <w:ind w:left="1620" w:hanging="440"/>
        <w:jc w:val="both"/>
        <w:rPr>
          <w:rFonts w:ascii="New Century Schlbk" w:hAnsi="New Century Schlbk"/>
          <w:sz w:val="12"/>
        </w:rPr>
      </w:pPr>
    </w:p>
    <w:p w14:paraId="6E412076" w14:textId="77777777" w:rsidR="00E0751C" w:rsidRDefault="00E0751C" w:rsidP="00E0751C">
      <w:pPr>
        <w:ind w:left="1620" w:hanging="440"/>
        <w:jc w:val="both"/>
        <w:rPr>
          <w:rFonts w:ascii="New Century Schlbk" w:hAnsi="New Century Schlbk"/>
          <w:sz w:val="20"/>
        </w:rPr>
      </w:pPr>
      <w:r>
        <w:rPr>
          <w:rFonts w:ascii="New Century Schlbk" w:hAnsi="New Century Schlbk"/>
          <w:sz w:val="20"/>
        </w:rPr>
        <w:lastRenderedPageBreak/>
        <w:t>•</w:t>
      </w:r>
      <w:r>
        <w:rPr>
          <w:rFonts w:ascii="New Century Schlbk" w:hAnsi="New Century Schlbk"/>
          <w:sz w:val="20"/>
        </w:rPr>
        <w:tab/>
        <w:t>Congress, for ex</w:t>
      </w:r>
      <w:r>
        <w:rPr>
          <w:rFonts w:ascii="New Century Schlbk" w:hAnsi="New Century Schlbk"/>
          <w:sz w:val="20"/>
        </w:rPr>
        <w:softHyphen/>
        <w:t xml:space="preserve">ample, can enact a law, but the president can veto it.  </w:t>
      </w:r>
    </w:p>
    <w:p w14:paraId="53875058" w14:textId="77777777" w:rsidR="00E0751C" w:rsidRDefault="00E0751C" w:rsidP="00E0751C">
      <w:pPr>
        <w:ind w:left="1620" w:hanging="440"/>
        <w:jc w:val="both"/>
        <w:rPr>
          <w:rFonts w:ascii="New Century Schlbk" w:hAnsi="New Century Schlbk"/>
          <w:sz w:val="20"/>
        </w:rPr>
      </w:pPr>
      <w:r>
        <w:rPr>
          <w:rFonts w:ascii="New Century Schlbk" w:hAnsi="New Century Schlbk"/>
          <w:sz w:val="20"/>
        </w:rPr>
        <w:t>•</w:t>
      </w:r>
      <w:r>
        <w:rPr>
          <w:rFonts w:ascii="New Century Schlbk" w:hAnsi="New Century Schlbk"/>
          <w:sz w:val="20"/>
        </w:rPr>
        <w:tab/>
      </w:r>
      <w:proofErr w:type="gramStart"/>
      <w:r>
        <w:rPr>
          <w:rFonts w:ascii="New Century Schlbk" w:hAnsi="New Century Schlbk"/>
          <w:sz w:val="20"/>
        </w:rPr>
        <w:t>The</w:t>
      </w:r>
      <w:proofErr w:type="gramEnd"/>
      <w:r>
        <w:rPr>
          <w:rFonts w:ascii="New Century Schlbk" w:hAnsi="New Century Schlbk"/>
          <w:sz w:val="20"/>
        </w:rPr>
        <w:t xml:space="preserve"> executive branch is responsible for foreign af</w:t>
      </w:r>
      <w:r>
        <w:rPr>
          <w:rFonts w:ascii="New Century Schlbk" w:hAnsi="New Century Schlbk"/>
          <w:sz w:val="20"/>
        </w:rPr>
        <w:softHyphen/>
        <w:t>fairs, but treaties with foreign gov</w:t>
      </w:r>
      <w:r>
        <w:rPr>
          <w:rFonts w:ascii="New Century Schlbk" w:hAnsi="New Century Schlbk"/>
          <w:sz w:val="20"/>
        </w:rPr>
        <w:softHyphen/>
        <w:t xml:space="preserve">ernments require the advice and consent of the members of the Senate.  </w:t>
      </w:r>
    </w:p>
    <w:p w14:paraId="09222C18" w14:textId="77777777" w:rsidR="00E0751C" w:rsidRDefault="00E0751C" w:rsidP="00E0751C">
      <w:pPr>
        <w:ind w:left="1620" w:hanging="440"/>
        <w:jc w:val="both"/>
        <w:rPr>
          <w:rFonts w:ascii="New Century Schlbk" w:hAnsi="New Century Schlbk"/>
          <w:sz w:val="20"/>
        </w:rPr>
      </w:pPr>
      <w:r>
        <w:rPr>
          <w:rFonts w:ascii="New Century Schlbk" w:hAnsi="New Century Schlbk"/>
          <w:sz w:val="20"/>
        </w:rPr>
        <w:t>•</w:t>
      </w:r>
      <w:r>
        <w:rPr>
          <w:rFonts w:ascii="New Century Schlbk" w:hAnsi="New Century Schlbk"/>
          <w:sz w:val="20"/>
        </w:rPr>
        <w:tab/>
        <w:t>Congress de</w:t>
      </w:r>
      <w:r>
        <w:rPr>
          <w:rFonts w:ascii="New Century Schlbk" w:hAnsi="New Century Schlbk"/>
          <w:sz w:val="20"/>
        </w:rPr>
        <w:softHyphen/>
        <w:t>termines the jurisdiction of the fed</w:t>
      </w:r>
      <w:r>
        <w:rPr>
          <w:rFonts w:ascii="New Century Schlbk" w:hAnsi="New Century Schlbk"/>
          <w:sz w:val="20"/>
        </w:rPr>
        <w:softHyphen/>
        <w:t>eral courts, but the courts have the power to hold acts of the other branches of the government unconstitutional.</w:t>
      </w:r>
    </w:p>
    <w:p w14:paraId="79F543E5" w14:textId="77777777" w:rsidR="009C775F" w:rsidRDefault="009C775F" w:rsidP="009C775F">
      <w:pPr>
        <w:ind w:firstLine="720"/>
        <w:jc w:val="both"/>
        <w:rPr>
          <w:rFonts w:ascii="New Century Schlbk" w:hAnsi="New Century Schlbk"/>
          <w:sz w:val="20"/>
        </w:rPr>
      </w:pPr>
    </w:p>
    <w:p w14:paraId="1E82B4E0" w14:textId="2F26AE30" w:rsidR="00E0751C" w:rsidRDefault="00E0751C" w:rsidP="00E0751C">
      <w:pPr>
        <w:ind w:left="1160" w:hanging="440"/>
        <w:jc w:val="both"/>
        <w:rPr>
          <w:rFonts w:ascii="B New Century Schlbk Bold" w:hAnsi="B New Century Schlbk Bold"/>
          <w:smallCaps/>
          <w:sz w:val="20"/>
        </w:rPr>
      </w:pPr>
      <w:r>
        <w:rPr>
          <w:rFonts w:ascii="B New Century Schlbk Bold" w:hAnsi="B New Century Schlbk Bold"/>
          <w:smallCaps/>
          <w:sz w:val="20"/>
        </w:rPr>
        <w:t>C.</w:t>
      </w:r>
      <w:r>
        <w:rPr>
          <w:rFonts w:ascii="B New Century Schlbk Bold" w:hAnsi="B New Century Schlbk Bold"/>
          <w:smallCaps/>
          <w:sz w:val="20"/>
        </w:rPr>
        <w:tab/>
        <w:t>The Commerce Clause</w:t>
      </w:r>
    </w:p>
    <w:p w14:paraId="3118078E" w14:textId="33F8634D" w:rsidR="00E0751C" w:rsidRDefault="00E0751C" w:rsidP="00801067">
      <w:pPr>
        <w:ind w:left="1170" w:hanging="440"/>
        <w:jc w:val="both"/>
        <w:rPr>
          <w:rFonts w:ascii="New Century Schlbk" w:hAnsi="New Century Schlbk"/>
          <w:sz w:val="20"/>
        </w:rPr>
      </w:pPr>
      <w:r>
        <w:rPr>
          <w:rFonts w:ascii="New Century Schlbk" w:hAnsi="New Century Schlbk"/>
          <w:sz w:val="20"/>
        </w:rPr>
        <w:tab/>
        <w:t>The Constitution expressly provides that Congress can regu</w:t>
      </w:r>
      <w:r>
        <w:rPr>
          <w:rFonts w:ascii="New Century Schlbk" w:hAnsi="New Century Schlbk"/>
          <w:sz w:val="20"/>
        </w:rPr>
        <w:softHyphen/>
        <w:t>late commerce with foreign na</w:t>
      </w:r>
      <w:r>
        <w:rPr>
          <w:rFonts w:ascii="New Century Schlbk" w:hAnsi="New Century Schlbk"/>
          <w:sz w:val="20"/>
        </w:rPr>
        <w:softHyphen/>
        <w:t>tions, interstate commerce, and commerce that affects in</w:t>
      </w:r>
      <w:r>
        <w:rPr>
          <w:rFonts w:ascii="New Century Schlbk" w:hAnsi="New Century Schlbk"/>
          <w:sz w:val="20"/>
        </w:rPr>
        <w:softHyphen/>
        <w:t>terstate commerce.  This provi</w:t>
      </w:r>
      <w:r>
        <w:rPr>
          <w:rFonts w:ascii="New Century Schlbk" w:hAnsi="New Century Schlbk"/>
          <w:sz w:val="20"/>
        </w:rPr>
        <w:softHyphen/>
        <w:t>sion—the commerce clause—has had a greater impact on business than any other provision in the Constitution.  This power was delegated to the fed</w:t>
      </w:r>
      <w:r>
        <w:rPr>
          <w:rFonts w:ascii="New Century Schlbk" w:hAnsi="New Century Schlbk"/>
          <w:sz w:val="20"/>
        </w:rPr>
        <w:softHyphen/>
        <w:t>eral government to ensure a uni</w:t>
      </w:r>
      <w:r>
        <w:rPr>
          <w:rFonts w:ascii="New Century Schlbk" w:hAnsi="New Century Schlbk"/>
          <w:sz w:val="20"/>
        </w:rPr>
        <w:softHyphen/>
        <w:t>formity of rules governing the movement of goods through the</w:t>
      </w:r>
      <w:r w:rsidR="00801067">
        <w:rPr>
          <w:rFonts w:ascii="New Century Schlbk" w:hAnsi="New Century Schlbk"/>
          <w:sz w:val="20"/>
        </w:rPr>
        <w:t xml:space="preserve"> states.</w:t>
      </w:r>
    </w:p>
    <w:p w14:paraId="01E6B02D" w14:textId="77777777" w:rsidR="00E0751C" w:rsidRDefault="00E0751C" w:rsidP="00E0751C">
      <w:pPr>
        <w:suppressLineNumbers/>
        <w:tabs>
          <w:tab w:val="left" w:pos="440"/>
        </w:tabs>
        <w:jc w:val="both"/>
        <w:rPr>
          <w:rFonts w:ascii="New Century Schlbk" w:hAnsi="New Century Schlbk"/>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E0751C" w14:paraId="715215FD" w14:textId="77777777" w:rsidTr="00B91C02">
        <w:tc>
          <w:tcPr>
            <w:tcW w:w="10440" w:type="dxa"/>
            <w:tcBorders>
              <w:top w:val="single" w:sz="6" w:space="0" w:color="auto"/>
              <w:left w:val="single" w:sz="6" w:space="0" w:color="auto"/>
              <w:right w:val="single" w:sz="6" w:space="0" w:color="auto"/>
            </w:tcBorders>
          </w:tcPr>
          <w:p w14:paraId="0A015CCF" w14:textId="77777777" w:rsidR="00E0751C" w:rsidRDefault="00E0751C" w:rsidP="00B91C02">
            <w:pPr>
              <w:suppressLineNumbers/>
              <w:ind w:left="360" w:right="200"/>
              <w:jc w:val="both"/>
              <w:rPr>
                <w:rFonts w:ascii="New Century Schlbk" w:hAnsi="New Century Schlbk"/>
                <w:sz w:val="20"/>
              </w:rPr>
            </w:pPr>
          </w:p>
        </w:tc>
      </w:tr>
      <w:tr w:rsidR="00E0751C" w14:paraId="48031B7F" w14:textId="77777777" w:rsidTr="00B91C02">
        <w:tc>
          <w:tcPr>
            <w:tcW w:w="10440" w:type="dxa"/>
            <w:tcBorders>
              <w:left w:val="single" w:sz="6" w:space="0" w:color="auto"/>
              <w:right w:val="single" w:sz="6" w:space="0" w:color="auto"/>
            </w:tcBorders>
          </w:tcPr>
          <w:p w14:paraId="752282DC" w14:textId="77777777" w:rsidR="00E0751C" w:rsidRDefault="00E0751C" w:rsidP="00B91C02">
            <w:pPr>
              <w:suppressLineNumbers/>
              <w:ind w:left="360" w:right="200"/>
              <w:jc w:val="center"/>
              <w:rPr>
                <w:rFonts w:ascii="New Century Schlbk" w:hAnsi="New Century Schlbk"/>
                <w:smallCaps/>
                <w:sz w:val="20"/>
              </w:rPr>
            </w:pPr>
            <w:r>
              <w:rPr>
                <w:rFonts w:ascii="B New Century Schlbk Bold" w:hAnsi="B New Century Schlbk Bold"/>
                <w:smallCaps/>
                <w:sz w:val="20"/>
              </w:rPr>
              <w:t>Case Synopsis—</w:t>
            </w:r>
          </w:p>
        </w:tc>
      </w:tr>
      <w:tr w:rsidR="00E0751C" w14:paraId="2B2A7CE4" w14:textId="77777777" w:rsidTr="00B91C02">
        <w:tc>
          <w:tcPr>
            <w:tcW w:w="10440" w:type="dxa"/>
            <w:tcBorders>
              <w:left w:val="single" w:sz="6" w:space="0" w:color="auto"/>
              <w:right w:val="single" w:sz="6" w:space="0" w:color="auto"/>
            </w:tcBorders>
          </w:tcPr>
          <w:p w14:paraId="3A42AE6E" w14:textId="77777777" w:rsidR="00E0751C" w:rsidRDefault="00E0751C" w:rsidP="00B91C02">
            <w:pPr>
              <w:suppressLineNumbers/>
              <w:ind w:left="360" w:right="200"/>
              <w:jc w:val="both"/>
              <w:rPr>
                <w:rFonts w:ascii="New Century Schlbk" w:hAnsi="New Century Schlbk"/>
                <w:sz w:val="20"/>
              </w:rPr>
            </w:pPr>
          </w:p>
        </w:tc>
      </w:tr>
      <w:tr w:rsidR="00E0751C" w14:paraId="39A95997" w14:textId="77777777" w:rsidTr="00B91C02">
        <w:tc>
          <w:tcPr>
            <w:tcW w:w="10440" w:type="dxa"/>
            <w:tcBorders>
              <w:left w:val="single" w:sz="6" w:space="0" w:color="auto"/>
              <w:right w:val="single" w:sz="6" w:space="0" w:color="auto"/>
            </w:tcBorders>
          </w:tcPr>
          <w:p w14:paraId="180602E2" w14:textId="26A1E3DC" w:rsidR="00E0751C" w:rsidRDefault="004E4AE9" w:rsidP="00B91C02">
            <w:pPr>
              <w:suppressLineNumbers/>
              <w:ind w:left="360" w:right="200"/>
              <w:jc w:val="center"/>
              <w:rPr>
                <w:rFonts w:ascii="New Century Schlbk" w:hAnsi="New Century Schlbk"/>
              </w:rPr>
            </w:pPr>
            <w:r>
              <w:rPr>
                <w:rFonts w:ascii="B New Century Schlbk Bold" w:hAnsi="B New Century Schlbk Bold"/>
              </w:rPr>
              <w:t>Case 1</w:t>
            </w:r>
            <w:r w:rsidR="00E0751C">
              <w:rPr>
                <w:rFonts w:ascii="B New Century Schlbk Bold" w:hAnsi="B New Century Schlbk Bold"/>
              </w:rPr>
              <w:t xml:space="preserve">.1:  </w:t>
            </w:r>
            <w:r w:rsidR="00E0751C">
              <w:rPr>
                <w:rFonts w:ascii="BI New Century Schlbk BoldIt" w:hAnsi="BI New Century Schlbk BoldIt"/>
              </w:rPr>
              <w:t>Heart of Atlanta Motel v. United States</w:t>
            </w:r>
          </w:p>
        </w:tc>
      </w:tr>
      <w:tr w:rsidR="00E0751C" w14:paraId="6D6881A1" w14:textId="77777777" w:rsidTr="00B91C02">
        <w:tc>
          <w:tcPr>
            <w:tcW w:w="10440" w:type="dxa"/>
            <w:tcBorders>
              <w:left w:val="single" w:sz="6" w:space="0" w:color="auto"/>
              <w:right w:val="single" w:sz="6" w:space="0" w:color="auto"/>
            </w:tcBorders>
          </w:tcPr>
          <w:p w14:paraId="30DEC641" w14:textId="77777777" w:rsidR="00E0751C" w:rsidRDefault="00E0751C" w:rsidP="00B91C02">
            <w:pPr>
              <w:suppressLineNumbers/>
              <w:ind w:left="360" w:right="200"/>
              <w:jc w:val="both"/>
              <w:rPr>
                <w:rFonts w:ascii="New Century Schlbk" w:hAnsi="New Century Schlbk"/>
                <w:sz w:val="16"/>
              </w:rPr>
            </w:pPr>
          </w:p>
        </w:tc>
      </w:tr>
      <w:tr w:rsidR="00E0751C" w14:paraId="44F0E09A" w14:textId="77777777" w:rsidTr="00B91C02">
        <w:tc>
          <w:tcPr>
            <w:tcW w:w="10440" w:type="dxa"/>
            <w:tcBorders>
              <w:left w:val="single" w:sz="6" w:space="0" w:color="auto"/>
              <w:right w:val="single" w:sz="6" w:space="0" w:color="auto"/>
            </w:tcBorders>
          </w:tcPr>
          <w:p w14:paraId="5D41EB68" w14:textId="77777777" w:rsidR="00E0751C" w:rsidRDefault="00E0751C" w:rsidP="00B91C02">
            <w:pPr>
              <w:suppressLineNumbers/>
              <w:ind w:left="360" w:right="200"/>
              <w:jc w:val="both"/>
              <w:rPr>
                <w:rFonts w:ascii="New Century Schlbk" w:hAnsi="New Century Schlbk"/>
                <w:sz w:val="20"/>
              </w:rPr>
            </w:pPr>
            <w:r>
              <w:rPr>
                <w:rFonts w:ascii="New Century Schlbk" w:hAnsi="New Century Schlbk"/>
                <w:sz w:val="20"/>
              </w:rPr>
              <w:tab/>
              <w:t>A motel owner, who refused to rent rooms to African Americans despite the Civil Rights Act of 1964, brought an action to have the Civil Rights Act of 1964 declared unconstitutional.  The owner al</w:t>
            </w:r>
            <w:r>
              <w:rPr>
                <w:rFonts w:ascii="New Century Schlbk" w:hAnsi="New Century Schlbk"/>
                <w:sz w:val="20"/>
              </w:rPr>
              <w:softHyphen/>
              <w:t>leged that, in passing the act, Congress had exceeded its power to regulate commerce because his mo</w:t>
            </w:r>
            <w:r>
              <w:rPr>
                <w:rFonts w:ascii="New Century Schlbk" w:hAnsi="New Century Schlbk"/>
                <w:sz w:val="20"/>
              </w:rPr>
              <w:softHyphen/>
              <w:t>tel was not engaged in interstate commerce.  The motel was accessible to state and interstate high</w:t>
            </w:r>
            <w:r>
              <w:rPr>
                <w:rFonts w:ascii="New Century Schlbk" w:hAnsi="New Century Schlbk"/>
                <w:sz w:val="20"/>
              </w:rPr>
              <w:softHyphen/>
              <w:t>ways.  The owner advertised nationally, maintained billboards throughout the state, and ac</w:t>
            </w:r>
            <w:r>
              <w:rPr>
                <w:rFonts w:ascii="New Century Schlbk" w:hAnsi="New Century Schlbk"/>
                <w:sz w:val="20"/>
              </w:rPr>
              <w:softHyphen/>
              <w:t>cepted con</w:t>
            </w:r>
            <w:r>
              <w:rPr>
                <w:rFonts w:ascii="New Century Schlbk" w:hAnsi="New Century Schlbk"/>
                <w:sz w:val="20"/>
              </w:rPr>
              <w:softHyphen/>
              <w:t>vention trade from outside the state (75 percent of the guests were residents of other states). The dis</w:t>
            </w:r>
            <w:r>
              <w:rPr>
                <w:rFonts w:ascii="New Century Schlbk" w:hAnsi="New Century Schlbk"/>
                <w:sz w:val="20"/>
              </w:rPr>
              <w:softHyphen/>
              <w:t>trict court sustained the constitutionality of the act and enjoined the owner from dis</w:t>
            </w:r>
            <w:r>
              <w:rPr>
                <w:rFonts w:ascii="New Century Schlbk" w:hAnsi="New Century Schlbk"/>
                <w:sz w:val="20"/>
              </w:rPr>
              <w:softHyphen/>
              <w:t>criminating on the basis of race.  The owner appealed.  The case went to the United States Supreme Court.</w:t>
            </w:r>
          </w:p>
        </w:tc>
      </w:tr>
      <w:tr w:rsidR="00E0751C" w14:paraId="65167079" w14:textId="77777777" w:rsidTr="00B91C02">
        <w:tc>
          <w:tcPr>
            <w:tcW w:w="10440" w:type="dxa"/>
            <w:tcBorders>
              <w:left w:val="single" w:sz="6" w:space="0" w:color="auto"/>
              <w:right w:val="single" w:sz="6" w:space="0" w:color="auto"/>
            </w:tcBorders>
          </w:tcPr>
          <w:p w14:paraId="67E55C65" w14:textId="77777777" w:rsidR="00E0751C" w:rsidRDefault="00E0751C" w:rsidP="00B91C02">
            <w:pPr>
              <w:suppressLineNumbers/>
              <w:ind w:left="360" w:right="200"/>
              <w:jc w:val="both"/>
              <w:rPr>
                <w:rFonts w:ascii="New Century Schlbk" w:hAnsi="New Century Schlbk"/>
                <w:sz w:val="20"/>
              </w:rPr>
            </w:pPr>
          </w:p>
        </w:tc>
      </w:tr>
      <w:tr w:rsidR="00E0751C" w14:paraId="0E38E012" w14:textId="77777777" w:rsidTr="00B91C02">
        <w:tc>
          <w:tcPr>
            <w:tcW w:w="10440" w:type="dxa"/>
            <w:tcBorders>
              <w:left w:val="single" w:sz="6" w:space="0" w:color="auto"/>
              <w:right w:val="single" w:sz="6" w:space="0" w:color="auto"/>
            </w:tcBorders>
          </w:tcPr>
          <w:p w14:paraId="28E5AD5F" w14:textId="77777777" w:rsidR="00E0751C" w:rsidRDefault="00E0751C" w:rsidP="00B91C02">
            <w:pPr>
              <w:suppressLineNumbers/>
              <w:ind w:left="360" w:right="200"/>
              <w:jc w:val="both"/>
              <w:rPr>
                <w:rFonts w:ascii="New Century Schlbk" w:hAnsi="New Century Schlbk"/>
                <w:sz w:val="20"/>
              </w:rPr>
            </w:pPr>
            <w:r>
              <w:rPr>
                <w:rFonts w:ascii="New Century Schlbk" w:hAnsi="New Century Schlbk"/>
                <w:sz w:val="20"/>
              </w:rPr>
              <w:tab/>
              <w:t>The United States Supreme Court upheld the constitutionality of the Civil Rights Act of 1964.  The Court noted that it was passed to correct “the deprivation of personal dignity” accompanying the denial of equal access to “public establishments.”  Congressional testimony leading to the passage of the act indicated that African Americans in particular experienced substantial discrimination in at</w:t>
            </w:r>
            <w:r>
              <w:rPr>
                <w:rFonts w:ascii="New Century Schlbk" w:hAnsi="New Century Schlbk"/>
                <w:sz w:val="20"/>
              </w:rPr>
              <w:softHyphen/>
              <w:t>tempting to secure lodging.  This discrimination impeded interstate travel, thus impeding interstate commerce.  As for the owner’s argument that his motel was “of a purely local character,” the Court said, “[</w:t>
            </w:r>
            <w:proofErr w:type="gramStart"/>
            <w:r>
              <w:rPr>
                <w:rFonts w:ascii="New Century Schlbk" w:hAnsi="New Century Schlbk"/>
                <w:sz w:val="20"/>
              </w:rPr>
              <w:t>I]f</w:t>
            </w:r>
            <w:proofErr w:type="gramEnd"/>
            <w:r>
              <w:rPr>
                <w:rFonts w:ascii="New Century Schlbk" w:hAnsi="New Century Schlbk"/>
                <w:sz w:val="20"/>
              </w:rPr>
              <w:t xml:space="preserve"> it is interstate commerce that feels the pinch, it does not matter how local the operation that ap</w:t>
            </w:r>
            <w:r>
              <w:rPr>
                <w:rFonts w:ascii="New Century Schlbk" w:hAnsi="New Century Schlbk"/>
                <w:sz w:val="20"/>
              </w:rPr>
              <w:softHyphen/>
              <w:t>plies the squeeze.”  Therefore, under the commerce clause, Congress has the power to regulate any local activ</w:t>
            </w:r>
            <w:r>
              <w:rPr>
                <w:rFonts w:ascii="New Century Schlbk" w:hAnsi="New Century Schlbk"/>
                <w:sz w:val="20"/>
              </w:rPr>
              <w:softHyphen/>
              <w:t>ity that has a harmful effect</w:t>
            </w:r>
            <w:r>
              <w:rPr>
                <w:rFonts w:ascii="BI New Century Schlbk BoldIt" w:hAnsi="BI New Century Schlbk BoldIt"/>
                <w:sz w:val="20"/>
              </w:rPr>
              <w:t xml:space="preserve"> </w:t>
            </w:r>
            <w:r>
              <w:rPr>
                <w:rFonts w:ascii="New Century Schlbk" w:hAnsi="New Century Schlbk"/>
                <w:sz w:val="20"/>
              </w:rPr>
              <w:t>interstate commerce.</w:t>
            </w:r>
          </w:p>
        </w:tc>
      </w:tr>
      <w:tr w:rsidR="00E0751C" w14:paraId="7F478AD7" w14:textId="77777777" w:rsidTr="00B91C02">
        <w:tc>
          <w:tcPr>
            <w:tcW w:w="10440" w:type="dxa"/>
            <w:tcBorders>
              <w:left w:val="single" w:sz="6" w:space="0" w:color="auto"/>
              <w:right w:val="single" w:sz="6" w:space="0" w:color="auto"/>
            </w:tcBorders>
          </w:tcPr>
          <w:p w14:paraId="36F8BBC0" w14:textId="77777777" w:rsidR="00E0751C" w:rsidRDefault="00E0751C" w:rsidP="00B91C02">
            <w:pPr>
              <w:suppressLineNumbers/>
              <w:ind w:left="360" w:right="200"/>
              <w:jc w:val="both"/>
              <w:rPr>
                <w:rFonts w:ascii="New Century Schlbk" w:hAnsi="New Century Schlbk"/>
                <w:sz w:val="20"/>
              </w:rPr>
            </w:pPr>
          </w:p>
        </w:tc>
      </w:tr>
      <w:tr w:rsidR="00E0751C" w14:paraId="65314DE6" w14:textId="77777777" w:rsidTr="00B91C02">
        <w:tc>
          <w:tcPr>
            <w:tcW w:w="10440" w:type="dxa"/>
            <w:tcBorders>
              <w:left w:val="single" w:sz="6" w:space="0" w:color="auto"/>
              <w:right w:val="single" w:sz="6" w:space="0" w:color="auto"/>
            </w:tcBorders>
          </w:tcPr>
          <w:p w14:paraId="76A64EFE" w14:textId="77777777" w:rsidR="00E0751C" w:rsidRDefault="00E0751C" w:rsidP="00B91C02">
            <w:pPr>
              <w:suppressLineNumbers/>
              <w:ind w:left="360" w:right="200"/>
              <w:jc w:val="center"/>
              <w:rPr>
                <w:rFonts w:ascii="New Century Schlbk" w:hAnsi="New Century Schlbk"/>
                <w:sz w:val="20"/>
              </w:rPr>
            </w:pPr>
            <w:r>
              <w:rPr>
                <w:rFonts w:ascii="New Century Schlbk" w:hAnsi="New Century Schlbk"/>
                <w:sz w:val="20"/>
              </w:rPr>
              <w:t>..................................................................................................................................................</w:t>
            </w:r>
          </w:p>
        </w:tc>
      </w:tr>
      <w:tr w:rsidR="00E0751C" w14:paraId="4F174865" w14:textId="77777777" w:rsidTr="00B91C02">
        <w:tc>
          <w:tcPr>
            <w:tcW w:w="10440" w:type="dxa"/>
            <w:tcBorders>
              <w:left w:val="single" w:sz="6" w:space="0" w:color="auto"/>
              <w:right w:val="single" w:sz="6" w:space="0" w:color="auto"/>
            </w:tcBorders>
          </w:tcPr>
          <w:p w14:paraId="2F86527D" w14:textId="77777777" w:rsidR="00E0751C" w:rsidRDefault="00E0751C" w:rsidP="00B91C02">
            <w:pPr>
              <w:ind w:left="360" w:right="200"/>
              <w:jc w:val="center"/>
              <w:rPr>
                <w:rFonts w:ascii="B New Century Schlbk Bold" w:hAnsi="B New Century Schlbk Bold"/>
                <w:sz w:val="20"/>
              </w:rPr>
            </w:pPr>
          </w:p>
        </w:tc>
      </w:tr>
      <w:tr w:rsidR="00E0751C" w14:paraId="1F5C6D79" w14:textId="77777777" w:rsidTr="00B91C02">
        <w:tc>
          <w:tcPr>
            <w:tcW w:w="10440" w:type="dxa"/>
            <w:tcBorders>
              <w:left w:val="single" w:sz="6" w:space="0" w:color="auto"/>
              <w:right w:val="single" w:sz="6" w:space="0" w:color="auto"/>
            </w:tcBorders>
          </w:tcPr>
          <w:p w14:paraId="4B41335E" w14:textId="77777777" w:rsidR="00E0751C" w:rsidRDefault="00E0751C" w:rsidP="004E4AE9">
            <w:pPr>
              <w:pStyle w:val="Heading1"/>
              <w:ind w:left="360" w:right="200"/>
              <w:jc w:val="center"/>
              <w:rPr>
                <w:rFonts w:ascii="B New Century Schlbk Bold" w:hAnsi="B New Century Schlbk Bold"/>
                <w:b w:val="0"/>
              </w:rPr>
            </w:pPr>
            <w:r>
              <w:rPr>
                <w:rFonts w:ascii="B New Century Schlbk Bold" w:hAnsi="B New Century Schlbk Bold"/>
                <w:b w:val="0"/>
              </w:rPr>
              <w:t>Notes and Questions</w:t>
            </w:r>
          </w:p>
        </w:tc>
      </w:tr>
      <w:tr w:rsidR="00E0751C" w14:paraId="3C1B3A68" w14:textId="77777777" w:rsidTr="00B91C02">
        <w:tc>
          <w:tcPr>
            <w:tcW w:w="10440" w:type="dxa"/>
            <w:tcBorders>
              <w:left w:val="single" w:sz="6" w:space="0" w:color="auto"/>
              <w:right w:val="single" w:sz="6" w:space="0" w:color="auto"/>
            </w:tcBorders>
          </w:tcPr>
          <w:p w14:paraId="37E08A02" w14:textId="77777777" w:rsidR="00E0751C" w:rsidRDefault="00E0751C" w:rsidP="00B91C02">
            <w:pPr>
              <w:suppressLineNumbers/>
              <w:ind w:left="360" w:right="200"/>
              <w:jc w:val="both"/>
              <w:rPr>
                <w:rFonts w:ascii="New Century Schlbk" w:hAnsi="New Century Schlbk"/>
                <w:sz w:val="20"/>
              </w:rPr>
            </w:pPr>
          </w:p>
        </w:tc>
      </w:tr>
      <w:tr w:rsidR="00E0751C" w14:paraId="3B066663" w14:textId="77777777" w:rsidTr="00B91C02">
        <w:tc>
          <w:tcPr>
            <w:tcW w:w="10440" w:type="dxa"/>
            <w:tcBorders>
              <w:left w:val="single" w:sz="6" w:space="0" w:color="auto"/>
              <w:right w:val="single" w:sz="6" w:space="0" w:color="auto"/>
            </w:tcBorders>
          </w:tcPr>
          <w:p w14:paraId="7B9C6CC9" w14:textId="77777777" w:rsidR="00E0751C" w:rsidRDefault="00E0751C" w:rsidP="00B91C02">
            <w:pPr>
              <w:suppressLineNumbers/>
              <w:ind w:left="360" w:right="200"/>
              <w:jc w:val="both"/>
              <w:rPr>
                <w:rFonts w:ascii="New Century Schlbk" w:hAnsi="New Century Schlbk"/>
                <w:sz w:val="20"/>
              </w:rPr>
            </w:pPr>
            <w:r>
              <w:rPr>
                <w:rFonts w:ascii="New Century Schlbk" w:hAnsi="New Century Schlbk"/>
                <w:sz w:val="20"/>
              </w:rPr>
              <w:tab/>
            </w:r>
            <w:r>
              <w:rPr>
                <w:rFonts w:ascii="BI New Century Schlbk BoldIt" w:hAnsi="BI New Century Schlbk BoldIt"/>
                <w:sz w:val="20"/>
              </w:rPr>
              <w:t>Does the Civil Rights Act of 1964 actually regulate commerce or was it designed to end the prac</w:t>
            </w:r>
            <w:r>
              <w:rPr>
                <w:rFonts w:ascii="BI New Century Schlbk BoldIt" w:hAnsi="BI New Century Schlbk BoldIt"/>
                <w:sz w:val="20"/>
              </w:rPr>
              <w:softHyphen/>
              <w:t>tice of race (and other forms of) discrimination?</w:t>
            </w:r>
            <w:r>
              <w:rPr>
                <w:rFonts w:ascii="New Century Schlbk" w:hAnsi="New Century Schlbk"/>
                <w:sz w:val="20"/>
              </w:rPr>
              <w:t xml:space="preserve">  In this case, the Supreme Court said, “[</w:t>
            </w:r>
            <w:proofErr w:type="gramStart"/>
            <w:r>
              <w:rPr>
                <w:rFonts w:ascii="New Century Schlbk" w:hAnsi="New Century Schlbk"/>
                <w:sz w:val="20"/>
              </w:rPr>
              <w:t>T]hat</w:t>
            </w:r>
            <w:proofErr w:type="gramEnd"/>
            <w:r>
              <w:rPr>
                <w:rFonts w:ascii="New Century Schlbk" w:hAnsi="New Century Schlbk"/>
                <w:sz w:val="20"/>
              </w:rPr>
              <w:t xml:space="preserve"> Congress was legislating against moral wrongs .  .  . </w:t>
            </w:r>
            <w:proofErr w:type="gramStart"/>
            <w:r>
              <w:rPr>
                <w:rFonts w:ascii="New Century Schlbk" w:hAnsi="New Century Schlbk"/>
                <w:sz w:val="20"/>
              </w:rPr>
              <w:t>rendered</w:t>
            </w:r>
            <w:proofErr w:type="gramEnd"/>
            <w:r>
              <w:rPr>
                <w:rFonts w:ascii="New Century Schlbk" w:hAnsi="New Century Schlbk"/>
                <w:sz w:val="20"/>
              </w:rPr>
              <w:t xml:space="preserve"> its enactments no less valid.”</w:t>
            </w:r>
          </w:p>
        </w:tc>
      </w:tr>
      <w:tr w:rsidR="00E0751C" w14:paraId="3AADE356" w14:textId="77777777" w:rsidTr="00B91C02">
        <w:tc>
          <w:tcPr>
            <w:tcW w:w="10440" w:type="dxa"/>
            <w:tcBorders>
              <w:left w:val="single" w:sz="6" w:space="0" w:color="auto"/>
              <w:right w:val="single" w:sz="6" w:space="0" w:color="auto"/>
            </w:tcBorders>
          </w:tcPr>
          <w:p w14:paraId="7F92B81B" w14:textId="77777777" w:rsidR="00E0751C" w:rsidRDefault="00E0751C" w:rsidP="00B91C02">
            <w:pPr>
              <w:suppressLineNumbers/>
              <w:ind w:left="360" w:right="200"/>
              <w:jc w:val="both"/>
              <w:rPr>
                <w:rFonts w:ascii="New Century Schlbk" w:hAnsi="New Century Schlbk"/>
                <w:sz w:val="16"/>
              </w:rPr>
            </w:pPr>
          </w:p>
        </w:tc>
      </w:tr>
      <w:tr w:rsidR="00E0751C" w14:paraId="167BD0F5" w14:textId="77777777" w:rsidTr="00B91C02">
        <w:tc>
          <w:tcPr>
            <w:tcW w:w="10440" w:type="dxa"/>
            <w:tcBorders>
              <w:left w:val="single" w:sz="6" w:space="0" w:color="auto"/>
              <w:right w:val="single" w:sz="6" w:space="0" w:color="auto"/>
            </w:tcBorders>
          </w:tcPr>
          <w:p w14:paraId="3BF73A13" w14:textId="77777777" w:rsidR="00E0751C" w:rsidRDefault="00E0751C" w:rsidP="00B91C02">
            <w:pPr>
              <w:suppressLineNumbers/>
              <w:ind w:left="360" w:right="200"/>
              <w:jc w:val="both"/>
              <w:rPr>
                <w:rFonts w:ascii="New Century Schlbk" w:hAnsi="New Century Schlbk"/>
                <w:sz w:val="20"/>
              </w:rPr>
            </w:pPr>
            <w:r>
              <w:rPr>
                <w:rFonts w:ascii="New Century Schlbk" w:hAnsi="New Century Schlbk"/>
                <w:sz w:val="20"/>
              </w:rPr>
              <w:tab/>
            </w:r>
            <w:r>
              <w:rPr>
                <w:rFonts w:ascii="BI New Century Schlbk BoldIt" w:hAnsi="BI New Century Schlbk BoldIt"/>
                <w:sz w:val="20"/>
              </w:rPr>
              <w:t>Are there any businesses in today’s economy that are “purely local in character”?</w:t>
            </w:r>
            <w:r>
              <w:rPr>
                <w:rFonts w:ascii="I New Century Schlbk Italic" w:hAnsi="I New Century Schlbk Italic"/>
                <w:sz w:val="20"/>
              </w:rPr>
              <w:t xml:space="preserve"> </w:t>
            </w:r>
            <w:r>
              <w:rPr>
                <w:rFonts w:ascii="New Century Schlbk" w:hAnsi="New Century Schlbk"/>
                <w:sz w:val="20"/>
              </w:rPr>
              <w:t>An individual who contracts to perform manual labor such as lawn mowing or timber cutting within a small geographic area might qualify, as long as the activity has no effect on interstate commerce. But in most circumstances it would be difficult if not impossible to do business “purely local in character” in today’s U.S. economy. Federal statutes that derive their authority from the commerce clause often include requirements or limits to exempt small or arguably local businesses.</w:t>
            </w:r>
          </w:p>
        </w:tc>
      </w:tr>
      <w:tr w:rsidR="00E0751C" w:rsidRPr="00B91C02" w14:paraId="13D9B83C" w14:textId="77777777" w:rsidTr="00B91C02">
        <w:tc>
          <w:tcPr>
            <w:tcW w:w="10440" w:type="dxa"/>
            <w:tcBorders>
              <w:left w:val="single" w:sz="6" w:space="0" w:color="auto"/>
              <w:right w:val="single" w:sz="6" w:space="0" w:color="auto"/>
            </w:tcBorders>
          </w:tcPr>
          <w:p w14:paraId="270C099E" w14:textId="77777777" w:rsidR="00E0751C" w:rsidRPr="00B91C02" w:rsidRDefault="00E0751C" w:rsidP="00B91C02">
            <w:pPr>
              <w:suppressLineNumbers/>
              <w:ind w:left="360" w:right="200"/>
              <w:jc w:val="both"/>
              <w:rPr>
                <w:rFonts w:ascii="New Century Schlbk" w:hAnsi="New Century Schlbk"/>
                <w:sz w:val="20"/>
              </w:rPr>
            </w:pPr>
          </w:p>
        </w:tc>
      </w:tr>
      <w:tr w:rsidR="00E0751C" w14:paraId="46B180F6" w14:textId="77777777" w:rsidTr="00B91C02">
        <w:tc>
          <w:tcPr>
            <w:tcW w:w="10440" w:type="dxa"/>
            <w:tcBorders>
              <w:left w:val="single" w:sz="6" w:space="0" w:color="auto"/>
              <w:right w:val="single" w:sz="6" w:space="0" w:color="auto"/>
            </w:tcBorders>
          </w:tcPr>
          <w:p w14:paraId="227D945D" w14:textId="77777777" w:rsidR="00E0751C" w:rsidRDefault="00E0751C" w:rsidP="00B91C02">
            <w:pPr>
              <w:suppressLineNumbers/>
              <w:ind w:left="360" w:right="200"/>
              <w:jc w:val="both"/>
              <w:rPr>
                <w:rFonts w:ascii="New Century Schlbk" w:hAnsi="New Century Schlbk"/>
                <w:sz w:val="20"/>
              </w:rPr>
            </w:pPr>
            <w:r>
              <w:rPr>
                <w:rFonts w:ascii="New Century Schlbk" w:hAnsi="New Century Schlbk"/>
                <w:sz w:val="20"/>
              </w:rPr>
              <w:tab/>
            </w:r>
            <w:r>
              <w:rPr>
                <w:rFonts w:ascii="BI New Century Schlbk BoldIt" w:hAnsi="BI New Century Schlbk BoldIt"/>
                <w:sz w:val="20"/>
              </w:rPr>
              <w:t xml:space="preserve">Which constitutional clause empowers the federal government to regulate commercial activities among the states? </w:t>
            </w:r>
            <w:r>
              <w:rPr>
                <w:rFonts w:ascii="New Century Schlbk" w:hAnsi="New Century Schlbk"/>
                <w:sz w:val="20"/>
              </w:rPr>
              <w:t>To prevent states from establishing laws and regulations that would interfere with trade and commerce among the states, the Constitution expressly dele</w:t>
            </w:r>
            <w:r>
              <w:rPr>
                <w:rFonts w:ascii="New Century Schlbk" w:hAnsi="New Century Schlbk"/>
                <w:sz w:val="20"/>
              </w:rPr>
              <w:softHyphen/>
              <w:t>gated to the na</w:t>
            </w:r>
            <w:r>
              <w:rPr>
                <w:rFonts w:ascii="New Century Schlbk" w:hAnsi="New Century Schlbk"/>
                <w:sz w:val="20"/>
              </w:rPr>
              <w:softHyphen/>
              <w:t>tional government the power to regulate interstate commerce. The commerce clause—Article I, Section 8, of the U.S. Constitution—expressly permits Congress “[</w:t>
            </w:r>
            <w:proofErr w:type="gramStart"/>
            <w:r>
              <w:rPr>
                <w:rFonts w:ascii="New Century Schlbk" w:hAnsi="New Century Schlbk"/>
                <w:sz w:val="20"/>
              </w:rPr>
              <w:t>t]o</w:t>
            </w:r>
            <w:proofErr w:type="gramEnd"/>
            <w:r>
              <w:rPr>
                <w:rFonts w:ascii="New Century Schlbk" w:hAnsi="New Century Schlbk"/>
                <w:sz w:val="20"/>
              </w:rPr>
              <w:t xml:space="preserve"> regulate Commerce with foreign Nations, and among the several States, and with the Indian Tribes.”</w:t>
            </w:r>
          </w:p>
        </w:tc>
      </w:tr>
      <w:tr w:rsidR="00E0751C" w14:paraId="6AAFF7F9" w14:textId="77777777" w:rsidTr="00B91C02">
        <w:tc>
          <w:tcPr>
            <w:tcW w:w="10440" w:type="dxa"/>
            <w:tcBorders>
              <w:left w:val="single" w:sz="6" w:space="0" w:color="auto"/>
              <w:bottom w:val="single" w:sz="6" w:space="0" w:color="auto"/>
              <w:right w:val="single" w:sz="6" w:space="0" w:color="auto"/>
            </w:tcBorders>
          </w:tcPr>
          <w:p w14:paraId="22AD3AA8" w14:textId="77777777" w:rsidR="00E0751C" w:rsidRDefault="00E0751C" w:rsidP="00B91C02">
            <w:pPr>
              <w:suppressLineNumbers/>
              <w:ind w:left="360" w:right="200"/>
              <w:jc w:val="both"/>
              <w:rPr>
                <w:rFonts w:ascii="New Century Schlbk" w:hAnsi="New Century Schlbk"/>
                <w:sz w:val="20"/>
              </w:rPr>
            </w:pPr>
          </w:p>
        </w:tc>
      </w:tr>
    </w:tbl>
    <w:p w14:paraId="7BC90D74" w14:textId="77777777" w:rsidR="00E0751C" w:rsidRPr="00B91C02" w:rsidRDefault="00E0751C" w:rsidP="00E0751C">
      <w:pPr>
        <w:pStyle w:val="FootnoteText"/>
        <w:rPr>
          <w:rFonts w:ascii="New Century Schlbk" w:hAnsi="New Century Schlbk"/>
          <w:sz w:val="24"/>
          <w:szCs w:val="24"/>
        </w:rPr>
      </w:pPr>
    </w:p>
    <w:tbl>
      <w:tblPr>
        <w:tblW w:w="0" w:type="auto"/>
        <w:tblLayout w:type="fixed"/>
        <w:tblCellMar>
          <w:left w:w="80" w:type="dxa"/>
          <w:right w:w="80" w:type="dxa"/>
        </w:tblCellMar>
        <w:tblLook w:val="0000" w:firstRow="0" w:lastRow="0" w:firstColumn="0" w:lastColumn="0" w:noHBand="0" w:noVBand="0"/>
      </w:tblPr>
      <w:tblGrid>
        <w:gridCol w:w="10440"/>
      </w:tblGrid>
      <w:tr w:rsidR="00E0751C" w14:paraId="4AFB6717" w14:textId="77777777" w:rsidTr="00B91C02">
        <w:tc>
          <w:tcPr>
            <w:tcW w:w="10440" w:type="dxa"/>
            <w:tcBorders>
              <w:top w:val="single" w:sz="12" w:space="0" w:color="auto"/>
              <w:left w:val="single" w:sz="12" w:space="0" w:color="auto"/>
              <w:bottom w:val="nil"/>
              <w:right w:val="single" w:sz="12" w:space="0" w:color="auto"/>
            </w:tcBorders>
          </w:tcPr>
          <w:p w14:paraId="6B1620F6" w14:textId="77777777" w:rsidR="00E0751C" w:rsidRDefault="00E0751C" w:rsidP="00B91C02">
            <w:pPr>
              <w:ind w:left="360" w:right="200"/>
              <w:jc w:val="both"/>
              <w:rPr>
                <w:rFonts w:ascii="B New Century Schlbk Bold" w:hAnsi="B New Century Schlbk Bold"/>
                <w:smallCaps/>
                <w:sz w:val="20"/>
              </w:rPr>
            </w:pPr>
          </w:p>
        </w:tc>
      </w:tr>
      <w:tr w:rsidR="00E0751C" w14:paraId="306BB72E" w14:textId="77777777" w:rsidTr="00B91C02">
        <w:tc>
          <w:tcPr>
            <w:tcW w:w="10440" w:type="dxa"/>
            <w:tcBorders>
              <w:top w:val="nil"/>
              <w:left w:val="single" w:sz="12" w:space="0" w:color="auto"/>
              <w:bottom w:val="nil"/>
              <w:right w:val="single" w:sz="12" w:space="0" w:color="auto"/>
            </w:tcBorders>
          </w:tcPr>
          <w:p w14:paraId="29AEC296" w14:textId="0335C232" w:rsidR="00E0751C" w:rsidRPr="00BE74ED" w:rsidRDefault="00E0751C" w:rsidP="00B91C02">
            <w:pPr>
              <w:ind w:left="360" w:right="200"/>
              <w:jc w:val="center"/>
              <w:rPr>
                <w:rFonts w:ascii="B New Century Schlbk Bold" w:hAnsi="B New Century Schlbk Bold"/>
                <w:smallCaps/>
                <w:sz w:val="28"/>
              </w:rPr>
            </w:pPr>
            <w:r w:rsidRPr="00BE74ED">
              <w:rPr>
                <w:rFonts w:ascii="B New Century Schlbk Bold" w:hAnsi="B New Century Schlbk Bold"/>
                <w:smallCaps/>
                <w:sz w:val="28"/>
              </w:rPr>
              <w:t xml:space="preserve">Answer to Learning Objective/For Review Question No. </w:t>
            </w:r>
            <w:r w:rsidR="00ED2975" w:rsidRPr="00BE74ED">
              <w:rPr>
                <w:rFonts w:ascii="B New Century Schlbk Bold" w:hAnsi="B New Century Schlbk Bold"/>
                <w:smallCaps/>
                <w:sz w:val="28"/>
              </w:rPr>
              <w:t>4</w:t>
            </w:r>
          </w:p>
        </w:tc>
      </w:tr>
      <w:tr w:rsidR="00E0751C" w14:paraId="713B7E65" w14:textId="77777777" w:rsidTr="00B91C02">
        <w:tc>
          <w:tcPr>
            <w:tcW w:w="10440" w:type="dxa"/>
            <w:tcBorders>
              <w:top w:val="nil"/>
              <w:left w:val="single" w:sz="12" w:space="0" w:color="auto"/>
              <w:bottom w:val="nil"/>
              <w:right w:val="single" w:sz="12" w:space="0" w:color="auto"/>
            </w:tcBorders>
          </w:tcPr>
          <w:p w14:paraId="2F5F2C84" w14:textId="77777777" w:rsidR="00E0751C" w:rsidRDefault="00E0751C" w:rsidP="00B91C02">
            <w:pPr>
              <w:ind w:left="360" w:right="200"/>
              <w:rPr>
                <w:rFonts w:ascii="New Century Schlbk" w:hAnsi="New Century Schlbk"/>
                <w:sz w:val="20"/>
              </w:rPr>
            </w:pPr>
          </w:p>
        </w:tc>
      </w:tr>
      <w:tr w:rsidR="00E0751C" w14:paraId="4C0A837A" w14:textId="77777777" w:rsidTr="00B91C02">
        <w:tc>
          <w:tcPr>
            <w:tcW w:w="10440" w:type="dxa"/>
            <w:tcBorders>
              <w:top w:val="nil"/>
              <w:left w:val="single" w:sz="12" w:space="0" w:color="auto"/>
              <w:bottom w:val="nil"/>
              <w:right w:val="single" w:sz="12" w:space="0" w:color="auto"/>
            </w:tcBorders>
          </w:tcPr>
          <w:p w14:paraId="126CDC9C" w14:textId="77777777" w:rsidR="00E0751C" w:rsidRDefault="00E0751C" w:rsidP="00B91C02">
            <w:pPr>
              <w:ind w:left="360" w:right="200"/>
              <w:jc w:val="center"/>
              <w:rPr>
                <w:rFonts w:ascii="B New Century Schlbk Bold" w:hAnsi="B New Century Schlbk Bold"/>
              </w:rPr>
            </w:pPr>
            <w:r>
              <w:rPr>
                <w:rFonts w:ascii="B New Century Schlbk Bold" w:hAnsi="B New Century Schlbk Bold"/>
              </w:rPr>
              <w:t>(Note that your students can find the answers to the even-numbered</w:t>
            </w:r>
            <w:r>
              <w:rPr>
                <w:rFonts w:ascii="BI New Century Schlbk BoldIt" w:hAnsi="BI New Century Schlbk BoldIt"/>
              </w:rPr>
              <w:t xml:space="preserve"> For Review </w:t>
            </w:r>
            <w:r>
              <w:rPr>
                <w:rFonts w:ascii="B New Century Schlbk Bold" w:hAnsi="B New Century Schlbk Bold"/>
              </w:rPr>
              <w:t>questions in Appendix F at the end of the text.</w:t>
            </w:r>
          </w:p>
          <w:p w14:paraId="75580025" w14:textId="77777777" w:rsidR="00E0751C" w:rsidRDefault="00E0751C" w:rsidP="00B91C02">
            <w:pPr>
              <w:ind w:left="360" w:right="200"/>
              <w:jc w:val="center"/>
              <w:rPr>
                <w:rFonts w:ascii="New Century Schlbk" w:hAnsi="New Century Schlbk"/>
              </w:rPr>
            </w:pPr>
            <w:r>
              <w:rPr>
                <w:rFonts w:ascii="B New Century Schlbk Bold" w:hAnsi="B New Century Schlbk Bold"/>
              </w:rPr>
              <w:t>We repeat these answers here as a convenience to you.)</w:t>
            </w:r>
          </w:p>
        </w:tc>
      </w:tr>
      <w:tr w:rsidR="00E0751C" w14:paraId="485AAC15" w14:textId="77777777" w:rsidTr="00B91C02">
        <w:tc>
          <w:tcPr>
            <w:tcW w:w="10440" w:type="dxa"/>
            <w:tcBorders>
              <w:top w:val="nil"/>
              <w:left w:val="single" w:sz="12" w:space="0" w:color="auto"/>
              <w:bottom w:val="nil"/>
              <w:right w:val="single" w:sz="12" w:space="0" w:color="auto"/>
            </w:tcBorders>
          </w:tcPr>
          <w:p w14:paraId="4A62B8DC" w14:textId="77777777" w:rsidR="00E0751C" w:rsidRDefault="00E0751C" w:rsidP="00B91C02">
            <w:pPr>
              <w:ind w:left="360" w:right="200"/>
              <w:jc w:val="both"/>
              <w:rPr>
                <w:rFonts w:ascii="New Century Schlbk" w:hAnsi="New Century Schlbk"/>
                <w:sz w:val="20"/>
              </w:rPr>
            </w:pPr>
          </w:p>
        </w:tc>
      </w:tr>
      <w:tr w:rsidR="00E0751C" w14:paraId="665CA096" w14:textId="77777777" w:rsidTr="00B91C02">
        <w:tc>
          <w:tcPr>
            <w:tcW w:w="10440" w:type="dxa"/>
            <w:tcBorders>
              <w:top w:val="nil"/>
              <w:left w:val="single" w:sz="12" w:space="0" w:color="auto"/>
              <w:bottom w:val="nil"/>
              <w:right w:val="single" w:sz="12" w:space="0" w:color="auto"/>
            </w:tcBorders>
          </w:tcPr>
          <w:p w14:paraId="59888B80" w14:textId="77777777" w:rsidR="00E0751C" w:rsidRDefault="00E0751C" w:rsidP="00B91C02">
            <w:pPr>
              <w:ind w:left="360" w:right="200"/>
              <w:jc w:val="both"/>
              <w:rPr>
                <w:rFonts w:ascii="New Century Schlbk" w:hAnsi="New Century Schlbk"/>
                <w:sz w:val="20"/>
              </w:rPr>
            </w:pPr>
            <w:r>
              <w:rPr>
                <w:rFonts w:ascii="New Century Schlbk" w:hAnsi="New Century Schlbk"/>
                <w:sz w:val="20"/>
              </w:rPr>
              <w:tab/>
            </w:r>
            <w:r>
              <w:rPr>
                <w:rFonts w:ascii="BI New Century Schlbk BoldIt" w:hAnsi="BI New Century Schlbk BoldIt"/>
                <w:sz w:val="20"/>
              </w:rPr>
              <w:t xml:space="preserve">Which constitutional clause empowers the federal government to regulate commercial activities among the states? </w:t>
            </w:r>
            <w:r>
              <w:rPr>
                <w:rFonts w:ascii="New Century Schlbk" w:hAnsi="New Century Schlbk"/>
                <w:sz w:val="20"/>
              </w:rPr>
              <w:t>To prevent states from establishing laws and regulations that would interfere with trade and commerce among the states, the Constitution expressly dele</w:t>
            </w:r>
            <w:r>
              <w:rPr>
                <w:rFonts w:ascii="New Century Schlbk" w:hAnsi="New Century Schlbk"/>
                <w:sz w:val="20"/>
              </w:rPr>
              <w:softHyphen/>
              <w:t>gated to the na</w:t>
            </w:r>
            <w:r>
              <w:rPr>
                <w:rFonts w:ascii="New Century Schlbk" w:hAnsi="New Century Schlbk"/>
                <w:sz w:val="20"/>
              </w:rPr>
              <w:softHyphen/>
              <w:t>tional government the power to regulate interstate commerce. The commerce clause—Article I, Section 8, of the U.S. Constitution—expressly permits Congress “[</w:t>
            </w:r>
            <w:proofErr w:type="gramStart"/>
            <w:r>
              <w:rPr>
                <w:rFonts w:ascii="New Century Schlbk" w:hAnsi="New Century Schlbk"/>
                <w:sz w:val="20"/>
              </w:rPr>
              <w:t>t]o</w:t>
            </w:r>
            <w:proofErr w:type="gramEnd"/>
            <w:r>
              <w:rPr>
                <w:rFonts w:ascii="New Century Schlbk" w:hAnsi="New Century Schlbk"/>
                <w:sz w:val="20"/>
              </w:rPr>
              <w:t xml:space="preserve"> regulate Commerce with foreign Nations, and among the several States, and with the Indian Tribes.”</w:t>
            </w:r>
          </w:p>
        </w:tc>
      </w:tr>
      <w:tr w:rsidR="00E0751C" w14:paraId="5C007056" w14:textId="77777777" w:rsidTr="00B91C02">
        <w:tc>
          <w:tcPr>
            <w:tcW w:w="10440" w:type="dxa"/>
            <w:tcBorders>
              <w:top w:val="nil"/>
              <w:left w:val="single" w:sz="12" w:space="0" w:color="auto"/>
              <w:bottom w:val="single" w:sz="12" w:space="0" w:color="auto"/>
              <w:right w:val="single" w:sz="12" w:space="0" w:color="auto"/>
            </w:tcBorders>
          </w:tcPr>
          <w:p w14:paraId="0A899AB3" w14:textId="77777777" w:rsidR="00E0751C" w:rsidRDefault="00E0751C" w:rsidP="00B91C02">
            <w:pPr>
              <w:ind w:left="360" w:right="200"/>
              <w:jc w:val="both"/>
              <w:rPr>
                <w:rFonts w:ascii="B New Century Schlbk Bold" w:hAnsi="B New Century Schlbk Bold"/>
                <w:sz w:val="20"/>
              </w:rPr>
            </w:pPr>
          </w:p>
        </w:tc>
      </w:tr>
    </w:tbl>
    <w:p w14:paraId="3184D106" w14:textId="77777777" w:rsidR="00FC3176" w:rsidRPr="00B91C02" w:rsidRDefault="00FC3176" w:rsidP="00FC3176">
      <w:pPr>
        <w:jc w:val="both"/>
        <w:rPr>
          <w:rFonts w:ascii="B New Century Schlbk Bold" w:hAnsi="B New Century Schlbk Bold"/>
          <w:smallCaps/>
          <w:szCs w:val="24"/>
        </w:rPr>
      </w:pPr>
    </w:p>
    <w:tbl>
      <w:tblPr>
        <w:tblW w:w="10440" w:type="dxa"/>
        <w:tblLayout w:type="fixed"/>
        <w:tblCellMar>
          <w:left w:w="80" w:type="dxa"/>
          <w:right w:w="80" w:type="dxa"/>
        </w:tblCellMar>
        <w:tblLook w:val="0000" w:firstRow="0" w:lastRow="0" w:firstColumn="0" w:lastColumn="0" w:noHBand="0" w:noVBand="0"/>
      </w:tblPr>
      <w:tblGrid>
        <w:gridCol w:w="10440"/>
      </w:tblGrid>
      <w:tr w:rsidR="00FC3176" w14:paraId="54E58FBC" w14:textId="77777777" w:rsidTr="00B91C02">
        <w:tc>
          <w:tcPr>
            <w:tcW w:w="10440" w:type="dxa"/>
            <w:tcBorders>
              <w:top w:val="single" w:sz="12" w:space="0" w:color="auto"/>
              <w:left w:val="single" w:sz="12" w:space="0" w:color="auto"/>
              <w:bottom w:val="nil"/>
              <w:right w:val="single" w:sz="12" w:space="0" w:color="auto"/>
            </w:tcBorders>
          </w:tcPr>
          <w:p w14:paraId="4F539770" w14:textId="77777777" w:rsidR="00FC3176" w:rsidRDefault="00FC3176" w:rsidP="00B91C02">
            <w:pPr>
              <w:pStyle w:val="CaseSyn"/>
              <w:spacing w:line="240" w:lineRule="auto"/>
              <w:rPr>
                <w:rFonts w:ascii="B New Century Schlbk Bold" w:hAnsi="B New Century Schlbk Bold"/>
                <w:b w:val="0"/>
              </w:rPr>
            </w:pPr>
          </w:p>
        </w:tc>
      </w:tr>
      <w:tr w:rsidR="00FC3176" w14:paraId="63404A4D" w14:textId="77777777" w:rsidTr="00B91C02">
        <w:tc>
          <w:tcPr>
            <w:tcW w:w="10440" w:type="dxa"/>
            <w:tcBorders>
              <w:left w:val="single" w:sz="12" w:space="0" w:color="auto"/>
              <w:right w:val="single" w:sz="12" w:space="0" w:color="auto"/>
            </w:tcBorders>
          </w:tcPr>
          <w:p w14:paraId="05C7F64B" w14:textId="77777777" w:rsidR="00FC3176" w:rsidRPr="00053CD7" w:rsidRDefault="00FC3176" w:rsidP="00B91C02">
            <w:pPr>
              <w:pStyle w:val="Heading3"/>
              <w:ind w:left="360" w:right="200"/>
              <w:rPr>
                <w:b w:val="0"/>
                <w:i w:val="0"/>
                <w:smallCaps/>
                <w:sz w:val="20"/>
              </w:rPr>
            </w:pPr>
            <w:r w:rsidRPr="00053CD7">
              <w:rPr>
                <w:rFonts w:ascii="B New Century Schlbk Bold" w:hAnsi="B New Century Schlbk Bold"/>
                <w:b w:val="0"/>
                <w:i w:val="0"/>
                <w:smallCaps/>
                <w:sz w:val="20"/>
              </w:rPr>
              <w:t>Enhancing Your Lecture—</w:t>
            </w:r>
          </w:p>
        </w:tc>
      </w:tr>
      <w:tr w:rsidR="00FC3176" w14:paraId="2C3D8995" w14:textId="77777777" w:rsidTr="00B91C02">
        <w:tc>
          <w:tcPr>
            <w:tcW w:w="10440" w:type="dxa"/>
            <w:tcBorders>
              <w:top w:val="nil"/>
              <w:left w:val="single" w:sz="12" w:space="0" w:color="auto"/>
              <w:bottom w:val="nil"/>
              <w:right w:val="single" w:sz="12" w:space="0" w:color="auto"/>
            </w:tcBorders>
          </w:tcPr>
          <w:p w14:paraId="346F4883" w14:textId="77777777" w:rsidR="00FC3176" w:rsidRDefault="00FC3176" w:rsidP="00B91C02">
            <w:pPr>
              <w:ind w:left="360" w:right="200"/>
              <w:jc w:val="center"/>
              <w:rPr>
                <w:rFonts w:ascii="New Century Schlbk" w:hAnsi="New Century Schlbk"/>
                <w:sz w:val="12"/>
              </w:rPr>
            </w:pPr>
          </w:p>
        </w:tc>
      </w:tr>
      <w:tr w:rsidR="00FC3176" w14:paraId="0C0F5FF7" w14:textId="77777777" w:rsidTr="00B91C02">
        <w:tc>
          <w:tcPr>
            <w:tcW w:w="10440" w:type="dxa"/>
            <w:tcBorders>
              <w:top w:val="nil"/>
              <w:left w:val="single" w:sz="12" w:space="0" w:color="auto"/>
              <w:bottom w:val="nil"/>
              <w:right w:val="single" w:sz="12" w:space="0" w:color="auto"/>
            </w:tcBorders>
          </w:tcPr>
          <w:p w14:paraId="4FD3D140" w14:textId="77777777" w:rsidR="00FC3176" w:rsidRPr="00053CD7" w:rsidRDefault="00FC3176" w:rsidP="00B91C02">
            <w:pPr>
              <w:pStyle w:val="Heading3"/>
              <w:tabs>
                <w:tab w:val="left" w:pos="3420"/>
                <w:tab w:val="left" w:pos="8550"/>
              </w:tabs>
              <w:ind w:left="360" w:right="200" w:firstLine="10"/>
              <w:rPr>
                <w:b w:val="0"/>
                <w:i w:val="0"/>
              </w:rPr>
            </w:pPr>
            <w:r w:rsidRPr="00053CD7">
              <w:rPr>
                <w:rFonts w:ascii="Zapf Dingbats" w:hAnsi="Zapf Dingbats"/>
                <w:b w:val="0"/>
                <w:i w:val="0"/>
                <w:sz w:val="48"/>
              </w:rPr>
              <w:t></w:t>
            </w:r>
            <w:r w:rsidRPr="00053CD7">
              <w:rPr>
                <w:rFonts w:ascii="Zapf Dingbats" w:hAnsi="Zapf Dingbats"/>
                <w:b w:val="0"/>
                <w:i w:val="0"/>
                <w:sz w:val="48"/>
              </w:rPr>
              <w:t></w:t>
            </w:r>
            <w:r w:rsidRPr="00053CD7">
              <w:rPr>
                <w:rFonts w:ascii="Zapf Dingbats" w:hAnsi="Zapf Dingbats"/>
                <w:b w:val="0"/>
                <w:i w:val="0"/>
                <w:sz w:val="48"/>
              </w:rPr>
              <w:t></w:t>
            </w:r>
            <w:r w:rsidRPr="00053CD7">
              <w:rPr>
                <w:rFonts w:ascii="Zapf Dingbats" w:hAnsi="Zapf Dingbats"/>
                <w:b w:val="0"/>
                <w:i w:val="0"/>
                <w:sz w:val="48"/>
              </w:rPr>
              <w:t></w:t>
            </w:r>
            <w:r w:rsidRPr="00053CD7">
              <w:rPr>
                <w:b w:val="0"/>
                <w:i w:val="0"/>
              </w:rPr>
              <w:tab/>
            </w:r>
            <w:r w:rsidRPr="00053CD7">
              <w:rPr>
                <w:rFonts w:ascii="BI New Century Schlbk BoldIt" w:hAnsi="BI New Century Schlbk BoldIt"/>
                <w:b w:val="0"/>
                <w:i w:val="0"/>
                <w:sz w:val="28"/>
              </w:rPr>
              <w:t>Gibbons v. Ogden</w:t>
            </w:r>
            <w:r w:rsidRPr="00053CD7">
              <w:rPr>
                <w:rFonts w:ascii="B New Century Schlbk Bold" w:hAnsi="B New Century Schlbk Bold"/>
                <w:b w:val="0"/>
                <w:i w:val="0"/>
                <w:sz w:val="28"/>
              </w:rPr>
              <w:t xml:space="preserve"> (1824)</w:t>
            </w:r>
            <w:r w:rsidRPr="00053CD7">
              <w:rPr>
                <w:b w:val="0"/>
                <w:i w:val="0"/>
              </w:rPr>
              <w:tab/>
            </w:r>
            <w:r w:rsidRPr="00053CD7">
              <w:rPr>
                <w:rFonts w:ascii="Zapf Dingbats" w:hAnsi="Zapf Dingbats"/>
                <w:b w:val="0"/>
                <w:i w:val="0"/>
                <w:sz w:val="48"/>
              </w:rPr>
              <w:t></w:t>
            </w:r>
            <w:r w:rsidRPr="00053CD7">
              <w:rPr>
                <w:rFonts w:ascii="Zapf Dingbats" w:hAnsi="Zapf Dingbats"/>
                <w:b w:val="0"/>
                <w:i w:val="0"/>
                <w:sz w:val="48"/>
              </w:rPr>
              <w:t></w:t>
            </w:r>
            <w:r w:rsidRPr="00053CD7">
              <w:rPr>
                <w:rFonts w:ascii="Zapf Dingbats" w:hAnsi="Zapf Dingbats"/>
                <w:b w:val="0"/>
                <w:i w:val="0"/>
                <w:sz w:val="48"/>
              </w:rPr>
              <w:t></w:t>
            </w:r>
            <w:r w:rsidRPr="00053CD7">
              <w:rPr>
                <w:rFonts w:ascii="Zapf Dingbats" w:hAnsi="Zapf Dingbats"/>
                <w:b w:val="0"/>
                <w:i w:val="0"/>
                <w:sz w:val="48"/>
              </w:rPr>
              <w:t></w:t>
            </w:r>
            <w:r w:rsidRPr="00053CD7">
              <w:rPr>
                <w:rFonts w:ascii="Zapf Dingbats" w:hAnsi="Zapf Dingbats"/>
                <w:b w:val="0"/>
                <w:i w:val="0"/>
                <w:sz w:val="48"/>
              </w:rPr>
              <w:t></w:t>
            </w:r>
          </w:p>
        </w:tc>
      </w:tr>
      <w:tr w:rsidR="00FC3176" w14:paraId="1165BF34" w14:textId="77777777" w:rsidTr="00B91C02">
        <w:tc>
          <w:tcPr>
            <w:tcW w:w="10440" w:type="dxa"/>
            <w:tcBorders>
              <w:top w:val="nil"/>
              <w:left w:val="single" w:sz="12" w:space="0" w:color="auto"/>
              <w:bottom w:val="nil"/>
              <w:right w:val="single" w:sz="12" w:space="0" w:color="auto"/>
            </w:tcBorders>
          </w:tcPr>
          <w:p w14:paraId="44E146CB" w14:textId="77777777" w:rsidR="00FC3176" w:rsidRDefault="00FC3176" w:rsidP="00B91C02">
            <w:pPr>
              <w:ind w:left="360" w:right="200"/>
              <w:jc w:val="center"/>
              <w:rPr>
                <w:rFonts w:ascii="New Century Schlbk" w:hAnsi="New Century Schlbk"/>
                <w:sz w:val="20"/>
              </w:rPr>
            </w:pPr>
          </w:p>
        </w:tc>
      </w:tr>
      <w:tr w:rsidR="00FC3176" w14:paraId="43D068B3" w14:textId="77777777" w:rsidTr="00B91C02">
        <w:tc>
          <w:tcPr>
            <w:tcW w:w="10440" w:type="dxa"/>
            <w:tcBorders>
              <w:top w:val="nil"/>
              <w:left w:val="single" w:sz="12" w:space="0" w:color="auto"/>
              <w:bottom w:val="nil"/>
              <w:right w:val="single" w:sz="12" w:space="0" w:color="auto"/>
            </w:tcBorders>
          </w:tcPr>
          <w:p w14:paraId="0764DF1F" w14:textId="77777777" w:rsidR="00FC3176" w:rsidRDefault="00FC3176" w:rsidP="00B91C02">
            <w:pPr>
              <w:pStyle w:val="Boxtext"/>
              <w:spacing w:line="240" w:lineRule="auto"/>
            </w:pPr>
            <w:r>
              <w:tab/>
              <w:t>The commerce clause, which is found in Article I, Section 8, of the U.S. Constitution, gives Congress the power “[</w:t>
            </w:r>
            <w:proofErr w:type="gramStart"/>
            <w:r>
              <w:t>t]o</w:t>
            </w:r>
            <w:proofErr w:type="gramEnd"/>
            <w:r>
              <w:t xml:space="preserve"> regulate Commerce with foreign Nations, and among the several States, and with the Indian Tribes.” What exactly does “to regulate commerce</w:t>
            </w:r>
            <w:proofErr w:type="gramStart"/>
            <w:r>
              <w:t>”</w:t>
            </w:r>
            <w:proofErr w:type="gramEnd"/>
            <w:r>
              <w:t xml:space="preserve"> mean? What does “commerce” en</w:t>
            </w:r>
            <w:r>
              <w:softHyphen/>
              <w:t xml:space="preserve">tail? These questions came before the United States Supreme Court in the case of </w:t>
            </w:r>
            <w:r>
              <w:rPr>
                <w:rFonts w:ascii="I New Century Schlbk Italic" w:hAnsi="I New Century Schlbk Italic"/>
              </w:rPr>
              <w:t>Gibbons v. Ogden.</w:t>
            </w:r>
            <w:r>
              <w:rPr>
                <w:rFonts w:ascii="B New Century Schlbk Bold" w:hAnsi="B New Century Schlbk Bold"/>
                <w:position w:val="6"/>
                <w:sz w:val="16"/>
              </w:rPr>
              <w:t>a</w:t>
            </w:r>
          </w:p>
        </w:tc>
      </w:tr>
      <w:tr w:rsidR="00FC3176" w14:paraId="10BFAC5B" w14:textId="77777777" w:rsidTr="00B91C02">
        <w:tc>
          <w:tcPr>
            <w:tcW w:w="10440" w:type="dxa"/>
            <w:tcBorders>
              <w:top w:val="nil"/>
              <w:left w:val="single" w:sz="12" w:space="0" w:color="auto"/>
              <w:bottom w:val="nil"/>
              <w:right w:val="single" w:sz="12" w:space="0" w:color="auto"/>
            </w:tcBorders>
          </w:tcPr>
          <w:p w14:paraId="2D4D7CF6" w14:textId="77777777" w:rsidR="00FC3176" w:rsidRDefault="00FC3176" w:rsidP="00B91C02">
            <w:pPr>
              <w:ind w:left="360" w:right="200"/>
              <w:jc w:val="center"/>
              <w:rPr>
                <w:rFonts w:ascii="New Century Schlbk" w:hAnsi="New Century Schlbk"/>
                <w:sz w:val="16"/>
              </w:rPr>
            </w:pPr>
          </w:p>
        </w:tc>
      </w:tr>
      <w:tr w:rsidR="00FC3176" w14:paraId="5B29C9D5" w14:textId="77777777" w:rsidTr="00B91C02">
        <w:tc>
          <w:tcPr>
            <w:tcW w:w="10440" w:type="dxa"/>
            <w:tcBorders>
              <w:top w:val="nil"/>
              <w:left w:val="single" w:sz="12" w:space="0" w:color="auto"/>
              <w:bottom w:val="nil"/>
              <w:right w:val="single" w:sz="12" w:space="0" w:color="auto"/>
            </w:tcBorders>
          </w:tcPr>
          <w:p w14:paraId="2443E15F" w14:textId="77777777" w:rsidR="00FC3176" w:rsidRDefault="00FC3176" w:rsidP="00B91C02">
            <w:pPr>
              <w:pStyle w:val="Heading6"/>
              <w:rPr>
                <w:b w:val="0"/>
                <w:sz w:val="20"/>
              </w:rPr>
            </w:pPr>
            <w:r>
              <w:rPr>
                <w:rFonts w:ascii="B New Century Schlbk Bold" w:hAnsi="B New Century Schlbk Bold"/>
                <w:b w:val="0"/>
                <w:sz w:val="20"/>
              </w:rPr>
              <w:t>Background</w:t>
            </w:r>
          </w:p>
        </w:tc>
      </w:tr>
      <w:tr w:rsidR="00FC3176" w14:paraId="07EC686D" w14:textId="77777777" w:rsidTr="00B91C02">
        <w:tc>
          <w:tcPr>
            <w:tcW w:w="10440" w:type="dxa"/>
            <w:tcBorders>
              <w:top w:val="nil"/>
              <w:left w:val="single" w:sz="12" w:space="0" w:color="auto"/>
              <w:bottom w:val="nil"/>
              <w:right w:val="single" w:sz="12" w:space="0" w:color="auto"/>
            </w:tcBorders>
          </w:tcPr>
          <w:p w14:paraId="6D30E5CA" w14:textId="77777777" w:rsidR="00FC3176" w:rsidRDefault="00FC3176" w:rsidP="00B91C02">
            <w:pPr>
              <w:ind w:left="360" w:right="200"/>
              <w:jc w:val="center"/>
              <w:rPr>
                <w:rFonts w:ascii="New Century Schlbk" w:hAnsi="New Century Schlbk"/>
                <w:sz w:val="12"/>
              </w:rPr>
            </w:pPr>
          </w:p>
        </w:tc>
      </w:tr>
      <w:tr w:rsidR="00FC3176" w14:paraId="1FFDF90E" w14:textId="77777777" w:rsidTr="00B91C02">
        <w:tc>
          <w:tcPr>
            <w:tcW w:w="10440" w:type="dxa"/>
            <w:tcBorders>
              <w:top w:val="nil"/>
              <w:left w:val="single" w:sz="12" w:space="0" w:color="auto"/>
              <w:bottom w:val="nil"/>
              <w:right w:val="single" w:sz="12" w:space="0" w:color="auto"/>
            </w:tcBorders>
          </w:tcPr>
          <w:p w14:paraId="136EE2C2" w14:textId="77777777" w:rsidR="00FC3176" w:rsidRDefault="00FC3176" w:rsidP="00B91C02">
            <w:pPr>
              <w:pStyle w:val="Boxtext"/>
              <w:tabs>
                <w:tab w:val="left" w:pos="720"/>
              </w:tabs>
              <w:spacing w:line="240" w:lineRule="auto"/>
            </w:pPr>
            <w:r>
              <w:tab/>
              <w:t>In 1803, Robert Fulton, the inventor of the steamboat, and Robert Livingston, who was then American minister to France, secured a monopoly on steam navigation on the waters in the state of New York from the New York legislature. Fulton and Livingston licensed Aaron Ogden, a former gov</w:t>
            </w:r>
            <w:r>
              <w:softHyphen/>
              <w:t>ernor of New Jersey and a U.S. senator, to operate steam-powered ferryboats between New York and New Jersey. Thomas Gibbons, who had obtained a license from the U.S. government to operate boats in inter</w:t>
            </w:r>
            <w:r>
              <w:softHyphen/>
              <w:t>state waters, competed with Ogden without New York’s permission. Ogden sued Gibbons. The New York state courts granted Ogden’s request for an injunction—an order prohibiting Gibbons from operating in New York waters. Gibbons appealed the decision to the United States Supreme Court.</w:t>
            </w:r>
          </w:p>
        </w:tc>
      </w:tr>
      <w:tr w:rsidR="00FC3176" w14:paraId="0BB118D4" w14:textId="77777777" w:rsidTr="00B91C02">
        <w:tc>
          <w:tcPr>
            <w:tcW w:w="10440" w:type="dxa"/>
            <w:tcBorders>
              <w:top w:val="nil"/>
              <w:left w:val="single" w:sz="12" w:space="0" w:color="auto"/>
              <w:bottom w:val="nil"/>
              <w:right w:val="single" w:sz="12" w:space="0" w:color="auto"/>
            </w:tcBorders>
          </w:tcPr>
          <w:p w14:paraId="6D4859FC" w14:textId="77777777" w:rsidR="00FC3176" w:rsidRDefault="00FC3176" w:rsidP="00B91C02">
            <w:pPr>
              <w:ind w:left="360" w:right="200"/>
              <w:jc w:val="center"/>
              <w:rPr>
                <w:rFonts w:ascii="New Century Schlbk" w:hAnsi="New Century Schlbk"/>
                <w:sz w:val="16"/>
              </w:rPr>
            </w:pPr>
          </w:p>
        </w:tc>
      </w:tr>
      <w:tr w:rsidR="00FC3176" w14:paraId="68AD2583" w14:textId="77777777" w:rsidTr="00B91C02">
        <w:tc>
          <w:tcPr>
            <w:tcW w:w="10440" w:type="dxa"/>
            <w:tcBorders>
              <w:top w:val="nil"/>
              <w:left w:val="single" w:sz="12" w:space="0" w:color="auto"/>
              <w:bottom w:val="nil"/>
              <w:right w:val="single" w:sz="12" w:space="0" w:color="auto"/>
            </w:tcBorders>
          </w:tcPr>
          <w:p w14:paraId="24122F4B" w14:textId="77777777" w:rsidR="00FC3176" w:rsidRDefault="00FC3176" w:rsidP="00B91C02">
            <w:pPr>
              <w:pStyle w:val="Heading6"/>
              <w:rPr>
                <w:b w:val="0"/>
                <w:sz w:val="20"/>
              </w:rPr>
            </w:pPr>
            <w:r>
              <w:rPr>
                <w:rFonts w:ascii="B New Century Schlbk Bold" w:hAnsi="B New Century Schlbk Bold"/>
                <w:b w:val="0"/>
                <w:sz w:val="20"/>
              </w:rPr>
              <w:t>Marshall’s Decision</w:t>
            </w:r>
          </w:p>
        </w:tc>
      </w:tr>
      <w:tr w:rsidR="00FC3176" w14:paraId="6B7F9AD1" w14:textId="77777777" w:rsidTr="00B91C02">
        <w:tc>
          <w:tcPr>
            <w:tcW w:w="10440" w:type="dxa"/>
            <w:tcBorders>
              <w:top w:val="nil"/>
              <w:left w:val="single" w:sz="12" w:space="0" w:color="auto"/>
              <w:bottom w:val="nil"/>
              <w:right w:val="single" w:sz="12" w:space="0" w:color="auto"/>
            </w:tcBorders>
          </w:tcPr>
          <w:p w14:paraId="5585078D" w14:textId="77777777" w:rsidR="00FC3176" w:rsidRDefault="00FC3176" w:rsidP="00B91C02">
            <w:pPr>
              <w:ind w:left="360" w:right="200"/>
              <w:jc w:val="center"/>
              <w:rPr>
                <w:rFonts w:ascii="New Century Schlbk" w:hAnsi="New Century Schlbk"/>
                <w:sz w:val="12"/>
              </w:rPr>
            </w:pPr>
          </w:p>
        </w:tc>
      </w:tr>
      <w:tr w:rsidR="00FC3176" w14:paraId="0B0F333A" w14:textId="77777777" w:rsidTr="00B91C02">
        <w:tc>
          <w:tcPr>
            <w:tcW w:w="10440" w:type="dxa"/>
            <w:tcBorders>
              <w:top w:val="nil"/>
              <w:left w:val="single" w:sz="12" w:space="0" w:color="auto"/>
              <w:bottom w:val="nil"/>
              <w:right w:val="single" w:sz="12" w:space="0" w:color="auto"/>
            </w:tcBorders>
          </w:tcPr>
          <w:p w14:paraId="196321AA" w14:textId="77777777" w:rsidR="00FC3176" w:rsidRDefault="00FC3176" w:rsidP="00B91C02">
            <w:pPr>
              <w:pStyle w:val="Boxtext"/>
              <w:tabs>
                <w:tab w:val="left" w:pos="720"/>
              </w:tabs>
              <w:spacing w:line="240" w:lineRule="auto"/>
            </w:pPr>
            <w:r>
              <w:tab/>
              <w:t>Sitting as chief justice on the Supreme Court was John Marshall, an advocate of a strong na</w:t>
            </w:r>
            <w:r>
              <w:softHyphen/>
              <w:t>tional gov</w:t>
            </w:r>
            <w:r>
              <w:softHyphen/>
              <w:t xml:space="preserve">ernment. In his decision, Marshall defined the word </w:t>
            </w:r>
            <w:r>
              <w:rPr>
                <w:rFonts w:ascii="I New Century Schlbk Italic" w:hAnsi="I New Century Schlbk Italic"/>
              </w:rPr>
              <w:t>commerce</w:t>
            </w:r>
            <w:r>
              <w:t xml:space="preserve"> as used in the commerce clause to mean all commercial intercourse—that is, all business dealings that affect more than one state. The </w:t>
            </w:r>
            <w:r>
              <w:lastRenderedPageBreak/>
              <w:t>Court ruled against Ogden’s monopoly, reversing the injunction against Gibbons. Marshall used this op</w:t>
            </w:r>
            <w:r>
              <w:softHyphen/>
              <w:t xml:space="preserve">portunity not only to expand the definition of commerce but also to validate and increase the power of the national legislature to regulate commerce. Said Marshall, “What is this power? It is the </w:t>
            </w:r>
            <w:proofErr w:type="gramStart"/>
            <w:r>
              <w:t>power .</w:t>
            </w:r>
            <w:proofErr w:type="gramEnd"/>
            <w:r>
              <w:t>  .  . </w:t>
            </w:r>
            <w:proofErr w:type="gramStart"/>
            <w:r>
              <w:t>to</w:t>
            </w:r>
            <w:proofErr w:type="gramEnd"/>
            <w:r>
              <w:t xml:space="preserve"> prescribe the rule by which commerce is to be governed.” Marshall held that the power to regu</w:t>
            </w:r>
            <w:r>
              <w:softHyphen/>
              <w:t>late interstate commerce was an exclusive power of the national government and that this power in</w:t>
            </w:r>
            <w:r>
              <w:softHyphen/>
              <w:t>cluded the power to regulate any intrastate commerce that substantially affects inter</w:t>
            </w:r>
            <w:r>
              <w:softHyphen/>
              <w:t>state commerce.</w:t>
            </w:r>
          </w:p>
        </w:tc>
      </w:tr>
      <w:tr w:rsidR="00FC3176" w14:paraId="16B0A4DE" w14:textId="77777777" w:rsidTr="00B91C02">
        <w:tc>
          <w:tcPr>
            <w:tcW w:w="10440" w:type="dxa"/>
            <w:tcBorders>
              <w:top w:val="nil"/>
              <w:left w:val="single" w:sz="12" w:space="0" w:color="auto"/>
              <w:bottom w:val="nil"/>
              <w:right w:val="single" w:sz="12" w:space="0" w:color="auto"/>
            </w:tcBorders>
          </w:tcPr>
          <w:p w14:paraId="612D01F3" w14:textId="77777777" w:rsidR="00FC3176" w:rsidRDefault="00FC3176" w:rsidP="00B91C02">
            <w:pPr>
              <w:ind w:left="360" w:right="200"/>
              <w:jc w:val="center"/>
              <w:rPr>
                <w:rFonts w:ascii="New Century Schlbk" w:hAnsi="New Century Schlbk"/>
                <w:sz w:val="20"/>
              </w:rPr>
            </w:pPr>
          </w:p>
        </w:tc>
      </w:tr>
      <w:tr w:rsidR="00FC3176" w14:paraId="6298E1F6" w14:textId="77777777" w:rsidTr="00B91C02">
        <w:tc>
          <w:tcPr>
            <w:tcW w:w="10440" w:type="dxa"/>
            <w:tcBorders>
              <w:top w:val="nil"/>
              <w:left w:val="single" w:sz="12" w:space="0" w:color="auto"/>
              <w:bottom w:val="nil"/>
              <w:right w:val="single" w:sz="12" w:space="0" w:color="auto"/>
            </w:tcBorders>
          </w:tcPr>
          <w:p w14:paraId="11B1871B" w14:textId="77777777" w:rsidR="00FC3176" w:rsidRDefault="00FC3176" w:rsidP="00B91C02">
            <w:pPr>
              <w:pStyle w:val="Heading6"/>
              <w:rPr>
                <w:b w:val="0"/>
                <w:sz w:val="20"/>
              </w:rPr>
            </w:pPr>
            <w:r>
              <w:rPr>
                <w:rFonts w:ascii="B New Century Schlbk Bold" w:hAnsi="B New Century Schlbk Bold"/>
                <w:b w:val="0"/>
                <w:sz w:val="20"/>
              </w:rPr>
              <w:t>Application to Today’s World</w:t>
            </w:r>
          </w:p>
        </w:tc>
      </w:tr>
      <w:tr w:rsidR="00FC3176" w:rsidRPr="00B91C02" w14:paraId="0584FAA5" w14:textId="77777777" w:rsidTr="00B91C02">
        <w:tc>
          <w:tcPr>
            <w:tcW w:w="10440" w:type="dxa"/>
            <w:tcBorders>
              <w:top w:val="nil"/>
              <w:left w:val="single" w:sz="12" w:space="0" w:color="auto"/>
              <w:bottom w:val="nil"/>
              <w:right w:val="single" w:sz="12" w:space="0" w:color="auto"/>
            </w:tcBorders>
          </w:tcPr>
          <w:p w14:paraId="1E217B54" w14:textId="77777777" w:rsidR="00FC3176" w:rsidRPr="00B91C02" w:rsidRDefault="00FC3176" w:rsidP="00B91C02">
            <w:pPr>
              <w:ind w:left="360" w:right="200"/>
              <w:jc w:val="center"/>
              <w:rPr>
                <w:rFonts w:ascii="New Century Schlbk" w:hAnsi="New Century Schlbk"/>
                <w:sz w:val="16"/>
                <w:szCs w:val="16"/>
              </w:rPr>
            </w:pPr>
          </w:p>
        </w:tc>
      </w:tr>
      <w:tr w:rsidR="00FC3176" w14:paraId="0C9EABE7" w14:textId="77777777" w:rsidTr="00B91C02">
        <w:tc>
          <w:tcPr>
            <w:tcW w:w="10440" w:type="dxa"/>
            <w:tcBorders>
              <w:top w:val="nil"/>
              <w:left w:val="single" w:sz="12" w:space="0" w:color="auto"/>
              <w:bottom w:val="nil"/>
              <w:right w:val="single" w:sz="12" w:space="0" w:color="auto"/>
            </w:tcBorders>
          </w:tcPr>
          <w:p w14:paraId="59903719" w14:textId="77777777" w:rsidR="00FC3176" w:rsidRDefault="00FC3176" w:rsidP="00B91C02">
            <w:pPr>
              <w:ind w:left="360" w:right="200"/>
              <w:jc w:val="both"/>
              <w:rPr>
                <w:rFonts w:ascii="New Century Schlbk" w:hAnsi="New Century Schlbk"/>
                <w:sz w:val="20"/>
              </w:rPr>
            </w:pPr>
            <w:r>
              <w:tab/>
            </w:r>
            <w:r>
              <w:rPr>
                <w:rFonts w:ascii="New Century Schlbk" w:hAnsi="New Century Schlbk"/>
                <w:sz w:val="20"/>
              </w:rPr>
              <w:t>Marshall’s broad definition of the commerce power established the foundation for the expansion of na</w:t>
            </w:r>
            <w:r>
              <w:rPr>
                <w:rFonts w:ascii="New Century Schlbk" w:hAnsi="New Century Schlbk"/>
                <w:sz w:val="20"/>
              </w:rPr>
              <w:softHyphen/>
              <w:t>tional powers in the years to come.  Today, the national government continues to rely on the com</w:t>
            </w:r>
            <w:r>
              <w:rPr>
                <w:rFonts w:ascii="New Century Schlbk" w:hAnsi="New Century Schlbk"/>
                <w:sz w:val="20"/>
              </w:rPr>
              <w:softHyphen/>
              <w:t>merce clause for its constitutional authority to regulate business activities.  Marshall’s conclusion that the power to regulate interstate commerce was an exclusive power of the national government has also had significant consequences.  By implication, this means that a state cannot regulate ac</w:t>
            </w:r>
            <w:r>
              <w:rPr>
                <w:rFonts w:ascii="New Century Schlbk" w:hAnsi="New Century Schlbk"/>
                <w:sz w:val="20"/>
              </w:rPr>
              <w:softHyphen/>
              <w:t>tivities that extend beyond its borders, such as out-of-state online gambling operations that affect the welfare of in-state citi</w:t>
            </w:r>
            <w:r>
              <w:rPr>
                <w:rFonts w:ascii="New Century Schlbk" w:hAnsi="New Century Schlbk"/>
                <w:sz w:val="20"/>
              </w:rPr>
              <w:softHyphen/>
              <w:t>zens.  It also means that state regulations over in-state activities normally will be invalidated if the regulations substantially burden interstate commerce.</w:t>
            </w:r>
          </w:p>
        </w:tc>
      </w:tr>
      <w:tr w:rsidR="00FC3176" w14:paraId="22A44A2F" w14:textId="77777777" w:rsidTr="00B91C02">
        <w:tc>
          <w:tcPr>
            <w:tcW w:w="10440" w:type="dxa"/>
            <w:tcBorders>
              <w:top w:val="nil"/>
              <w:left w:val="single" w:sz="12" w:space="0" w:color="auto"/>
              <w:bottom w:val="nil"/>
              <w:right w:val="single" w:sz="12" w:space="0" w:color="auto"/>
            </w:tcBorders>
          </w:tcPr>
          <w:p w14:paraId="3E356D06" w14:textId="77777777" w:rsidR="00FC3176" w:rsidRDefault="00FC3176" w:rsidP="00B91C02">
            <w:pPr>
              <w:ind w:left="360" w:right="200"/>
              <w:jc w:val="center"/>
              <w:rPr>
                <w:rFonts w:ascii="New Century Schlbk" w:hAnsi="New Century Schlbk"/>
                <w:sz w:val="16"/>
              </w:rPr>
            </w:pPr>
          </w:p>
        </w:tc>
      </w:tr>
      <w:tr w:rsidR="00FC3176" w14:paraId="17DC3C73" w14:textId="77777777" w:rsidTr="00B91C02">
        <w:tc>
          <w:tcPr>
            <w:tcW w:w="10440" w:type="dxa"/>
            <w:tcBorders>
              <w:top w:val="nil"/>
              <w:left w:val="single" w:sz="12" w:space="0" w:color="auto"/>
              <w:bottom w:val="nil"/>
              <w:right w:val="single" w:sz="12" w:space="0" w:color="auto"/>
            </w:tcBorders>
          </w:tcPr>
          <w:p w14:paraId="13BEC019" w14:textId="77777777" w:rsidR="00FC3176" w:rsidRDefault="00FC3176" w:rsidP="00B91C02">
            <w:pPr>
              <w:ind w:left="360" w:right="200"/>
              <w:rPr>
                <w:rFonts w:ascii="New Century Schlbk" w:hAnsi="New Century Schlbk"/>
                <w:sz w:val="20"/>
              </w:rPr>
            </w:pPr>
            <w:r>
              <w:rPr>
                <w:rFonts w:ascii="New Century Schlbk" w:hAnsi="New Century Schlbk"/>
                <w:sz w:val="20"/>
                <w:u w:val="single"/>
              </w:rPr>
              <w:tab/>
            </w:r>
            <w:r>
              <w:rPr>
                <w:rFonts w:ascii="New Century Schlbk" w:hAnsi="New Century Schlbk"/>
                <w:sz w:val="20"/>
                <w:u w:val="single"/>
              </w:rPr>
              <w:tab/>
            </w:r>
            <w:r>
              <w:rPr>
                <w:rFonts w:ascii="New Century Schlbk" w:hAnsi="New Century Schlbk"/>
                <w:sz w:val="20"/>
                <w:u w:val="single"/>
              </w:rPr>
              <w:tab/>
            </w:r>
          </w:p>
        </w:tc>
      </w:tr>
      <w:tr w:rsidR="00FC3176" w14:paraId="030B6BB9" w14:textId="77777777" w:rsidTr="00B91C02">
        <w:tc>
          <w:tcPr>
            <w:tcW w:w="10440" w:type="dxa"/>
            <w:tcBorders>
              <w:top w:val="nil"/>
              <w:left w:val="single" w:sz="12" w:space="0" w:color="auto"/>
              <w:bottom w:val="nil"/>
              <w:right w:val="single" w:sz="12" w:space="0" w:color="auto"/>
            </w:tcBorders>
          </w:tcPr>
          <w:p w14:paraId="7707D88C" w14:textId="77777777" w:rsidR="00FC3176" w:rsidRDefault="00FC3176" w:rsidP="00B91C02">
            <w:pPr>
              <w:ind w:left="360" w:right="200"/>
              <w:jc w:val="center"/>
              <w:rPr>
                <w:rFonts w:ascii="New Century Schlbk" w:hAnsi="New Century Schlbk"/>
                <w:sz w:val="12"/>
              </w:rPr>
            </w:pPr>
          </w:p>
        </w:tc>
      </w:tr>
      <w:tr w:rsidR="00FC3176" w14:paraId="1FC30B07" w14:textId="77777777" w:rsidTr="00B91C02">
        <w:tc>
          <w:tcPr>
            <w:tcW w:w="10440" w:type="dxa"/>
            <w:tcBorders>
              <w:top w:val="nil"/>
              <w:left w:val="single" w:sz="12" w:space="0" w:color="auto"/>
              <w:bottom w:val="nil"/>
              <w:right w:val="single" w:sz="12" w:space="0" w:color="auto"/>
            </w:tcBorders>
          </w:tcPr>
          <w:p w14:paraId="68304B3B" w14:textId="77777777" w:rsidR="00FC3176" w:rsidRDefault="00FC3176" w:rsidP="00B91C02">
            <w:pPr>
              <w:ind w:left="360" w:right="200"/>
              <w:jc w:val="both"/>
              <w:rPr>
                <w:rFonts w:ascii="New Century Schlbk" w:hAnsi="New Century Schlbk"/>
                <w:sz w:val="16"/>
              </w:rPr>
            </w:pPr>
            <w:r>
              <w:rPr>
                <w:rFonts w:ascii="New Century Schlbk" w:hAnsi="New Century Schlbk"/>
                <w:sz w:val="16"/>
              </w:rPr>
              <w:t>a. 22 U.S. (9 Wheat.) 1, 6 L.Ed. 23 (1824).</w:t>
            </w:r>
          </w:p>
        </w:tc>
      </w:tr>
      <w:tr w:rsidR="00FC3176" w:rsidRPr="00B91C02" w14:paraId="1F25051A" w14:textId="77777777" w:rsidTr="00B91C02">
        <w:tc>
          <w:tcPr>
            <w:tcW w:w="10440" w:type="dxa"/>
            <w:tcBorders>
              <w:top w:val="nil"/>
              <w:left w:val="single" w:sz="12" w:space="0" w:color="auto"/>
              <w:bottom w:val="single" w:sz="12" w:space="0" w:color="auto"/>
              <w:right w:val="single" w:sz="12" w:space="0" w:color="auto"/>
            </w:tcBorders>
          </w:tcPr>
          <w:p w14:paraId="188AC7F0" w14:textId="77777777" w:rsidR="00FC3176" w:rsidRPr="00B91C02" w:rsidRDefault="00FC3176" w:rsidP="00B91C02">
            <w:pPr>
              <w:ind w:left="360" w:right="200"/>
              <w:jc w:val="center"/>
              <w:rPr>
                <w:rFonts w:ascii="B New Century Schlbk Bold" w:hAnsi="B New Century Schlbk Bold"/>
                <w:sz w:val="16"/>
                <w:szCs w:val="16"/>
              </w:rPr>
            </w:pPr>
          </w:p>
        </w:tc>
      </w:tr>
    </w:tbl>
    <w:p w14:paraId="6A4171C9" w14:textId="77777777" w:rsidR="00FC3176" w:rsidRPr="00B91C02" w:rsidRDefault="00FC3176" w:rsidP="00FC3176">
      <w:pPr>
        <w:tabs>
          <w:tab w:val="left" w:pos="440"/>
        </w:tabs>
        <w:jc w:val="both"/>
        <w:rPr>
          <w:rFonts w:ascii="New Century Schlbk" w:hAnsi="New Century Schlbk"/>
          <w:szCs w:val="24"/>
        </w:rPr>
      </w:pPr>
    </w:p>
    <w:p w14:paraId="646E5113" w14:textId="466A8247" w:rsidR="00E0751C" w:rsidRPr="00B91C02" w:rsidRDefault="000A1A10" w:rsidP="00E0751C">
      <w:pPr>
        <w:ind w:left="1620" w:hanging="440"/>
        <w:jc w:val="both"/>
        <w:rPr>
          <w:rFonts w:ascii="B New Century Schlbk Bold" w:hAnsi="B New Century Schlbk Bold"/>
          <w:sz w:val="20"/>
        </w:rPr>
      </w:pPr>
      <w:r w:rsidRPr="00B91C02">
        <w:rPr>
          <w:rFonts w:ascii="B New Century Schlbk Bold" w:hAnsi="B New Century Schlbk Bold"/>
          <w:sz w:val="20"/>
        </w:rPr>
        <w:t>1</w:t>
      </w:r>
      <w:r w:rsidR="00E0751C" w:rsidRPr="00B91C02">
        <w:rPr>
          <w:rFonts w:ascii="B New Century Schlbk Bold" w:hAnsi="B New Century Schlbk Bold"/>
          <w:sz w:val="20"/>
        </w:rPr>
        <w:t>.</w:t>
      </w:r>
      <w:r w:rsidR="00E0751C" w:rsidRPr="00B91C02">
        <w:rPr>
          <w:rFonts w:ascii="B New Century Schlbk Bold" w:hAnsi="B New Century Schlbk Bold"/>
          <w:sz w:val="20"/>
        </w:rPr>
        <w:tab/>
        <w:t>The Commerce Power Today</w:t>
      </w:r>
    </w:p>
    <w:p w14:paraId="77293804" w14:textId="77777777" w:rsidR="00E0751C" w:rsidRPr="00B91C02" w:rsidRDefault="00E0751C" w:rsidP="00E0751C">
      <w:pPr>
        <w:ind w:left="1620"/>
        <w:jc w:val="both"/>
        <w:rPr>
          <w:rFonts w:ascii="New Century Schlbk" w:hAnsi="New Century Schlbk"/>
          <w:position w:val="12"/>
          <w:sz w:val="20"/>
        </w:rPr>
      </w:pPr>
      <w:r w:rsidRPr="00B91C02">
        <w:rPr>
          <w:rFonts w:ascii="New Century Schlbk" w:hAnsi="New Century Schlbk"/>
          <w:sz w:val="20"/>
        </w:rPr>
        <w:t>The United States Supreme Court has recently limited the clause in its reach, in decisions that significantly enhanced the sovereign power of the states within the federal system. Some of these decisions are detailed in the text. Essentially, the holdings of these cases state that the clause does not support the national regulation of non-economic conduct.</w:t>
      </w:r>
    </w:p>
    <w:p w14:paraId="0356E3CC" w14:textId="77777777" w:rsidR="00E0751C" w:rsidRPr="00B91C02" w:rsidRDefault="00E0751C" w:rsidP="00E0751C">
      <w:pPr>
        <w:ind w:left="1170"/>
        <w:jc w:val="both"/>
        <w:rPr>
          <w:rFonts w:ascii="New Century Schlbk" w:hAnsi="New Century Schlbk"/>
          <w:sz w:val="20"/>
        </w:rPr>
      </w:pPr>
    </w:p>
    <w:p w14:paraId="376DC3C7" w14:textId="5B3CB7D9" w:rsidR="00E0751C" w:rsidRPr="00B91C02" w:rsidRDefault="000A1A10" w:rsidP="00E0751C">
      <w:pPr>
        <w:ind w:left="1620" w:hanging="440"/>
        <w:jc w:val="both"/>
        <w:rPr>
          <w:rFonts w:ascii="B New Century Schlbk Bold" w:hAnsi="B New Century Schlbk Bold"/>
          <w:sz w:val="20"/>
        </w:rPr>
      </w:pPr>
      <w:r w:rsidRPr="00B91C02">
        <w:rPr>
          <w:rFonts w:ascii="B New Century Schlbk Bold" w:hAnsi="B New Century Schlbk Bold"/>
          <w:sz w:val="20"/>
        </w:rPr>
        <w:t>2</w:t>
      </w:r>
      <w:r w:rsidR="00E0751C" w:rsidRPr="00B91C02">
        <w:rPr>
          <w:rFonts w:ascii="B New Century Schlbk Bold" w:hAnsi="B New Century Schlbk Bold"/>
          <w:sz w:val="20"/>
        </w:rPr>
        <w:t>.</w:t>
      </w:r>
      <w:r w:rsidR="00E0751C" w:rsidRPr="00B91C02">
        <w:rPr>
          <w:rFonts w:ascii="B New Century Schlbk Bold" w:hAnsi="B New Century Schlbk Bold"/>
          <w:sz w:val="20"/>
        </w:rPr>
        <w:tab/>
        <w:t>The Regulatory Powers of the States</w:t>
      </w:r>
    </w:p>
    <w:p w14:paraId="08FC8BC1" w14:textId="77777777" w:rsidR="00E0751C" w:rsidRPr="00B91C02" w:rsidRDefault="00E0751C" w:rsidP="00E0751C">
      <w:pPr>
        <w:suppressLineNumbers/>
        <w:tabs>
          <w:tab w:val="left" w:pos="440"/>
        </w:tabs>
        <w:ind w:left="1620" w:hanging="450"/>
        <w:jc w:val="both"/>
        <w:rPr>
          <w:rFonts w:ascii="New Century Schlbk" w:hAnsi="New Century Schlbk"/>
          <w:sz w:val="20"/>
        </w:rPr>
      </w:pPr>
      <w:r w:rsidRPr="00B91C02">
        <w:rPr>
          <w:rFonts w:ascii="New Century Schlbk" w:hAnsi="New Century Schlbk"/>
          <w:sz w:val="20"/>
        </w:rPr>
        <w:tab/>
        <w:t>A state can regulate matters within its own borders under its police power.</w:t>
      </w:r>
    </w:p>
    <w:p w14:paraId="5B8A1226" w14:textId="77777777" w:rsidR="00E0751C" w:rsidRPr="00B91C02" w:rsidRDefault="00E0751C" w:rsidP="00E0751C">
      <w:pPr>
        <w:ind w:left="1170"/>
        <w:jc w:val="both"/>
        <w:rPr>
          <w:rFonts w:ascii="New Century Schlbk" w:hAnsi="New Century Schlbk"/>
          <w:sz w:val="20"/>
        </w:rPr>
      </w:pPr>
    </w:p>
    <w:p w14:paraId="5AE72DFE" w14:textId="355C6D28" w:rsidR="00E0751C" w:rsidRPr="00B91C02" w:rsidRDefault="000A1A10" w:rsidP="00E0751C">
      <w:pPr>
        <w:ind w:left="1620" w:hanging="440"/>
        <w:jc w:val="both"/>
        <w:rPr>
          <w:rFonts w:ascii="B New Century Schlbk Bold" w:hAnsi="B New Century Schlbk Bold"/>
          <w:sz w:val="20"/>
        </w:rPr>
      </w:pPr>
      <w:r w:rsidRPr="00B91C02">
        <w:rPr>
          <w:rFonts w:ascii="B New Century Schlbk Bold" w:hAnsi="B New Century Schlbk Bold"/>
          <w:sz w:val="20"/>
        </w:rPr>
        <w:t>3</w:t>
      </w:r>
      <w:r w:rsidR="00E0751C" w:rsidRPr="00B91C02">
        <w:rPr>
          <w:rFonts w:ascii="B New Century Schlbk Bold" w:hAnsi="B New Century Schlbk Bold"/>
          <w:sz w:val="20"/>
        </w:rPr>
        <w:t>.</w:t>
      </w:r>
      <w:r w:rsidR="00E0751C" w:rsidRPr="00B91C02">
        <w:rPr>
          <w:rFonts w:ascii="B New Century Schlbk Bold" w:hAnsi="B New Century Schlbk Bold"/>
          <w:sz w:val="20"/>
        </w:rPr>
        <w:tab/>
        <w:t>The “Dormant” Commerce Clause</w:t>
      </w:r>
    </w:p>
    <w:p w14:paraId="71DC6294" w14:textId="77777777" w:rsidR="00E0751C" w:rsidRPr="00B91C02" w:rsidRDefault="00E0751C" w:rsidP="00E0751C">
      <w:pPr>
        <w:suppressLineNumbers/>
        <w:tabs>
          <w:tab w:val="left" w:pos="440"/>
        </w:tabs>
        <w:ind w:left="1620" w:hanging="440"/>
        <w:jc w:val="both"/>
        <w:rPr>
          <w:rFonts w:ascii="New Century Schlbk" w:hAnsi="New Century Schlbk"/>
          <w:sz w:val="20"/>
        </w:rPr>
      </w:pPr>
      <w:r w:rsidRPr="00B91C02">
        <w:rPr>
          <w:rFonts w:ascii="New Century Schlbk" w:hAnsi="New Century Schlbk"/>
          <w:sz w:val="20"/>
        </w:rPr>
        <w:tab/>
        <w:t>States do not have the authority to regulate interstate commerce. When state regulations im</w:t>
      </w:r>
      <w:r w:rsidRPr="00B91C02">
        <w:rPr>
          <w:rFonts w:ascii="New Century Schlbk" w:hAnsi="New Century Schlbk"/>
          <w:sz w:val="20"/>
        </w:rPr>
        <w:softHyphen/>
        <w:t>pinge on in</w:t>
      </w:r>
      <w:r w:rsidRPr="00B91C02">
        <w:rPr>
          <w:rFonts w:ascii="New Century Schlbk" w:hAnsi="New Century Schlbk"/>
          <w:sz w:val="20"/>
        </w:rPr>
        <w:softHyphen/>
        <w:t>terstate commerce, the state’s interest in the merits and purposes of the regu</w:t>
      </w:r>
      <w:r w:rsidRPr="00B91C02">
        <w:rPr>
          <w:rFonts w:ascii="New Century Schlbk" w:hAnsi="New Century Schlbk"/>
          <w:sz w:val="20"/>
        </w:rPr>
        <w:softHyphen/>
        <w:t>la</w:t>
      </w:r>
      <w:r w:rsidRPr="00B91C02">
        <w:rPr>
          <w:rFonts w:ascii="New Century Schlbk" w:hAnsi="New Century Schlbk"/>
          <w:sz w:val="20"/>
        </w:rPr>
        <w:softHyphen/>
        <w:t>tion must be balanced against the burden placed on interstate commerce.</w:t>
      </w:r>
      <w:r w:rsidRPr="00B91C02">
        <w:rPr>
          <w:rFonts w:ascii="New Century Schlbk" w:hAnsi="New Century Schlbk"/>
          <w:position w:val="6"/>
          <w:sz w:val="20"/>
        </w:rPr>
        <w:t xml:space="preserve"> </w:t>
      </w:r>
      <w:r w:rsidRPr="00B91C02">
        <w:rPr>
          <w:rFonts w:ascii="New Century Schlbk" w:hAnsi="New Century Schlbk"/>
          <w:sz w:val="20"/>
        </w:rPr>
        <w:t xml:space="preserve"> It is difficult to predict the outcome in a particular case.</w:t>
      </w:r>
    </w:p>
    <w:p w14:paraId="2EBECAE4" w14:textId="77777777" w:rsidR="00E0751C" w:rsidRPr="00B91C02" w:rsidRDefault="00E0751C" w:rsidP="00E0751C">
      <w:pPr>
        <w:jc w:val="both"/>
        <w:rPr>
          <w:rFonts w:ascii="B New Century Schlbk Bold" w:hAnsi="B New Century Schlbk Bold"/>
          <w:smallCaps/>
          <w:szCs w:val="24"/>
        </w:rPr>
      </w:pPr>
    </w:p>
    <w:tbl>
      <w:tblPr>
        <w:tblW w:w="10440" w:type="dxa"/>
        <w:tblLayout w:type="fixed"/>
        <w:tblCellMar>
          <w:left w:w="80" w:type="dxa"/>
          <w:right w:w="80" w:type="dxa"/>
        </w:tblCellMar>
        <w:tblLook w:val="0000" w:firstRow="0" w:lastRow="0" w:firstColumn="0" w:lastColumn="0" w:noHBand="0" w:noVBand="0"/>
      </w:tblPr>
      <w:tblGrid>
        <w:gridCol w:w="10440"/>
      </w:tblGrid>
      <w:tr w:rsidR="00E0751C" w:rsidRPr="00B91C02" w14:paraId="3A098812" w14:textId="77777777" w:rsidTr="00B91C02">
        <w:tc>
          <w:tcPr>
            <w:tcW w:w="10440" w:type="dxa"/>
            <w:tcBorders>
              <w:top w:val="single" w:sz="12" w:space="0" w:color="auto"/>
              <w:left w:val="single" w:sz="12" w:space="0" w:color="auto"/>
              <w:bottom w:val="nil"/>
              <w:right w:val="single" w:sz="12" w:space="0" w:color="auto"/>
            </w:tcBorders>
          </w:tcPr>
          <w:p w14:paraId="687A61DF" w14:textId="77777777" w:rsidR="00E0751C" w:rsidRPr="00B91C02" w:rsidRDefault="00E0751C" w:rsidP="00B91C02">
            <w:pPr>
              <w:pStyle w:val="CaseSyn"/>
              <w:spacing w:line="240" w:lineRule="auto"/>
              <w:rPr>
                <w:rFonts w:ascii="B New Century Schlbk Bold" w:hAnsi="B New Century Schlbk Bold"/>
                <w:b w:val="0"/>
                <w:sz w:val="24"/>
                <w:szCs w:val="24"/>
              </w:rPr>
            </w:pPr>
          </w:p>
        </w:tc>
      </w:tr>
      <w:tr w:rsidR="00E0751C" w14:paraId="50A3C7F6" w14:textId="77777777" w:rsidTr="00B91C02">
        <w:tc>
          <w:tcPr>
            <w:tcW w:w="10440" w:type="dxa"/>
            <w:tcBorders>
              <w:left w:val="single" w:sz="12" w:space="0" w:color="auto"/>
              <w:right w:val="single" w:sz="12" w:space="0" w:color="auto"/>
            </w:tcBorders>
          </w:tcPr>
          <w:p w14:paraId="1AB5EF23" w14:textId="77777777" w:rsidR="00E0751C" w:rsidRPr="000A1A10" w:rsidRDefault="00E0751C" w:rsidP="00B91C02">
            <w:pPr>
              <w:pStyle w:val="Heading3"/>
              <w:ind w:left="360" w:right="200"/>
              <w:rPr>
                <w:b w:val="0"/>
                <w:i w:val="0"/>
                <w:smallCaps/>
                <w:sz w:val="20"/>
              </w:rPr>
            </w:pPr>
            <w:r w:rsidRPr="000A1A10">
              <w:rPr>
                <w:rFonts w:ascii="B New Century Schlbk Bold" w:hAnsi="B New Century Schlbk Bold"/>
                <w:b w:val="0"/>
                <w:i w:val="0"/>
                <w:smallCaps/>
                <w:sz w:val="20"/>
              </w:rPr>
              <w:t>Enhancing Your Lecture—</w:t>
            </w:r>
          </w:p>
        </w:tc>
      </w:tr>
      <w:tr w:rsidR="00E0751C" w14:paraId="13BBDB4E" w14:textId="77777777" w:rsidTr="00B91C02">
        <w:tc>
          <w:tcPr>
            <w:tcW w:w="10440" w:type="dxa"/>
            <w:tcBorders>
              <w:top w:val="nil"/>
              <w:left w:val="single" w:sz="12" w:space="0" w:color="auto"/>
              <w:bottom w:val="nil"/>
              <w:right w:val="single" w:sz="12" w:space="0" w:color="auto"/>
            </w:tcBorders>
          </w:tcPr>
          <w:p w14:paraId="363B15B0" w14:textId="77777777" w:rsidR="00E0751C" w:rsidRDefault="00E0751C" w:rsidP="00B91C02">
            <w:pPr>
              <w:ind w:left="360" w:right="200"/>
              <w:jc w:val="center"/>
              <w:rPr>
                <w:rFonts w:ascii="New Century Schlbk" w:hAnsi="New Century Schlbk"/>
                <w:sz w:val="12"/>
              </w:rPr>
            </w:pPr>
          </w:p>
        </w:tc>
      </w:tr>
      <w:tr w:rsidR="00E0751C" w14:paraId="263E235B" w14:textId="77777777" w:rsidTr="00B91C02">
        <w:tc>
          <w:tcPr>
            <w:tcW w:w="10440" w:type="dxa"/>
            <w:tcBorders>
              <w:top w:val="nil"/>
              <w:left w:val="single" w:sz="12" w:space="0" w:color="auto"/>
              <w:bottom w:val="nil"/>
              <w:right w:val="single" w:sz="12" w:space="0" w:color="auto"/>
            </w:tcBorders>
          </w:tcPr>
          <w:p w14:paraId="28D8F510" w14:textId="77777777" w:rsidR="00E0751C" w:rsidRPr="000A1A10" w:rsidRDefault="00E0751C" w:rsidP="000A1A10">
            <w:pPr>
              <w:pStyle w:val="Heading3"/>
              <w:tabs>
                <w:tab w:val="left" w:pos="1620"/>
              </w:tabs>
              <w:ind w:left="180" w:right="200" w:firstLine="10"/>
              <w:jc w:val="left"/>
              <w:rPr>
                <w:b w:val="0"/>
                <w:i w:val="0"/>
                <w:smallCaps/>
              </w:rPr>
            </w:pPr>
            <w:r w:rsidRPr="000A1A10">
              <w:rPr>
                <w:rFonts w:ascii="Zapf Dingbats" w:hAnsi="Zapf Dingbats"/>
                <w:b w:val="0"/>
                <w:i w:val="0"/>
                <w:smallCaps/>
                <w:sz w:val="48"/>
              </w:rPr>
              <w:t></w:t>
            </w:r>
            <w:r w:rsidRPr="000A1A10">
              <w:rPr>
                <w:rFonts w:ascii="Zapf Dingbats" w:hAnsi="Zapf Dingbats"/>
                <w:b w:val="0"/>
                <w:i w:val="0"/>
                <w:smallCaps/>
                <w:sz w:val="48"/>
              </w:rPr>
              <w:t></w:t>
            </w:r>
            <w:r w:rsidRPr="000A1A10">
              <w:rPr>
                <w:rFonts w:ascii="Zapf Dingbats" w:hAnsi="Zapf Dingbats"/>
                <w:b w:val="0"/>
                <w:i w:val="0"/>
                <w:smallCaps/>
                <w:sz w:val="48"/>
              </w:rPr>
              <w:t></w:t>
            </w:r>
            <w:r w:rsidRPr="000A1A10">
              <w:rPr>
                <w:rFonts w:ascii="Zapf Dingbats" w:hAnsi="Zapf Dingbats"/>
                <w:b w:val="0"/>
                <w:i w:val="0"/>
                <w:smallCaps/>
                <w:sz w:val="48"/>
              </w:rPr>
              <w:t></w:t>
            </w:r>
            <w:r w:rsidRPr="000A1A10">
              <w:rPr>
                <w:rFonts w:ascii="B New Century Schlbk Bold" w:hAnsi="B New Century Schlbk Bold"/>
                <w:b w:val="0"/>
                <w:i w:val="0"/>
                <w:smallCaps/>
              </w:rPr>
              <w:tab/>
            </w:r>
            <w:r w:rsidRPr="000A1A10">
              <w:rPr>
                <w:rFonts w:ascii="B New Century Schlbk Bold" w:hAnsi="B New Century Schlbk Bold"/>
                <w:b w:val="0"/>
                <w:i w:val="0"/>
                <w:smallCaps/>
                <w:sz w:val="28"/>
              </w:rPr>
              <w:t>Does State Regulation of Internet Prescription</w:t>
            </w:r>
          </w:p>
        </w:tc>
      </w:tr>
      <w:tr w:rsidR="00E0751C" w14:paraId="647DDFBE" w14:textId="77777777" w:rsidTr="00B91C02">
        <w:tc>
          <w:tcPr>
            <w:tcW w:w="10440" w:type="dxa"/>
            <w:tcBorders>
              <w:top w:val="nil"/>
              <w:left w:val="single" w:sz="12" w:space="0" w:color="auto"/>
              <w:bottom w:val="nil"/>
              <w:right w:val="single" w:sz="12" w:space="0" w:color="auto"/>
            </w:tcBorders>
          </w:tcPr>
          <w:p w14:paraId="38DF2AE8" w14:textId="77777777" w:rsidR="00E0751C" w:rsidRPr="000A1A10" w:rsidRDefault="00E0751C" w:rsidP="000A1A10">
            <w:pPr>
              <w:pStyle w:val="Heading3"/>
              <w:tabs>
                <w:tab w:val="left" w:pos="1710"/>
                <w:tab w:val="left" w:pos="7560"/>
                <w:tab w:val="left" w:pos="10170"/>
                <w:tab w:val="left" w:pos="10260"/>
              </w:tabs>
              <w:ind w:left="180" w:right="200" w:firstLine="10"/>
              <w:jc w:val="right"/>
              <w:rPr>
                <w:b w:val="0"/>
                <w:i w:val="0"/>
                <w:smallCaps/>
              </w:rPr>
            </w:pPr>
            <w:r w:rsidRPr="000A1A10">
              <w:rPr>
                <w:rFonts w:ascii="B New Century Schlbk Bold" w:hAnsi="B New Century Schlbk Bold"/>
                <w:b w:val="0"/>
                <w:i w:val="0"/>
                <w:smallCaps/>
                <w:sz w:val="28"/>
              </w:rPr>
              <w:t>Transactions Violate the Commerce Clause?</w:t>
            </w:r>
            <w:r w:rsidRPr="000A1A10">
              <w:rPr>
                <w:rFonts w:ascii="B New Century Schlbk Bold" w:hAnsi="B New Century Schlbk Bold"/>
                <w:b w:val="0"/>
                <w:i w:val="0"/>
                <w:smallCaps/>
              </w:rPr>
              <w:t xml:space="preserve"> </w:t>
            </w:r>
            <w:r w:rsidRPr="000A1A10">
              <w:rPr>
                <w:rFonts w:ascii="Zapf Dingbats" w:hAnsi="Zapf Dingbats"/>
                <w:b w:val="0"/>
                <w:i w:val="0"/>
                <w:smallCaps/>
                <w:sz w:val="48"/>
              </w:rPr>
              <w:t></w:t>
            </w:r>
            <w:r w:rsidRPr="000A1A10">
              <w:rPr>
                <w:rFonts w:ascii="Zapf Dingbats" w:hAnsi="Zapf Dingbats"/>
                <w:b w:val="0"/>
                <w:i w:val="0"/>
                <w:smallCaps/>
                <w:sz w:val="48"/>
              </w:rPr>
              <w:t></w:t>
            </w:r>
            <w:r w:rsidRPr="000A1A10">
              <w:rPr>
                <w:rFonts w:ascii="Zapf Dingbats" w:hAnsi="Zapf Dingbats"/>
                <w:b w:val="0"/>
                <w:i w:val="0"/>
                <w:smallCaps/>
                <w:sz w:val="48"/>
              </w:rPr>
              <w:t></w:t>
            </w:r>
            <w:r w:rsidRPr="000A1A10">
              <w:rPr>
                <w:rFonts w:ascii="Zapf Dingbats" w:hAnsi="Zapf Dingbats"/>
                <w:b w:val="0"/>
                <w:i w:val="0"/>
                <w:smallCaps/>
                <w:sz w:val="48"/>
              </w:rPr>
              <w:t></w:t>
            </w:r>
            <w:r w:rsidRPr="000A1A10">
              <w:rPr>
                <w:rFonts w:ascii="Zapf Dingbats" w:hAnsi="Zapf Dingbats"/>
                <w:b w:val="0"/>
                <w:i w:val="0"/>
                <w:smallCaps/>
                <w:sz w:val="48"/>
              </w:rPr>
              <w:t></w:t>
            </w:r>
          </w:p>
        </w:tc>
      </w:tr>
      <w:tr w:rsidR="00E0751C" w:rsidRPr="00B91C02" w14:paraId="55E156C2" w14:textId="77777777" w:rsidTr="00B91C02">
        <w:tc>
          <w:tcPr>
            <w:tcW w:w="10440" w:type="dxa"/>
            <w:tcBorders>
              <w:top w:val="nil"/>
              <w:left w:val="single" w:sz="12" w:space="0" w:color="auto"/>
              <w:bottom w:val="nil"/>
              <w:right w:val="single" w:sz="12" w:space="0" w:color="auto"/>
            </w:tcBorders>
          </w:tcPr>
          <w:p w14:paraId="4BFD7794" w14:textId="77777777" w:rsidR="00E0751C" w:rsidRPr="00B91C02" w:rsidRDefault="00E0751C" w:rsidP="00B91C02">
            <w:pPr>
              <w:ind w:left="360" w:right="200"/>
              <w:jc w:val="center"/>
              <w:rPr>
                <w:rFonts w:ascii="New Century Schlbk" w:hAnsi="New Century Schlbk"/>
                <w:sz w:val="20"/>
              </w:rPr>
            </w:pPr>
          </w:p>
        </w:tc>
      </w:tr>
      <w:tr w:rsidR="00E0751C" w14:paraId="2A808C2A" w14:textId="77777777" w:rsidTr="00B91C02">
        <w:tc>
          <w:tcPr>
            <w:tcW w:w="10440" w:type="dxa"/>
            <w:tcBorders>
              <w:top w:val="nil"/>
              <w:left w:val="single" w:sz="12" w:space="0" w:color="auto"/>
              <w:bottom w:val="nil"/>
              <w:right w:val="single" w:sz="12" w:space="0" w:color="auto"/>
            </w:tcBorders>
          </w:tcPr>
          <w:p w14:paraId="40CA4331" w14:textId="77777777" w:rsidR="00E0751C" w:rsidRDefault="00E0751C" w:rsidP="00B91C02">
            <w:pPr>
              <w:pStyle w:val="Boxtext"/>
              <w:spacing w:line="240" w:lineRule="auto"/>
            </w:pPr>
            <w:r>
              <w:tab/>
              <w:t xml:space="preserve">Every year, about 30 percent of American households purchase at least some prescription drugs online.  There is nothing inherently unlawful in such a transaction.  Consider that Article X of the Constitution gives the states the authority to regulate activities affecting the safety and welfare of their citizens.  In the late 1800s, the states developed systems granting physicians the exclusive rights to prescribe drugs and pharmacists the exclusive right to dispense prescriptions.  The courts routinely </w:t>
            </w:r>
            <w:r>
              <w:lastRenderedPageBreak/>
              <w:t xml:space="preserve">upheld these state </w:t>
            </w:r>
            <w:proofErr w:type="gramStart"/>
            <w:r>
              <w:t>laws.</w:t>
            </w:r>
            <w:r>
              <w:rPr>
                <w:rFonts w:ascii="B New Century Schlbk Bold" w:hAnsi="B New Century Schlbk Bold"/>
                <w:vertAlign w:val="superscript"/>
              </w:rPr>
              <w:t>a</w:t>
            </w:r>
            <w:r>
              <w:t xml:space="preserve">  All</w:t>
            </w:r>
            <w:proofErr w:type="gramEnd"/>
            <w:r>
              <w:t xml:space="preserve"> states use their police power authority to regulate the licensing of pharmacists and the physicians who prescribe drugs.</w:t>
            </w:r>
          </w:p>
        </w:tc>
      </w:tr>
      <w:tr w:rsidR="00E0751C" w14:paraId="7EEA5A7F" w14:textId="77777777" w:rsidTr="00B91C02">
        <w:tc>
          <w:tcPr>
            <w:tcW w:w="10440" w:type="dxa"/>
            <w:tcBorders>
              <w:top w:val="nil"/>
              <w:left w:val="single" w:sz="12" w:space="0" w:color="auto"/>
              <w:bottom w:val="nil"/>
              <w:right w:val="single" w:sz="12" w:space="0" w:color="auto"/>
            </w:tcBorders>
          </w:tcPr>
          <w:p w14:paraId="208DE72D" w14:textId="77777777" w:rsidR="00E0751C" w:rsidRDefault="00E0751C" w:rsidP="00B91C02">
            <w:pPr>
              <w:ind w:left="360" w:right="200"/>
              <w:jc w:val="center"/>
              <w:rPr>
                <w:rFonts w:ascii="New Century Schlbk" w:hAnsi="New Century Schlbk"/>
                <w:sz w:val="12"/>
              </w:rPr>
            </w:pPr>
          </w:p>
        </w:tc>
      </w:tr>
      <w:tr w:rsidR="00E0751C" w14:paraId="08456303" w14:textId="77777777" w:rsidTr="00B91C02">
        <w:tc>
          <w:tcPr>
            <w:tcW w:w="10440" w:type="dxa"/>
            <w:tcBorders>
              <w:top w:val="nil"/>
              <w:left w:val="single" w:sz="12" w:space="0" w:color="auto"/>
              <w:bottom w:val="nil"/>
              <w:right w:val="single" w:sz="12" w:space="0" w:color="auto"/>
            </w:tcBorders>
          </w:tcPr>
          <w:p w14:paraId="7F9EC054" w14:textId="77777777" w:rsidR="00E0751C" w:rsidRDefault="00E0751C" w:rsidP="00B91C02">
            <w:pPr>
              <w:pStyle w:val="Heading6"/>
              <w:rPr>
                <w:b w:val="0"/>
                <w:sz w:val="20"/>
              </w:rPr>
            </w:pPr>
            <w:r>
              <w:rPr>
                <w:rFonts w:ascii="B New Century Schlbk Bold" w:hAnsi="B New Century Schlbk Bold"/>
                <w:b w:val="0"/>
                <w:sz w:val="20"/>
              </w:rPr>
              <w:t>An Extension of State Licensing Laws</w:t>
            </w:r>
          </w:p>
        </w:tc>
      </w:tr>
      <w:tr w:rsidR="00E0751C" w14:paraId="75B23147" w14:textId="77777777" w:rsidTr="00B91C02">
        <w:tc>
          <w:tcPr>
            <w:tcW w:w="10440" w:type="dxa"/>
            <w:tcBorders>
              <w:top w:val="nil"/>
              <w:left w:val="single" w:sz="12" w:space="0" w:color="auto"/>
              <w:bottom w:val="nil"/>
              <w:right w:val="single" w:sz="12" w:space="0" w:color="auto"/>
            </w:tcBorders>
          </w:tcPr>
          <w:p w14:paraId="68F40D61" w14:textId="77777777" w:rsidR="00E0751C" w:rsidRDefault="00E0751C" w:rsidP="00B91C02">
            <w:pPr>
              <w:ind w:left="360" w:right="200"/>
              <w:jc w:val="center"/>
              <w:rPr>
                <w:rFonts w:ascii="New Century Schlbk" w:hAnsi="New Century Schlbk"/>
                <w:sz w:val="12"/>
              </w:rPr>
            </w:pPr>
          </w:p>
        </w:tc>
      </w:tr>
      <w:tr w:rsidR="00E0751C" w14:paraId="7C2A6BB5" w14:textId="77777777" w:rsidTr="00B91C02">
        <w:tc>
          <w:tcPr>
            <w:tcW w:w="10440" w:type="dxa"/>
            <w:tcBorders>
              <w:top w:val="nil"/>
              <w:left w:val="single" w:sz="12" w:space="0" w:color="auto"/>
              <w:bottom w:val="nil"/>
              <w:right w:val="single" w:sz="12" w:space="0" w:color="auto"/>
            </w:tcBorders>
          </w:tcPr>
          <w:p w14:paraId="50197856" w14:textId="77777777" w:rsidR="00E0751C" w:rsidRDefault="00E0751C" w:rsidP="00B91C02">
            <w:pPr>
              <w:pStyle w:val="Boxtext"/>
              <w:tabs>
                <w:tab w:val="left" w:pos="720"/>
              </w:tabs>
              <w:spacing w:line="240" w:lineRule="auto"/>
            </w:pPr>
            <w:r>
              <w:tab/>
              <w:t>About 40 percent of the states have attempted to regulate Internet prescription transactions by supplementing their licensure rules in such a way to define a “safe” consulting relationship between the physician prescribing and the pharmacists dispensing prescription drugs.  For example, certain states allow an electronic diagnosis.  This consists of a patient filling out an online questionnaire that is then “approved” by a physician before an Internet prescription is filled and shipped.  In contrast, other states specifically prohibit a physician from creating a prescription if there is no physical contact between the patient and the physician providing the prescription.</w:t>
            </w:r>
          </w:p>
        </w:tc>
      </w:tr>
      <w:tr w:rsidR="00E0751C" w14:paraId="0E9DC659" w14:textId="77777777" w:rsidTr="00B91C02">
        <w:tc>
          <w:tcPr>
            <w:tcW w:w="10440" w:type="dxa"/>
            <w:tcBorders>
              <w:top w:val="nil"/>
              <w:left w:val="single" w:sz="12" w:space="0" w:color="auto"/>
              <w:bottom w:val="nil"/>
              <w:right w:val="single" w:sz="12" w:space="0" w:color="auto"/>
            </w:tcBorders>
          </w:tcPr>
          <w:p w14:paraId="0272F140" w14:textId="77777777" w:rsidR="00E0751C" w:rsidRDefault="00E0751C" w:rsidP="00B91C02">
            <w:pPr>
              <w:ind w:left="360" w:right="200"/>
              <w:jc w:val="center"/>
              <w:rPr>
                <w:rFonts w:ascii="New Century Schlbk" w:hAnsi="New Century Schlbk"/>
                <w:sz w:val="12"/>
              </w:rPr>
            </w:pPr>
          </w:p>
        </w:tc>
      </w:tr>
      <w:tr w:rsidR="00E0751C" w14:paraId="7DFD6047" w14:textId="77777777" w:rsidTr="00B91C02">
        <w:tc>
          <w:tcPr>
            <w:tcW w:w="10440" w:type="dxa"/>
            <w:tcBorders>
              <w:top w:val="nil"/>
              <w:left w:val="single" w:sz="12" w:space="0" w:color="auto"/>
              <w:bottom w:val="nil"/>
              <w:right w:val="single" w:sz="12" w:space="0" w:color="auto"/>
            </w:tcBorders>
          </w:tcPr>
          <w:p w14:paraId="55CEEA3F" w14:textId="77777777" w:rsidR="00E0751C" w:rsidRDefault="00E0751C" w:rsidP="00B91C02">
            <w:pPr>
              <w:pStyle w:val="Heading6"/>
              <w:rPr>
                <w:b w:val="0"/>
                <w:sz w:val="20"/>
              </w:rPr>
            </w:pPr>
            <w:r>
              <w:rPr>
                <w:rFonts w:ascii="B New Century Schlbk Bold" w:hAnsi="B New Century Schlbk Bold"/>
                <w:b w:val="0"/>
                <w:sz w:val="20"/>
              </w:rPr>
              <w:t>Some States Are Attempting to Regulate Interstate Commerce</w:t>
            </w:r>
          </w:p>
        </w:tc>
      </w:tr>
      <w:tr w:rsidR="00E0751C" w14:paraId="11EB1274" w14:textId="77777777" w:rsidTr="00B91C02">
        <w:tc>
          <w:tcPr>
            <w:tcW w:w="10440" w:type="dxa"/>
            <w:tcBorders>
              <w:top w:val="nil"/>
              <w:left w:val="single" w:sz="12" w:space="0" w:color="auto"/>
              <w:bottom w:val="nil"/>
              <w:right w:val="single" w:sz="12" w:space="0" w:color="auto"/>
            </w:tcBorders>
          </w:tcPr>
          <w:p w14:paraId="7C638B7C" w14:textId="77777777" w:rsidR="00E0751C" w:rsidRDefault="00E0751C" w:rsidP="00B91C02">
            <w:pPr>
              <w:ind w:left="360" w:right="200"/>
              <w:jc w:val="center"/>
              <w:rPr>
                <w:rFonts w:ascii="New Century Schlbk" w:hAnsi="New Century Schlbk"/>
                <w:sz w:val="12"/>
              </w:rPr>
            </w:pPr>
          </w:p>
        </w:tc>
      </w:tr>
      <w:tr w:rsidR="00E0751C" w14:paraId="7A83A59E" w14:textId="77777777" w:rsidTr="00B91C02">
        <w:tc>
          <w:tcPr>
            <w:tcW w:w="10440" w:type="dxa"/>
            <w:tcBorders>
              <w:top w:val="nil"/>
              <w:left w:val="single" w:sz="12" w:space="0" w:color="auto"/>
              <w:bottom w:val="nil"/>
              <w:right w:val="single" w:sz="12" w:space="0" w:color="auto"/>
            </w:tcBorders>
          </w:tcPr>
          <w:p w14:paraId="022FB01B" w14:textId="77777777" w:rsidR="00E0751C" w:rsidRDefault="00E0751C" w:rsidP="00B91C02">
            <w:pPr>
              <w:pStyle w:val="Boxtext"/>
              <w:tabs>
                <w:tab w:val="left" w:pos="720"/>
              </w:tabs>
              <w:spacing w:line="240" w:lineRule="auto"/>
            </w:pPr>
            <w:r>
              <w:tab/>
            </w:r>
            <w:r>
              <w:rPr>
                <w:color w:val="000000"/>
              </w:rPr>
              <w:t>Recently, the New York State Narcotic Bureau of Enforcement started investigating all companies in New Jersey and Mississippi that had been involved in Internet prescription medicine transactions with residents of New York.  None of the companies under investigation has New York offices.  The legal question immediately raised is whether the New York State investigations are violating the commerce clause.  Moreover, it is the Food and Drug Administration (FDA) that enforces the regulation of prescription drugs, including their distributors</w:t>
            </w:r>
            <w:r>
              <w:t>.</w:t>
            </w:r>
          </w:p>
        </w:tc>
      </w:tr>
      <w:tr w:rsidR="00E0751C" w14:paraId="629DCD4C" w14:textId="77777777" w:rsidTr="00B91C02">
        <w:tc>
          <w:tcPr>
            <w:tcW w:w="10440" w:type="dxa"/>
            <w:tcBorders>
              <w:top w:val="nil"/>
              <w:left w:val="single" w:sz="12" w:space="0" w:color="auto"/>
              <w:bottom w:val="nil"/>
              <w:right w:val="single" w:sz="12" w:space="0" w:color="auto"/>
            </w:tcBorders>
          </w:tcPr>
          <w:p w14:paraId="277585E1" w14:textId="77777777" w:rsidR="00E0751C" w:rsidRDefault="00E0751C" w:rsidP="00B91C02">
            <w:pPr>
              <w:ind w:left="360" w:right="200"/>
              <w:jc w:val="center"/>
              <w:rPr>
                <w:rFonts w:ascii="New Century Schlbk" w:hAnsi="New Century Schlbk"/>
                <w:sz w:val="12"/>
              </w:rPr>
            </w:pPr>
          </w:p>
        </w:tc>
      </w:tr>
      <w:tr w:rsidR="00E0751C" w14:paraId="6E613E20" w14:textId="77777777" w:rsidTr="00B91C02">
        <w:tc>
          <w:tcPr>
            <w:tcW w:w="10440" w:type="dxa"/>
            <w:tcBorders>
              <w:top w:val="nil"/>
              <w:left w:val="single" w:sz="12" w:space="0" w:color="auto"/>
              <w:bottom w:val="nil"/>
              <w:right w:val="single" w:sz="12" w:space="0" w:color="auto"/>
            </w:tcBorders>
          </w:tcPr>
          <w:p w14:paraId="5AD9BE2A" w14:textId="77777777" w:rsidR="00E0751C" w:rsidRDefault="00E0751C" w:rsidP="00B91C02">
            <w:pPr>
              <w:pStyle w:val="Heading6"/>
              <w:rPr>
                <w:b w:val="0"/>
                <w:sz w:val="20"/>
              </w:rPr>
            </w:pPr>
            <w:r>
              <w:rPr>
                <w:rFonts w:ascii="B New Century Schlbk Bold" w:hAnsi="B New Century Schlbk Bold"/>
                <w:b w:val="0"/>
                <w:sz w:val="20"/>
              </w:rPr>
              <w:t>Are New York and Other States Violating the Dormant Commerce Clause?</w:t>
            </w:r>
          </w:p>
        </w:tc>
      </w:tr>
      <w:tr w:rsidR="00E0751C" w14:paraId="4B74E8BB" w14:textId="77777777" w:rsidTr="00B91C02">
        <w:tc>
          <w:tcPr>
            <w:tcW w:w="10440" w:type="dxa"/>
            <w:tcBorders>
              <w:top w:val="nil"/>
              <w:left w:val="single" w:sz="12" w:space="0" w:color="auto"/>
              <w:bottom w:val="nil"/>
              <w:right w:val="single" w:sz="12" w:space="0" w:color="auto"/>
            </w:tcBorders>
          </w:tcPr>
          <w:p w14:paraId="23994EE8" w14:textId="77777777" w:rsidR="00E0751C" w:rsidRDefault="00E0751C" w:rsidP="00B91C02">
            <w:pPr>
              <w:ind w:left="360" w:right="200"/>
              <w:jc w:val="center"/>
              <w:rPr>
                <w:rFonts w:ascii="New Century Schlbk" w:hAnsi="New Century Schlbk"/>
                <w:sz w:val="12"/>
              </w:rPr>
            </w:pPr>
          </w:p>
        </w:tc>
      </w:tr>
      <w:tr w:rsidR="00E0751C" w14:paraId="31353CD6" w14:textId="77777777" w:rsidTr="00B91C02">
        <w:tc>
          <w:tcPr>
            <w:tcW w:w="10440" w:type="dxa"/>
            <w:tcBorders>
              <w:top w:val="nil"/>
              <w:left w:val="single" w:sz="12" w:space="0" w:color="auto"/>
              <w:bottom w:val="nil"/>
              <w:right w:val="single" w:sz="12" w:space="0" w:color="auto"/>
            </w:tcBorders>
          </w:tcPr>
          <w:p w14:paraId="5F112E97" w14:textId="77777777" w:rsidR="00E0751C" w:rsidRDefault="00E0751C" w:rsidP="00B91C02">
            <w:pPr>
              <w:pStyle w:val="Boxtext"/>
              <w:tabs>
                <w:tab w:val="left" w:pos="720"/>
              </w:tabs>
              <w:spacing w:line="240" w:lineRule="auto"/>
            </w:pPr>
            <w:r>
              <w:tab/>
            </w:r>
            <w:r>
              <w:rPr>
                <w:color w:val="000000"/>
              </w:rPr>
              <w:t>As you learned in this chapter, the federal government regulates all commerce not specifically granted to the states.  This is called the dormant commerce clause.  As such, this clause prohibits state regulations that discriminate against interstate commerce.  Additionally, this clause prohibits state regulations that impose an undo burden on interstate commerce.  The dormant commerce clause has been used in cases that deal with state regulation of pharmacy activities.</w:t>
            </w:r>
            <w:r>
              <w:rPr>
                <w:rFonts w:ascii="B New Century Schlbk Bold" w:hAnsi="B New Century Schlbk Bold"/>
                <w:color w:val="000000"/>
                <w:vertAlign w:val="superscript"/>
              </w:rPr>
              <w:t>b</w:t>
            </w:r>
          </w:p>
        </w:tc>
      </w:tr>
      <w:tr w:rsidR="00E0751C" w14:paraId="54E834EB" w14:textId="77777777" w:rsidTr="00B91C02">
        <w:tc>
          <w:tcPr>
            <w:tcW w:w="10440" w:type="dxa"/>
            <w:tcBorders>
              <w:top w:val="nil"/>
              <w:left w:val="single" w:sz="12" w:space="0" w:color="auto"/>
              <w:bottom w:val="nil"/>
              <w:right w:val="single" w:sz="12" w:space="0" w:color="auto"/>
            </w:tcBorders>
          </w:tcPr>
          <w:p w14:paraId="626B9962" w14:textId="77777777" w:rsidR="00E0751C" w:rsidRDefault="00E0751C" w:rsidP="00B91C02">
            <w:pPr>
              <w:ind w:left="360" w:right="200"/>
              <w:jc w:val="center"/>
              <w:rPr>
                <w:rFonts w:ascii="New Century Schlbk" w:hAnsi="New Century Schlbk"/>
                <w:sz w:val="12"/>
              </w:rPr>
            </w:pPr>
          </w:p>
        </w:tc>
      </w:tr>
      <w:tr w:rsidR="00E0751C" w14:paraId="0460F7CD" w14:textId="77777777" w:rsidTr="00B91C02">
        <w:tc>
          <w:tcPr>
            <w:tcW w:w="10440" w:type="dxa"/>
            <w:tcBorders>
              <w:top w:val="nil"/>
              <w:left w:val="single" w:sz="12" w:space="0" w:color="auto"/>
              <w:bottom w:val="nil"/>
              <w:right w:val="single" w:sz="12" w:space="0" w:color="auto"/>
            </w:tcBorders>
          </w:tcPr>
          <w:p w14:paraId="6B42FFEC" w14:textId="77777777" w:rsidR="00E0751C" w:rsidRDefault="00E0751C" w:rsidP="00B91C02">
            <w:pPr>
              <w:pStyle w:val="Boxtext"/>
              <w:tabs>
                <w:tab w:val="left" w:pos="720"/>
              </w:tabs>
              <w:spacing w:line="240" w:lineRule="auto"/>
            </w:pPr>
            <w:r>
              <w:tab/>
            </w:r>
            <w:r>
              <w:rPr>
                <w:color w:val="000000"/>
              </w:rPr>
              <w:t xml:space="preserve">In this decade, there is an opposing view based on a line of cases that suggest that state regulation of Internet activities do </w:t>
            </w:r>
            <w:r>
              <w:rPr>
                <w:rFonts w:ascii="I New Century Schlbk Italic" w:hAnsi="I New Century Schlbk Italic"/>
                <w:color w:val="000000"/>
              </w:rPr>
              <w:t>not</w:t>
            </w:r>
            <w:r>
              <w:rPr>
                <w:color w:val="000000"/>
              </w:rPr>
              <w:t xml:space="preserve"> violate the dormant commerce clause. In one case, a New York state law that banned the sale of cigarettes to its residents over the Internet was found not to violate the dormant commerce clause because of public health concerns.</w:t>
            </w:r>
            <w:r>
              <w:rPr>
                <w:rFonts w:ascii="B New Century Schlbk Bold" w:hAnsi="B New Century Schlbk Bold"/>
                <w:color w:val="000000"/>
                <w:vertAlign w:val="superscript"/>
              </w:rPr>
              <w:t>d</w:t>
            </w:r>
            <w:r>
              <w:rPr>
                <w:color w:val="000000"/>
              </w:rPr>
              <w:t xml:space="preserve"> In another case, a Texas statute that prohibited automobile manufacturers from selling vehicles on its Web site was upheld.</w:t>
            </w:r>
            <w:r>
              <w:rPr>
                <w:rFonts w:ascii="B New Century Schlbk Bold" w:hAnsi="B New Century Schlbk Bold"/>
                <w:color w:val="000000"/>
                <w:vertAlign w:val="superscript"/>
              </w:rPr>
              <w:t>e</w:t>
            </w:r>
            <w:r>
              <w:rPr>
                <w:color w:val="000000"/>
              </w:rPr>
              <w:t xml:space="preserve"> Whether the reasoning in these cases will be extended to cases involving Internet pharmacies remains to be seen.  There exist state laws limiting Internet prescriptions.  For example, in Nevada, no resident can obtain a prescription from an Internet pharmacy unless that pharmacy is licensed and certified under the laws of Nevada.  Because this statute applies equally to in-state and out-of-state Internet pharmacies, it is undoubtedly nondiscriminatory.  Additionally, the requirement that Internet pharmacies obtain a Nevada license prior to doing business in the state will probably be viewed as </w:t>
            </w:r>
            <w:r>
              <w:rPr>
                <w:rFonts w:ascii="I New Century Schlbk Italic" w:hAnsi="I New Century Schlbk Italic"/>
                <w:color w:val="000000"/>
              </w:rPr>
              <w:t>not</w:t>
            </w:r>
            <w:r>
              <w:rPr>
                <w:color w:val="000000"/>
              </w:rPr>
              <w:t xml:space="preserve"> imposing an undo burden on interstate commerce</w:t>
            </w:r>
          </w:p>
        </w:tc>
      </w:tr>
      <w:tr w:rsidR="00E0751C" w14:paraId="3933E286" w14:textId="77777777" w:rsidTr="00B91C02">
        <w:tc>
          <w:tcPr>
            <w:tcW w:w="10440" w:type="dxa"/>
            <w:tcBorders>
              <w:top w:val="nil"/>
              <w:left w:val="single" w:sz="12" w:space="0" w:color="auto"/>
              <w:bottom w:val="nil"/>
              <w:right w:val="single" w:sz="12" w:space="0" w:color="auto"/>
            </w:tcBorders>
          </w:tcPr>
          <w:p w14:paraId="170F18B7" w14:textId="77777777" w:rsidR="00E0751C" w:rsidRDefault="00E0751C" w:rsidP="00B91C02">
            <w:pPr>
              <w:ind w:left="360" w:right="200"/>
              <w:jc w:val="center"/>
              <w:rPr>
                <w:rFonts w:ascii="New Century Schlbk" w:hAnsi="New Century Schlbk"/>
                <w:sz w:val="20"/>
              </w:rPr>
            </w:pPr>
          </w:p>
        </w:tc>
      </w:tr>
      <w:tr w:rsidR="00E0751C" w14:paraId="2B8C4FD2" w14:textId="77777777" w:rsidTr="00B91C02">
        <w:tc>
          <w:tcPr>
            <w:tcW w:w="10440" w:type="dxa"/>
            <w:tcBorders>
              <w:top w:val="nil"/>
              <w:left w:val="single" w:sz="12" w:space="0" w:color="auto"/>
              <w:bottom w:val="nil"/>
              <w:right w:val="single" w:sz="12" w:space="0" w:color="auto"/>
            </w:tcBorders>
          </w:tcPr>
          <w:p w14:paraId="1685F172" w14:textId="77777777" w:rsidR="00E0751C" w:rsidRDefault="00E0751C" w:rsidP="00B91C02">
            <w:pPr>
              <w:pStyle w:val="Heading6"/>
              <w:rPr>
                <w:b w:val="0"/>
                <w:sz w:val="20"/>
              </w:rPr>
            </w:pPr>
            <w:r>
              <w:rPr>
                <w:rFonts w:ascii="B New Century Schlbk Bold" w:hAnsi="B New Century Schlbk Bold"/>
                <w:b w:val="0"/>
                <w:sz w:val="20"/>
              </w:rPr>
              <w:t>Where Do You Stand?</w:t>
            </w:r>
          </w:p>
        </w:tc>
      </w:tr>
      <w:tr w:rsidR="00E0751C" w14:paraId="4741CFBF" w14:textId="77777777" w:rsidTr="00B91C02">
        <w:tc>
          <w:tcPr>
            <w:tcW w:w="10440" w:type="dxa"/>
            <w:tcBorders>
              <w:top w:val="nil"/>
              <w:left w:val="single" w:sz="12" w:space="0" w:color="auto"/>
              <w:bottom w:val="nil"/>
              <w:right w:val="single" w:sz="12" w:space="0" w:color="auto"/>
            </w:tcBorders>
          </w:tcPr>
          <w:p w14:paraId="40DF07FA" w14:textId="77777777" w:rsidR="00E0751C" w:rsidRDefault="00E0751C" w:rsidP="00B91C02">
            <w:pPr>
              <w:ind w:left="360" w:right="200"/>
              <w:jc w:val="center"/>
              <w:rPr>
                <w:rFonts w:ascii="New Century Schlbk" w:hAnsi="New Century Schlbk"/>
                <w:sz w:val="16"/>
              </w:rPr>
            </w:pPr>
          </w:p>
        </w:tc>
      </w:tr>
      <w:tr w:rsidR="00E0751C" w14:paraId="1A1104F4" w14:textId="77777777" w:rsidTr="00B91C02">
        <w:tc>
          <w:tcPr>
            <w:tcW w:w="10440" w:type="dxa"/>
            <w:tcBorders>
              <w:top w:val="nil"/>
              <w:left w:val="single" w:sz="12" w:space="0" w:color="auto"/>
              <w:bottom w:val="nil"/>
              <w:right w:val="single" w:sz="12" w:space="0" w:color="auto"/>
            </w:tcBorders>
          </w:tcPr>
          <w:p w14:paraId="42CBA8A1" w14:textId="77777777" w:rsidR="00E0751C" w:rsidRDefault="00E0751C" w:rsidP="00B91C02">
            <w:pPr>
              <w:ind w:left="360" w:right="200"/>
              <w:jc w:val="both"/>
              <w:rPr>
                <w:rFonts w:ascii="New Century Schlbk" w:hAnsi="New Century Schlbk"/>
                <w:sz w:val="20"/>
              </w:rPr>
            </w:pPr>
            <w:r>
              <w:tab/>
            </w:r>
            <w:r>
              <w:rPr>
                <w:rFonts w:ascii="BI New Century Schlbk BoldIt" w:hAnsi="BI New Century Schlbk BoldIt"/>
                <w:sz w:val="20"/>
              </w:rPr>
              <w:t xml:space="preserve">Clearly, there are two sides to this debate.  Many states contend that they must regulate the provision of prescription drugs via the Internet in order to ensure the safety and </w:t>
            </w:r>
            <w:proofErr w:type="gramStart"/>
            <w:r>
              <w:rPr>
                <w:rFonts w:ascii="BI New Century Schlbk BoldIt" w:hAnsi="BI New Century Schlbk BoldIt"/>
                <w:sz w:val="20"/>
              </w:rPr>
              <w:t>well-being</w:t>
            </w:r>
            <w:proofErr w:type="gramEnd"/>
            <w:r>
              <w:rPr>
                <w:rFonts w:ascii="BI New Century Schlbk BoldIt" w:hAnsi="BI New Century Schlbk BoldIt"/>
                <w:sz w:val="20"/>
              </w:rPr>
              <w:t xml:space="preserve"> of their citizens.  In some instances, however, the states may be imposing such regulations at the behest of traditional pharmacies, which do not like online competition.  What is your stand on whether state regulation of Internet prescription drug transactions violates the dormant commerce clause of the Constitution?  Realize that if you agree that it does, then you probably favor less state regulation.  If you believe that it does not, then you probably favor more state regulation</w:t>
            </w:r>
            <w:r>
              <w:rPr>
                <w:rFonts w:ascii="New Century Schlbk" w:hAnsi="New Century Schlbk"/>
                <w:sz w:val="20"/>
              </w:rPr>
              <w:t>.</w:t>
            </w:r>
          </w:p>
        </w:tc>
      </w:tr>
      <w:tr w:rsidR="00E0751C" w14:paraId="5033DF00" w14:textId="77777777" w:rsidTr="00B91C02">
        <w:tc>
          <w:tcPr>
            <w:tcW w:w="10440" w:type="dxa"/>
            <w:tcBorders>
              <w:top w:val="nil"/>
              <w:left w:val="single" w:sz="12" w:space="0" w:color="auto"/>
              <w:bottom w:val="nil"/>
              <w:right w:val="single" w:sz="12" w:space="0" w:color="auto"/>
            </w:tcBorders>
          </w:tcPr>
          <w:p w14:paraId="19F7BDAA" w14:textId="77777777" w:rsidR="00E0751C" w:rsidRDefault="00E0751C" w:rsidP="00B91C02">
            <w:pPr>
              <w:ind w:left="360" w:right="200"/>
              <w:jc w:val="center"/>
              <w:rPr>
                <w:rFonts w:ascii="New Century Schlbk" w:hAnsi="New Century Schlbk"/>
                <w:sz w:val="16"/>
              </w:rPr>
            </w:pPr>
          </w:p>
        </w:tc>
      </w:tr>
      <w:tr w:rsidR="00E0751C" w14:paraId="7CA47330" w14:textId="77777777" w:rsidTr="00B91C02">
        <w:tc>
          <w:tcPr>
            <w:tcW w:w="10440" w:type="dxa"/>
            <w:tcBorders>
              <w:top w:val="nil"/>
              <w:left w:val="single" w:sz="12" w:space="0" w:color="auto"/>
              <w:bottom w:val="nil"/>
              <w:right w:val="single" w:sz="12" w:space="0" w:color="auto"/>
            </w:tcBorders>
          </w:tcPr>
          <w:p w14:paraId="70FEDE56" w14:textId="77777777" w:rsidR="00E0751C" w:rsidRDefault="00E0751C" w:rsidP="00B91C02">
            <w:pPr>
              <w:ind w:left="360" w:right="200"/>
              <w:rPr>
                <w:rFonts w:ascii="New Century Schlbk" w:hAnsi="New Century Schlbk"/>
                <w:sz w:val="20"/>
              </w:rPr>
            </w:pPr>
            <w:r>
              <w:rPr>
                <w:rFonts w:ascii="New Century Schlbk" w:hAnsi="New Century Schlbk"/>
                <w:sz w:val="20"/>
                <w:u w:val="single"/>
              </w:rPr>
              <w:lastRenderedPageBreak/>
              <w:tab/>
            </w:r>
            <w:r>
              <w:rPr>
                <w:rFonts w:ascii="New Century Schlbk" w:hAnsi="New Century Schlbk"/>
                <w:sz w:val="20"/>
                <w:u w:val="single"/>
              </w:rPr>
              <w:tab/>
            </w:r>
            <w:r>
              <w:rPr>
                <w:rFonts w:ascii="New Century Schlbk" w:hAnsi="New Century Schlbk"/>
                <w:sz w:val="20"/>
                <w:u w:val="single"/>
              </w:rPr>
              <w:tab/>
            </w:r>
          </w:p>
        </w:tc>
      </w:tr>
      <w:tr w:rsidR="00E0751C" w14:paraId="02E087AD" w14:textId="77777777" w:rsidTr="00B91C02">
        <w:tc>
          <w:tcPr>
            <w:tcW w:w="10440" w:type="dxa"/>
            <w:tcBorders>
              <w:top w:val="nil"/>
              <w:left w:val="single" w:sz="12" w:space="0" w:color="auto"/>
              <w:bottom w:val="nil"/>
              <w:right w:val="single" w:sz="12" w:space="0" w:color="auto"/>
            </w:tcBorders>
          </w:tcPr>
          <w:p w14:paraId="4BE3F2A5" w14:textId="77777777" w:rsidR="00E0751C" w:rsidRDefault="00E0751C" w:rsidP="00B91C02">
            <w:pPr>
              <w:ind w:left="360" w:right="200"/>
              <w:jc w:val="center"/>
              <w:rPr>
                <w:rFonts w:ascii="New Century Schlbk" w:hAnsi="New Century Schlbk"/>
                <w:sz w:val="12"/>
              </w:rPr>
            </w:pPr>
          </w:p>
        </w:tc>
      </w:tr>
      <w:tr w:rsidR="00E0751C" w14:paraId="717A9079" w14:textId="77777777" w:rsidTr="00B91C02">
        <w:tc>
          <w:tcPr>
            <w:tcW w:w="10440" w:type="dxa"/>
            <w:tcBorders>
              <w:top w:val="nil"/>
              <w:left w:val="single" w:sz="12" w:space="0" w:color="auto"/>
              <w:bottom w:val="nil"/>
              <w:right w:val="single" w:sz="12" w:space="0" w:color="auto"/>
            </w:tcBorders>
          </w:tcPr>
          <w:p w14:paraId="7AC1A241" w14:textId="77777777" w:rsidR="00E0751C" w:rsidRDefault="00E0751C" w:rsidP="00B91C02">
            <w:pPr>
              <w:ind w:left="360" w:right="200"/>
              <w:jc w:val="both"/>
              <w:rPr>
                <w:rFonts w:ascii="New Century Schlbk" w:hAnsi="New Century Schlbk"/>
                <w:sz w:val="16"/>
              </w:rPr>
            </w:pPr>
            <w:r>
              <w:rPr>
                <w:rFonts w:ascii="New Century Schlbk" w:hAnsi="New Century Schlbk"/>
                <w:sz w:val="16"/>
              </w:rPr>
              <w:t xml:space="preserve">a. </w:t>
            </w:r>
            <w:r>
              <w:rPr>
                <w:rFonts w:ascii="New Century Schlbk" w:hAnsi="New Century Schlbk"/>
                <w:color w:val="000000"/>
                <w:sz w:val="16"/>
              </w:rPr>
              <w:t xml:space="preserve">See, for example, </w:t>
            </w:r>
            <w:r>
              <w:rPr>
                <w:rFonts w:ascii="I New Century Schlbk Italic" w:hAnsi="I New Century Schlbk Italic"/>
                <w:color w:val="000000"/>
                <w:sz w:val="16"/>
              </w:rPr>
              <w:t>Dent v. West Virginia,</w:t>
            </w:r>
            <w:r>
              <w:rPr>
                <w:rFonts w:ascii="New Century Schlbk" w:hAnsi="New Century Schlbk"/>
                <w:color w:val="000000"/>
                <w:sz w:val="16"/>
              </w:rPr>
              <w:t xml:space="preserve"> 129 U.S. 114, 9 S.Ct. 231, 32 L.Ed. 623 (1889).</w:t>
            </w:r>
          </w:p>
        </w:tc>
      </w:tr>
      <w:tr w:rsidR="00E0751C" w14:paraId="1797FC10" w14:textId="77777777" w:rsidTr="00B91C02">
        <w:tc>
          <w:tcPr>
            <w:tcW w:w="10440" w:type="dxa"/>
            <w:tcBorders>
              <w:top w:val="nil"/>
              <w:left w:val="single" w:sz="12" w:space="0" w:color="auto"/>
              <w:bottom w:val="nil"/>
              <w:right w:val="single" w:sz="12" w:space="0" w:color="auto"/>
            </w:tcBorders>
          </w:tcPr>
          <w:p w14:paraId="06056247" w14:textId="77777777" w:rsidR="00E0751C" w:rsidRDefault="00E0751C" w:rsidP="00B91C02">
            <w:pPr>
              <w:ind w:left="360" w:right="200"/>
              <w:jc w:val="both"/>
              <w:rPr>
                <w:rFonts w:ascii="New Century Schlbk" w:hAnsi="New Century Schlbk"/>
                <w:sz w:val="16"/>
              </w:rPr>
            </w:pPr>
            <w:r>
              <w:rPr>
                <w:rFonts w:ascii="New Century Schlbk" w:hAnsi="New Century Schlbk"/>
                <w:sz w:val="16"/>
              </w:rPr>
              <w:t xml:space="preserve">b. </w:t>
            </w:r>
            <w:r>
              <w:rPr>
                <w:rFonts w:ascii="New Century Schlbk" w:hAnsi="New Century Schlbk"/>
                <w:color w:val="000000"/>
                <w:sz w:val="16"/>
              </w:rPr>
              <w:t xml:space="preserve">See, for example, </w:t>
            </w:r>
            <w:r>
              <w:rPr>
                <w:rFonts w:ascii="I New Century Schlbk Italic" w:hAnsi="I New Century Schlbk Italic"/>
                <w:color w:val="000000"/>
                <w:sz w:val="16"/>
              </w:rPr>
              <w:t>Pharmaceutical Manufacturers’ Association v. New Mexico Board of Pharmacy</w:t>
            </w:r>
            <w:r>
              <w:rPr>
                <w:rFonts w:ascii="New Century Schlbk" w:hAnsi="New Century Schlbk"/>
                <w:color w:val="000000"/>
                <w:sz w:val="16"/>
              </w:rPr>
              <w:t>, 86 N.M. 571, 525 P.2d 931 (N.M. App. 1974);</w:t>
            </w:r>
            <w:r>
              <w:rPr>
                <w:rFonts w:ascii="I New Century Schlbk Italic" w:hAnsi="I New Century Schlbk Italic"/>
                <w:color w:val="000000"/>
                <w:sz w:val="16"/>
              </w:rPr>
              <w:t xml:space="preserve"> State v. Rasmussen</w:t>
            </w:r>
            <w:r>
              <w:rPr>
                <w:rFonts w:ascii="New Century Schlbk" w:hAnsi="New Century Schlbk"/>
                <w:color w:val="000000"/>
                <w:sz w:val="16"/>
              </w:rPr>
              <w:t>, 213 N.W.2d 661 (Iowa 1973).</w:t>
            </w:r>
          </w:p>
        </w:tc>
      </w:tr>
      <w:tr w:rsidR="00E0751C" w14:paraId="6C577D4D" w14:textId="77777777" w:rsidTr="00B91C02">
        <w:tc>
          <w:tcPr>
            <w:tcW w:w="10440" w:type="dxa"/>
            <w:tcBorders>
              <w:top w:val="nil"/>
              <w:left w:val="single" w:sz="12" w:space="0" w:color="auto"/>
              <w:bottom w:val="nil"/>
              <w:right w:val="single" w:sz="12" w:space="0" w:color="auto"/>
            </w:tcBorders>
          </w:tcPr>
          <w:p w14:paraId="3CADA31E" w14:textId="77777777" w:rsidR="00E0751C" w:rsidRDefault="00E0751C" w:rsidP="00B91C02">
            <w:pPr>
              <w:ind w:left="360" w:right="200"/>
              <w:jc w:val="both"/>
              <w:rPr>
                <w:rFonts w:ascii="New Century Schlbk" w:hAnsi="New Century Schlbk"/>
                <w:sz w:val="16"/>
              </w:rPr>
            </w:pPr>
            <w:r>
              <w:rPr>
                <w:rFonts w:ascii="New Century Schlbk" w:hAnsi="New Century Schlbk"/>
                <w:sz w:val="16"/>
              </w:rPr>
              <w:t xml:space="preserve">c. </w:t>
            </w:r>
            <w:r>
              <w:rPr>
                <w:rFonts w:ascii="New Century Schlbk" w:hAnsi="New Century Schlbk"/>
                <w:color w:val="000000"/>
                <w:sz w:val="16"/>
              </w:rPr>
              <w:t xml:space="preserve">See </w:t>
            </w:r>
            <w:r>
              <w:rPr>
                <w:rFonts w:ascii="I New Century Schlbk Italic" w:hAnsi="I New Century Schlbk Italic"/>
                <w:color w:val="000000"/>
                <w:sz w:val="16"/>
              </w:rPr>
              <w:t>American Libraries Association v. Pataki</w:t>
            </w:r>
            <w:r>
              <w:rPr>
                <w:rFonts w:ascii="New Century Schlbk" w:hAnsi="New Century Schlbk"/>
                <w:color w:val="000000"/>
                <w:sz w:val="16"/>
              </w:rPr>
              <w:t>, 969 F.Supp.160 (S.D.N.Y. 1997).</w:t>
            </w:r>
          </w:p>
        </w:tc>
      </w:tr>
      <w:tr w:rsidR="00E0751C" w14:paraId="030C302B" w14:textId="77777777" w:rsidTr="00B91C02">
        <w:tc>
          <w:tcPr>
            <w:tcW w:w="10440" w:type="dxa"/>
            <w:tcBorders>
              <w:top w:val="nil"/>
              <w:left w:val="single" w:sz="12" w:space="0" w:color="auto"/>
              <w:bottom w:val="nil"/>
              <w:right w:val="single" w:sz="12" w:space="0" w:color="auto"/>
            </w:tcBorders>
          </w:tcPr>
          <w:p w14:paraId="736EF725" w14:textId="77777777" w:rsidR="00E0751C" w:rsidRDefault="00E0751C" w:rsidP="00B91C02">
            <w:pPr>
              <w:ind w:left="360" w:right="200"/>
              <w:jc w:val="both"/>
              <w:rPr>
                <w:rFonts w:ascii="New Century Schlbk" w:hAnsi="New Century Schlbk"/>
                <w:sz w:val="16"/>
              </w:rPr>
            </w:pPr>
            <w:r>
              <w:rPr>
                <w:rFonts w:ascii="New Century Schlbk" w:hAnsi="New Century Schlbk"/>
                <w:sz w:val="16"/>
              </w:rPr>
              <w:t xml:space="preserve">d. </w:t>
            </w:r>
            <w:r>
              <w:rPr>
                <w:rFonts w:ascii="I New Century Schlbk Italic" w:hAnsi="I New Century Schlbk Italic"/>
                <w:color w:val="000000"/>
                <w:sz w:val="16"/>
              </w:rPr>
              <w:t xml:space="preserve">Brown &amp; Williamson Tobacco Corp. v. Pataki, </w:t>
            </w:r>
            <w:r>
              <w:rPr>
                <w:rFonts w:ascii="New Century Schlbk" w:hAnsi="New Century Schlbk"/>
                <w:color w:val="000000"/>
                <w:sz w:val="16"/>
              </w:rPr>
              <w:t>320 F.3d 200 (2nd Cir. 2003).</w:t>
            </w:r>
          </w:p>
        </w:tc>
      </w:tr>
      <w:tr w:rsidR="00E0751C" w14:paraId="7E399E18" w14:textId="77777777" w:rsidTr="00B91C02">
        <w:tc>
          <w:tcPr>
            <w:tcW w:w="10440" w:type="dxa"/>
            <w:tcBorders>
              <w:top w:val="nil"/>
              <w:left w:val="single" w:sz="12" w:space="0" w:color="auto"/>
              <w:bottom w:val="nil"/>
              <w:right w:val="single" w:sz="12" w:space="0" w:color="auto"/>
            </w:tcBorders>
          </w:tcPr>
          <w:p w14:paraId="05A0A07D" w14:textId="77777777" w:rsidR="00E0751C" w:rsidRDefault="00E0751C" w:rsidP="00B91C02">
            <w:pPr>
              <w:ind w:left="360" w:right="200"/>
              <w:jc w:val="both"/>
              <w:rPr>
                <w:rFonts w:ascii="New Century Schlbk" w:hAnsi="New Century Schlbk"/>
                <w:sz w:val="16"/>
              </w:rPr>
            </w:pPr>
            <w:r>
              <w:rPr>
                <w:rFonts w:ascii="New Century Schlbk" w:hAnsi="New Century Schlbk"/>
                <w:sz w:val="16"/>
              </w:rPr>
              <w:t xml:space="preserve">e. </w:t>
            </w:r>
            <w:r>
              <w:rPr>
                <w:rFonts w:ascii="I New Century Schlbk Italic" w:hAnsi="I New Century Schlbk Italic"/>
                <w:color w:val="000000"/>
                <w:sz w:val="16"/>
              </w:rPr>
              <w:t>Ford Motor Company v. Texas Department of Transportation</w:t>
            </w:r>
            <w:r>
              <w:rPr>
                <w:rFonts w:ascii="New Century Schlbk" w:hAnsi="New Century Schlbk"/>
                <w:color w:val="000000"/>
                <w:sz w:val="16"/>
              </w:rPr>
              <w:t>, 264 F.3d 493 (5th Cir. 2001).</w:t>
            </w:r>
          </w:p>
        </w:tc>
      </w:tr>
      <w:tr w:rsidR="00E0751C" w14:paraId="6F286857" w14:textId="77777777" w:rsidTr="00B91C02">
        <w:tc>
          <w:tcPr>
            <w:tcW w:w="10440" w:type="dxa"/>
            <w:tcBorders>
              <w:top w:val="nil"/>
              <w:left w:val="single" w:sz="12" w:space="0" w:color="auto"/>
              <w:bottom w:val="single" w:sz="12" w:space="0" w:color="auto"/>
              <w:right w:val="single" w:sz="12" w:space="0" w:color="auto"/>
            </w:tcBorders>
          </w:tcPr>
          <w:p w14:paraId="037308E2" w14:textId="77777777" w:rsidR="00E0751C" w:rsidRDefault="00E0751C" w:rsidP="00B91C02">
            <w:pPr>
              <w:ind w:left="360" w:right="200"/>
              <w:jc w:val="center"/>
              <w:rPr>
                <w:rFonts w:ascii="B New Century Schlbk Bold" w:hAnsi="B New Century Schlbk Bold"/>
                <w:sz w:val="20"/>
              </w:rPr>
            </w:pPr>
          </w:p>
        </w:tc>
      </w:tr>
    </w:tbl>
    <w:p w14:paraId="451451BC" w14:textId="77777777" w:rsidR="00CB14BC" w:rsidRDefault="00CB14BC" w:rsidP="00CB14BC">
      <w:pPr>
        <w:pStyle w:val="bre"/>
        <w:tabs>
          <w:tab w:val="left" w:pos="720"/>
        </w:tabs>
        <w:rPr>
          <w:rFonts w:ascii="New Century Schlbk" w:hAnsi="New Century Schlbk"/>
        </w:rPr>
      </w:pPr>
    </w:p>
    <w:p w14:paraId="0487233A" w14:textId="77777777" w:rsidR="00E0751C" w:rsidRDefault="00E0751C" w:rsidP="00E0751C">
      <w:pPr>
        <w:ind w:left="1160" w:hanging="440"/>
        <w:jc w:val="both"/>
        <w:rPr>
          <w:rFonts w:ascii="B New Century Schlbk Bold" w:hAnsi="B New Century Schlbk Bold"/>
          <w:smallCaps/>
          <w:sz w:val="20"/>
        </w:rPr>
      </w:pPr>
      <w:r>
        <w:rPr>
          <w:rFonts w:ascii="B New Century Schlbk Bold" w:hAnsi="B New Century Schlbk Bold"/>
          <w:smallCaps/>
          <w:sz w:val="20"/>
        </w:rPr>
        <w:t>D.</w:t>
      </w:r>
      <w:r>
        <w:rPr>
          <w:rFonts w:ascii="B New Century Schlbk Bold" w:hAnsi="B New Century Schlbk Bold"/>
          <w:smallCaps/>
          <w:sz w:val="20"/>
        </w:rPr>
        <w:tab/>
        <w:t>The Supremacy Clause</w:t>
      </w:r>
    </w:p>
    <w:p w14:paraId="4F5F2CEE" w14:textId="77777777" w:rsidR="00E0751C" w:rsidRPr="007A14DB" w:rsidRDefault="00E0751C" w:rsidP="00E0751C">
      <w:pPr>
        <w:pStyle w:val="BodyTextIndent"/>
        <w:tabs>
          <w:tab w:val="left" w:pos="720"/>
        </w:tabs>
        <w:ind w:left="1620"/>
        <w:rPr>
          <w:sz w:val="12"/>
        </w:rPr>
      </w:pPr>
    </w:p>
    <w:p w14:paraId="114B7D88" w14:textId="77777777" w:rsidR="00E0751C" w:rsidRDefault="00E0751C" w:rsidP="00E0751C">
      <w:pPr>
        <w:pStyle w:val="BodyTextIndent"/>
        <w:tabs>
          <w:tab w:val="left" w:pos="720"/>
        </w:tabs>
        <w:ind w:left="1620"/>
      </w:pPr>
      <w:r>
        <w:t>•</w:t>
      </w:r>
      <w:r>
        <w:tab/>
        <w:t>The Constitution, laws, and treaties of the United States are the su</w:t>
      </w:r>
      <w:r>
        <w:softHyphen/>
        <w:t>preme law of the land. When there is a direct conflict be</w:t>
      </w:r>
      <w:r>
        <w:softHyphen/>
        <w:t xml:space="preserve">tween a federal law and a state law, the state law is held to be invalid. </w:t>
      </w:r>
    </w:p>
    <w:p w14:paraId="181B806F" w14:textId="77777777" w:rsidR="00E0751C" w:rsidRPr="007A14DB" w:rsidRDefault="00E0751C" w:rsidP="00E0751C">
      <w:pPr>
        <w:pStyle w:val="BodyTextIndent"/>
        <w:tabs>
          <w:tab w:val="left" w:pos="720"/>
        </w:tabs>
        <w:ind w:left="1620"/>
        <w:rPr>
          <w:sz w:val="12"/>
        </w:rPr>
      </w:pPr>
    </w:p>
    <w:p w14:paraId="721AD460" w14:textId="77777777" w:rsidR="00E0751C" w:rsidRDefault="00E0751C" w:rsidP="00E0751C">
      <w:pPr>
        <w:pStyle w:val="BodyTextIndent"/>
        <w:tabs>
          <w:tab w:val="left" w:pos="720"/>
        </w:tabs>
        <w:ind w:left="1620"/>
      </w:pPr>
      <w:r>
        <w:t>•</w:t>
      </w:r>
      <w:r>
        <w:tab/>
        <w:t>When Congress chooses to act exclusively in an area of con</w:t>
      </w:r>
      <w:r>
        <w:softHyphen/>
        <w:t>current federal and state powers, it is said to preempt the area, and a valid federal law will take prece</w:t>
      </w:r>
      <w:r>
        <w:softHyphen/>
        <w:t>dence over a con</w:t>
      </w:r>
      <w:r>
        <w:softHyphen/>
        <w:t>flicting state or local law. Generally, congressional intent to preempt will be found if a federal law is so pervasive, comprehensive, or detailed that the states have no room to supplement it.  Also, when a federal statute creates an agency to enforce the law, matters that may come within the agency’s juris</w:t>
      </w:r>
      <w:r>
        <w:softHyphen/>
        <w:t>diction will likely preempt state laws.</w:t>
      </w:r>
    </w:p>
    <w:p w14:paraId="3966D2DC" w14:textId="77777777" w:rsidR="00275B4C" w:rsidRDefault="00275B4C" w:rsidP="00275B4C">
      <w:pPr>
        <w:ind w:left="1160" w:hanging="440"/>
        <w:jc w:val="both"/>
        <w:rPr>
          <w:rFonts w:ascii="I New Century Schlbk Italic" w:hAnsi="I New Century Schlbk Italic"/>
          <w:sz w:val="20"/>
        </w:rPr>
      </w:pPr>
    </w:p>
    <w:p w14:paraId="38B419E3" w14:textId="5EB565AC" w:rsidR="00275B4C" w:rsidRDefault="00275B4C" w:rsidP="00275B4C">
      <w:pPr>
        <w:ind w:left="1160" w:hanging="440"/>
        <w:jc w:val="both"/>
        <w:rPr>
          <w:rFonts w:ascii="B New Century Schlbk Bold" w:hAnsi="B New Century Schlbk Bold"/>
          <w:smallCaps/>
          <w:sz w:val="20"/>
        </w:rPr>
      </w:pPr>
      <w:r>
        <w:rPr>
          <w:rFonts w:ascii="B New Century Schlbk Bold" w:hAnsi="B New Century Schlbk Bold"/>
          <w:smallCaps/>
          <w:sz w:val="20"/>
        </w:rPr>
        <w:t>E.</w:t>
      </w:r>
      <w:r>
        <w:rPr>
          <w:rFonts w:ascii="B New Century Schlbk Bold" w:hAnsi="B New Century Schlbk Bold"/>
          <w:smallCaps/>
          <w:sz w:val="20"/>
        </w:rPr>
        <w:tab/>
        <w:t>Business and the Bill of Rights</w:t>
      </w:r>
    </w:p>
    <w:p w14:paraId="6F534C7F" w14:textId="77777777" w:rsidR="00E52198" w:rsidRDefault="00E52198" w:rsidP="00E52198">
      <w:pPr>
        <w:ind w:left="1160" w:hanging="440"/>
        <w:jc w:val="both"/>
        <w:rPr>
          <w:rFonts w:ascii="New Century Schlbk" w:hAnsi="New Century Schlbk"/>
          <w:sz w:val="20"/>
        </w:rPr>
      </w:pPr>
      <w:r>
        <w:rPr>
          <w:rFonts w:ascii="New Century Schlbk" w:hAnsi="New Century Schlbk"/>
          <w:sz w:val="20"/>
        </w:rPr>
        <w:tab/>
        <w:t>The first ten amendments to the Constitution embody protections against various types of interfer</w:t>
      </w:r>
      <w:r>
        <w:rPr>
          <w:rFonts w:ascii="New Century Schlbk" w:hAnsi="New Century Schlbk"/>
          <w:sz w:val="20"/>
        </w:rPr>
        <w:softHyphen/>
        <w:t>ence by the federal government.  Most of the rights and liberties in the Bill of Rights apply to the states under the due pro</w:t>
      </w:r>
      <w:r>
        <w:rPr>
          <w:rFonts w:ascii="New Century Schlbk" w:hAnsi="New Century Schlbk"/>
          <w:sz w:val="20"/>
        </w:rPr>
        <w:softHyphen/>
        <w:t>cess clause of the Fourteenth Amendment. The United States Supreme Court determines the parameters.</w:t>
      </w:r>
    </w:p>
    <w:p w14:paraId="1A15C444" w14:textId="77777777" w:rsidR="00E0751C" w:rsidRDefault="00E0751C" w:rsidP="00E0751C">
      <w:pPr>
        <w:pStyle w:val="bre"/>
        <w:tabs>
          <w:tab w:val="left" w:pos="720"/>
        </w:tabs>
        <w:rPr>
          <w:rFonts w:ascii="New Century Schlbk" w:hAnsi="New Century Schlbk"/>
        </w:rPr>
      </w:pPr>
    </w:p>
    <w:tbl>
      <w:tblPr>
        <w:tblW w:w="0" w:type="auto"/>
        <w:tblLayout w:type="fixed"/>
        <w:tblCellMar>
          <w:left w:w="80" w:type="dxa"/>
          <w:right w:w="80" w:type="dxa"/>
        </w:tblCellMar>
        <w:tblLook w:val="0000" w:firstRow="0" w:lastRow="0" w:firstColumn="0" w:lastColumn="0" w:noHBand="0" w:noVBand="0"/>
      </w:tblPr>
      <w:tblGrid>
        <w:gridCol w:w="10440"/>
      </w:tblGrid>
      <w:tr w:rsidR="00E0751C" w14:paraId="22B69AFC" w14:textId="77777777" w:rsidTr="00B91C02">
        <w:tc>
          <w:tcPr>
            <w:tcW w:w="10440" w:type="dxa"/>
            <w:tcBorders>
              <w:top w:val="single" w:sz="12" w:space="0" w:color="auto"/>
              <w:left w:val="single" w:sz="12" w:space="0" w:color="auto"/>
              <w:bottom w:val="nil"/>
              <w:right w:val="single" w:sz="12" w:space="0" w:color="auto"/>
            </w:tcBorders>
          </w:tcPr>
          <w:p w14:paraId="5017236B" w14:textId="77777777" w:rsidR="00E0751C" w:rsidRDefault="00E0751C" w:rsidP="00B91C02">
            <w:pPr>
              <w:ind w:left="360" w:right="200"/>
              <w:jc w:val="both"/>
              <w:rPr>
                <w:rFonts w:ascii="B New Century Schlbk Bold" w:hAnsi="B New Century Schlbk Bold"/>
                <w:smallCaps/>
                <w:sz w:val="16"/>
              </w:rPr>
            </w:pPr>
          </w:p>
        </w:tc>
      </w:tr>
      <w:tr w:rsidR="00E0751C" w14:paraId="7625A2E9" w14:textId="77777777" w:rsidTr="00B91C02">
        <w:tc>
          <w:tcPr>
            <w:tcW w:w="10440" w:type="dxa"/>
            <w:tcBorders>
              <w:top w:val="nil"/>
              <w:left w:val="single" w:sz="12" w:space="0" w:color="auto"/>
              <w:bottom w:val="nil"/>
              <w:right w:val="single" w:sz="12" w:space="0" w:color="auto"/>
            </w:tcBorders>
          </w:tcPr>
          <w:p w14:paraId="52648A97" w14:textId="5FF4B908" w:rsidR="00E0751C" w:rsidRPr="00CB14BC" w:rsidRDefault="00E0751C" w:rsidP="00B91C02">
            <w:pPr>
              <w:ind w:left="360" w:right="200"/>
              <w:jc w:val="center"/>
              <w:rPr>
                <w:rFonts w:ascii="B New Century Schlbk Bold" w:hAnsi="B New Century Schlbk Bold"/>
                <w:smallCaps/>
                <w:sz w:val="28"/>
              </w:rPr>
            </w:pPr>
            <w:r w:rsidRPr="00CB14BC">
              <w:rPr>
                <w:rFonts w:ascii="B New Century Schlbk Bold" w:hAnsi="B New Century Schlbk Bold"/>
                <w:smallCaps/>
                <w:sz w:val="28"/>
              </w:rPr>
              <w:t xml:space="preserve">Answer to Learning Objective/For Review Question No. </w:t>
            </w:r>
            <w:r w:rsidR="00F86F20" w:rsidRPr="00CB14BC">
              <w:rPr>
                <w:rFonts w:ascii="B New Century Schlbk Bold" w:hAnsi="B New Century Schlbk Bold"/>
                <w:smallCaps/>
                <w:sz w:val="28"/>
              </w:rPr>
              <w:t>5</w:t>
            </w:r>
          </w:p>
        </w:tc>
      </w:tr>
      <w:tr w:rsidR="00E0751C" w14:paraId="5E4D45F7" w14:textId="77777777" w:rsidTr="00B91C02">
        <w:tc>
          <w:tcPr>
            <w:tcW w:w="10440" w:type="dxa"/>
            <w:tcBorders>
              <w:top w:val="nil"/>
              <w:left w:val="single" w:sz="12" w:space="0" w:color="auto"/>
              <w:bottom w:val="nil"/>
              <w:right w:val="single" w:sz="12" w:space="0" w:color="auto"/>
            </w:tcBorders>
          </w:tcPr>
          <w:p w14:paraId="7717921C" w14:textId="77777777" w:rsidR="00E0751C" w:rsidRDefault="00E0751C" w:rsidP="00B91C02">
            <w:pPr>
              <w:pStyle w:val="Boxtext"/>
              <w:tabs>
                <w:tab w:val="left" w:pos="720"/>
              </w:tabs>
              <w:spacing w:line="240" w:lineRule="auto"/>
              <w:rPr>
                <w:sz w:val="16"/>
              </w:rPr>
            </w:pPr>
          </w:p>
        </w:tc>
      </w:tr>
      <w:tr w:rsidR="00E0751C" w14:paraId="74E3A61F" w14:textId="77777777" w:rsidTr="00B91C02">
        <w:tc>
          <w:tcPr>
            <w:tcW w:w="10440" w:type="dxa"/>
            <w:tcBorders>
              <w:top w:val="nil"/>
              <w:left w:val="single" w:sz="12" w:space="0" w:color="auto"/>
              <w:bottom w:val="nil"/>
              <w:right w:val="single" w:sz="12" w:space="0" w:color="auto"/>
            </w:tcBorders>
          </w:tcPr>
          <w:p w14:paraId="5581F011" w14:textId="77777777" w:rsidR="00E0751C" w:rsidRDefault="00E0751C" w:rsidP="00B91C02">
            <w:pPr>
              <w:ind w:left="360" w:right="200"/>
              <w:jc w:val="both"/>
              <w:rPr>
                <w:rFonts w:ascii="New Century Schlbk" w:hAnsi="New Century Schlbk"/>
                <w:sz w:val="20"/>
              </w:rPr>
            </w:pPr>
            <w:r>
              <w:rPr>
                <w:rFonts w:ascii="New Century Schlbk" w:hAnsi="New Century Schlbk"/>
                <w:sz w:val="20"/>
              </w:rPr>
              <w:tab/>
            </w:r>
            <w:r>
              <w:rPr>
                <w:rFonts w:ascii="BI New Century Schlbk BoldIt" w:hAnsi="BI New Century Schlbk BoldIt"/>
                <w:sz w:val="20"/>
              </w:rPr>
              <w:t xml:space="preserve">What is the Bill of Rights? What freedoms does the First Amendment guarantee? </w:t>
            </w:r>
            <w:r>
              <w:rPr>
                <w:rFonts w:ascii="New Century Schlbk" w:hAnsi="New Century Schlbk"/>
                <w:sz w:val="20"/>
              </w:rPr>
              <w:t>The Bill of Rights consists of the first ten amendments to the U.S. Constitution. Adopted in 1791, the Bill of Rights embodies protections for individuals against interference by the federal government. Some of the protections also apply to business entities. The First Amendment guarantees the free</w:t>
            </w:r>
            <w:r>
              <w:rPr>
                <w:rFonts w:ascii="New Century Schlbk" w:hAnsi="New Century Schlbk"/>
                <w:sz w:val="20"/>
              </w:rPr>
              <w:softHyphen/>
              <w:t>doms of religion, speech, and the press, and the rights to assemble peaceably and to petition the government.</w:t>
            </w:r>
          </w:p>
        </w:tc>
      </w:tr>
      <w:tr w:rsidR="00E0751C" w14:paraId="40653895" w14:textId="77777777" w:rsidTr="00B91C02">
        <w:tc>
          <w:tcPr>
            <w:tcW w:w="10440" w:type="dxa"/>
            <w:tcBorders>
              <w:top w:val="nil"/>
              <w:left w:val="single" w:sz="12" w:space="0" w:color="auto"/>
              <w:bottom w:val="single" w:sz="12" w:space="0" w:color="auto"/>
              <w:right w:val="single" w:sz="12" w:space="0" w:color="auto"/>
            </w:tcBorders>
          </w:tcPr>
          <w:p w14:paraId="5C68ED52" w14:textId="77777777" w:rsidR="00E0751C" w:rsidRDefault="00E0751C" w:rsidP="00B91C02">
            <w:pPr>
              <w:ind w:left="360" w:right="200"/>
              <w:jc w:val="both"/>
              <w:rPr>
                <w:rFonts w:ascii="B New Century Schlbk Bold" w:hAnsi="B New Century Schlbk Bold"/>
                <w:sz w:val="16"/>
              </w:rPr>
            </w:pPr>
          </w:p>
        </w:tc>
      </w:tr>
    </w:tbl>
    <w:p w14:paraId="06388526" w14:textId="77777777" w:rsidR="00E0751C" w:rsidRDefault="00E0751C" w:rsidP="00E0751C">
      <w:pPr>
        <w:ind w:left="440" w:hanging="440"/>
        <w:jc w:val="both"/>
        <w:rPr>
          <w:rFonts w:ascii="B New Century Schlbk Bold" w:hAnsi="B New Century Schlbk Bold"/>
          <w:smallCaps/>
          <w:sz w:val="20"/>
        </w:rPr>
      </w:pPr>
    </w:p>
    <w:p w14:paraId="7C64DB99" w14:textId="5455388D" w:rsidR="00E0751C" w:rsidRDefault="00B22533" w:rsidP="00E0751C">
      <w:pPr>
        <w:ind w:left="1160" w:hanging="440"/>
        <w:jc w:val="both"/>
        <w:rPr>
          <w:rFonts w:ascii="B New Century Schlbk Bold" w:hAnsi="B New Century Schlbk Bold"/>
          <w:smallCaps/>
          <w:sz w:val="20"/>
        </w:rPr>
      </w:pPr>
      <w:r>
        <w:rPr>
          <w:rFonts w:ascii="B New Century Schlbk Bold" w:hAnsi="B New Century Schlbk Bold"/>
          <w:smallCaps/>
          <w:sz w:val="20"/>
        </w:rPr>
        <w:t>F</w:t>
      </w:r>
      <w:r w:rsidR="00E0751C">
        <w:rPr>
          <w:rFonts w:ascii="B New Century Schlbk Bold" w:hAnsi="B New Century Schlbk Bold"/>
          <w:smallCaps/>
          <w:sz w:val="20"/>
        </w:rPr>
        <w:t>.</w:t>
      </w:r>
      <w:r w:rsidR="00E0751C">
        <w:rPr>
          <w:rFonts w:ascii="B New Century Schlbk Bold" w:hAnsi="B New Century Schlbk Bold"/>
          <w:smallCaps/>
          <w:sz w:val="20"/>
        </w:rPr>
        <w:tab/>
        <w:t>The First Amendment—Freedom of Speech</w:t>
      </w:r>
    </w:p>
    <w:p w14:paraId="444973F1" w14:textId="77777777" w:rsidR="00E0751C" w:rsidRDefault="00E0751C" w:rsidP="00E0751C">
      <w:pPr>
        <w:ind w:left="1160" w:hanging="440"/>
        <w:jc w:val="both"/>
        <w:rPr>
          <w:rFonts w:ascii="New Century Schlbk" w:hAnsi="New Century Schlbk"/>
          <w:sz w:val="20"/>
        </w:rPr>
      </w:pPr>
      <w:r>
        <w:rPr>
          <w:rFonts w:ascii="New Century Schlbk" w:hAnsi="New Century Schlbk"/>
          <w:sz w:val="20"/>
        </w:rPr>
        <w:tab/>
        <w:t xml:space="preserve">The freedoms guaranteed by the First Amendment cover </w:t>
      </w:r>
      <w:r>
        <w:rPr>
          <w:rFonts w:ascii="I New Century Schlbk Italic" w:hAnsi="I New Century Schlbk Italic"/>
          <w:sz w:val="20"/>
        </w:rPr>
        <w:t>symbolic speech</w:t>
      </w:r>
      <w:r>
        <w:rPr>
          <w:rFonts w:ascii="New Century Schlbk" w:hAnsi="New Century Schlbk"/>
          <w:sz w:val="20"/>
        </w:rPr>
        <w:t xml:space="preserve"> (gestures, clothing, and so on) if a reasonable person would interpret the conduct as conveying a message.</w:t>
      </w:r>
    </w:p>
    <w:p w14:paraId="50F1CC07" w14:textId="77777777" w:rsidR="00E0751C" w:rsidRPr="00B91C02" w:rsidRDefault="00E0751C" w:rsidP="00E0751C">
      <w:pPr>
        <w:ind w:left="1620" w:hanging="440"/>
        <w:jc w:val="both"/>
        <w:rPr>
          <w:rFonts w:ascii="B New Century Schlbk Bold" w:hAnsi="B New Century Schlbk Bold"/>
          <w:sz w:val="20"/>
        </w:rPr>
      </w:pPr>
    </w:p>
    <w:p w14:paraId="672CFC76" w14:textId="77777777" w:rsidR="00E0751C" w:rsidRPr="00B91C02" w:rsidRDefault="00E0751C" w:rsidP="00E0751C">
      <w:pPr>
        <w:ind w:left="1620" w:hanging="440"/>
        <w:jc w:val="both"/>
        <w:rPr>
          <w:rFonts w:ascii="B New Century Schlbk Bold" w:hAnsi="B New Century Schlbk Bold"/>
          <w:sz w:val="20"/>
        </w:rPr>
      </w:pPr>
      <w:r w:rsidRPr="00B91C02">
        <w:rPr>
          <w:rFonts w:ascii="B New Century Schlbk Bold" w:hAnsi="B New Century Schlbk Bold"/>
          <w:sz w:val="20"/>
        </w:rPr>
        <w:t>1.</w:t>
      </w:r>
      <w:r w:rsidRPr="00B91C02">
        <w:rPr>
          <w:rFonts w:ascii="B New Century Schlbk Bold" w:hAnsi="B New Century Schlbk Bold"/>
          <w:sz w:val="20"/>
        </w:rPr>
        <w:tab/>
        <w:t>Reasonable Restrictions</w:t>
      </w:r>
    </w:p>
    <w:p w14:paraId="43DE257E" w14:textId="77777777" w:rsidR="00E0751C" w:rsidRPr="00B91C02" w:rsidRDefault="00E0751C" w:rsidP="00E0751C">
      <w:pPr>
        <w:tabs>
          <w:tab w:val="left" w:pos="1620"/>
        </w:tabs>
        <w:ind w:left="1620" w:hanging="440"/>
        <w:jc w:val="both"/>
        <w:rPr>
          <w:rFonts w:ascii="New Century Schlbk" w:hAnsi="New Century Schlbk"/>
          <w:sz w:val="20"/>
        </w:rPr>
      </w:pPr>
      <w:r w:rsidRPr="00B91C02">
        <w:rPr>
          <w:rFonts w:ascii="New Century Schlbk" w:hAnsi="New Century Schlbk"/>
          <w:sz w:val="20"/>
        </w:rPr>
        <w:tab/>
        <w:t xml:space="preserve">A balance must be struck between the government’s obligation to protect its citizens and those citizens’ exercise of their rights. </w:t>
      </w:r>
    </w:p>
    <w:p w14:paraId="3C511875" w14:textId="77777777" w:rsidR="00E0751C" w:rsidRPr="00B91C02" w:rsidRDefault="00E0751C" w:rsidP="00E0751C">
      <w:pPr>
        <w:ind w:left="2070" w:hanging="440"/>
        <w:jc w:val="both"/>
        <w:rPr>
          <w:rFonts w:ascii="New Century Schlbk" w:hAnsi="New Century Schlbk"/>
          <w:sz w:val="20"/>
        </w:rPr>
      </w:pPr>
    </w:p>
    <w:p w14:paraId="0E241780" w14:textId="77777777" w:rsidR="00E0751C" w:rsidRPr="00B91C02" w:rsidRDefault="00E0751C" w:rsidP="00E0751C">
      <w:pPr>
        <w:ind w:left="2070" w:hanging="440"/>
        <w:jc w:val="both"/>
        <w:rPr>
          <w:rFonts w:ascii="B New Century Schlbk Bold" w:hAnsi="B New Century Schlbk Bold"/>
          <w:sz w:val="20"/>
        </w:rPr>
      </w:pPr>
      <w:r w:rsidRPr="00B91C02">
        <w:rPr>
          <w:rFonts w:ascii="B New Century Schlbk Bold" w:hAnsi="B New Century Schlbk Bold"/>
          <w:sz w:val="20"/>
        </w:rPr>
        <w:t>a.</w:t>
      </w:r>
      <w:r w:rsidRPr="00B91C02">
        <w:rPr>
          <w:rFonts w:ascii="B New Century Schlbk Bold" w:hAnsi="B New Century Schlbk Bold"/>
          <w:sz w:val="20"/>
        </w:rPr>
        <w:tab/>
        <w:t>Content-Neutral Laws</w:t>
      </w:r>
    </w:p>
    <w:p w14:paraId="19A6388F" w14:textId="77777777" w:rsidR="00E0751C" w:rsidRPr="00B91C02" w:rsidRDefault="00E0751C" w:rsidP="00E0751C">
      <w:pPr>
        <w:ind w:left="2070" w:hanging="440"/>
        <w:jc w:val="both"/>
        <w:rPr>
          <w:rFonts w:ascii="New Century Schlbk" w:hAnsi="New Century Schlbk"/>
          <w:sz w:val="20"/>
        </w:rPr>
      </w:pPr>
      <w:r w:rsidRPr="00B91C02">
        <w:rPr>
          <w:rFonts w:ascii="New Century Schlbk" w:hAnsi="New Century Schlbk"/>
          <w:sz w:val="20"/>
        </w:rPr>
        <w:tab/>
        <w:t>If a restriction imposed by the government is content neutral (aimed at combating a societal problem such as crime, not aimed at suppressing expressive conduct or its message), then a court may allow it.</w:t>
      </w:r>
    </w:p>
    <w:p w14:paraId="18D47C20" w14:textId="77777777" w:rsidR="00E0751C" w:rsidRPr="00B91C02" w:rsidRDefault="00E0751C" w:rsidP="00E0751C">
      <w:pPr>
        <w:ind w:left="2070" w:hanging="440"/>
        <w:jc w:val="both"/>
        <w:rPr>
          <w:rFonts w:ascii="New Century Schlbk" w:hAnsi="New Century Schlbk"/>
          <w:sz w:val="20"/>
        </w:rPr>
      </w:pPr>
    </w:p>
    <w:p w14:paraId="5603DC5C" w14:textId="77777777" w:rsidR="00B91C02" w:rsidRDefault="00B91C02">
      <w:pPr>
        <w:rPr>
          <w:rFonts w:ascii="B New Century Schlbk Bold" w:hAnsi="B New Century Schlbk Bold"/>
          <w:sz w:val="20"/>
        </w:rPr>
      </w:pPr>
      <w:r>
        <w:rPr>
          <w:rFonts w:ascii="B New Century Schlbk Bold" w:hAnsi="B New Century Schlbk Bold"/>
          <w:sz w:val="20"/>
        </w:rPr>
        <w:br w:type="page"/>
      </w:r>
    </w:p>
    <w:p w14:paraId="2AAA979E" w14:textId="4612B057" w:rsidR="00E0751C" w:rsidRPr="00CA7C15" w:rsidRDefault="00E0751C" w:rsidP="00E0751C">
      <w:pPr>
        <w:ind w:left="2070" w:hanging="440"/>
        <w:jc w:val="both"/>
        <w:rPr>
          <w:rFonts w:ascii="B New Century Schlbk Bold" w:hAnsi="B New Century Schlbk Bold"/>
          <w:sz w:val="20"/>
        </w:rPr>
      </w:pPr>
      <w:r>
        <w:rPr>
          <w:rFonts w:ascii="B New Century Schlbk Bold" w:hAnsi="B New Century Schlbk Bold"/>
          <w:sz w:val="20"/>
        </w:rPr>
        <w:lastRenderedPageBreak/>
        <w:t>b.</w:t>
      </w:r>
      <w:r>
        <w:rPr>
          <w:rFonts w:ascii="B New Century Schlbk Bold" w:hAnsi="B New Century Schlbk Bold"/>
          <w:sz w:val="20"/>
        </w:rPr>
        <w:tab/>
        <w:t>Laws That Re</w:t>
      </w:r>
      <w:r w:rsidRPr="00CA7C15">
        <w:rPr>
          <w:rFonts w:ascii="B New Century Schlbk Bold" w:hAnsi="B New Century Schlbk Bold"/>
          <w:sz w:val="20"/>
        </w:rPr>
        <w:t>strict the Content of Speech</w:t>
      </w:r>
    </w:p>
    <w:p w14:paraId="6D874084" w14:textId="77777777" w:rsidR="00E0751C" w:rsidRDefault="00E0751C" w:rsidP="00E0751C">
      <w:pPr>
        <w:ind w:left="2070" w:hanging="440"/>
        <w:jc w:val="both"/>
        <w:rPr>
          <w:rFonts w:ascii="New Century Schlbk" w:hAnsi="New Century Schlbk"/>
          <w:sz w:val="20"/>
        </w:rPr>
      </w:pPr>
      <w:r>
        <w:rPr>
          <w:rFonts w:ascii="New Century Schlbk" w:hAnsi="New Century Schlbk"/>
          <w:sz w:val="20"/>
        </w:rPr>
        <w:tab/>
        <w:t>To regulate the content of speech, a law must serve a compelling state interest and be narrowly written to achieve that interest.</w:t>
      </w:r>
    </w:p>
    <w:p w14:paraId="78C30A07" w14:textId="77777777" w:rsidR="00E0751C" w:rsidRDefault="00E0751C" w:rsidP="00E0751C">
      <w:pPr>
        <w:pStyle w:val="bre"/>
        <w:tabs>
          <w:tab w:val="left" w:pos="720"/>
        </w:tabs>
        <w:rPr>
          <w:rFonts w:ascii="New Century Schlbk" w:hAnsi="New Century Schlbk"/>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E0751C" w14:paraId="46B3D39F" w14:textId="77777777" w:rsidTr="00B91C02">
        <w:tc>
          <w:tcPr>
            <w:tcW w:w="10440" w:type="dxa"/>
            <w:tcBorders>
              <w:top w:val="single" w:sz="12" w:space="0" w:color="auto"/>
              <w:left w:val="single" w:sz="12" w:space="0" w:color="auto"/>
              <w:bottom w:val="nil"/>
              <w:right w:val="single" w:sz="12" w:space="0" w:color="auto"/>
            </w:tcBorders>
          </w:tcPr>
          <w:p w14:paraId="6D6494F8" w14:textId="77777777" w:rsidR="00E0751C" w:rsidRDefault="00E0751C" w:rsidP="00B91C02">
            <w:pPr>
              <w:ind w:left="360" w:right="200"/>
              <w:jc w:val="both"/>
              <w:rPr>
                <w:rFonts w:ascii="B New Century Schlbk Bold" w:hAnsi="B New Century Schlbk Bold"/>
                <w:smallCaps/>
                <w:sz w:val="20"/>
              </w:rPr>
            </w:pPr>
          </w:p>
        </w:tc>
      </w:tr>
      <w:tr w:rsidR="00E0751C" w14:paraId="1CD46158" w14:textId="77777777" w:rsidTr="00B91C02">
        <w:tc>
          <w:tcPr>
            <w:tcW w:w="10440" w:type="dxa"/>
            <w:tcBorders>
              <w:top w:val="nil"/>
              <w:left w:val="single" w:sz="12" w:space="0" w:color="auto"/>
              <w:bottom w:val="nil"/>
              <w:right w:val="single" w:sz="12" w:space="0" w:color="auto"/>
            </w:tcBorders>
          </w:tcPr>
          <w:p w14:paraId="7BCA5965" w14:textId="77777777" w:rsidR="00E0751C" w:rsidRDefault="00E0751C" w:rsidP="00B91C02">
            <w:pPr>
              <w:pStyle w:val="Heading6"/>
              <w:rPr>
                <w:rFonts w:ascii="B New Century Schlbk Bold" w:hAnsi="B New Century Schlbk Bold"/>
                <w:b w:val="0"/>
              </w:rPr>
            </w:pPr>
            <w:r>
              <w:rPr>
                <w:rFonts w:ascii="B New Century Schlbk Bold" w:hAnsi="B New Century Schlbk Bold"/>
                <w:b w:val="0"/>
              </w:rPr>
              <w:t>Answer to Critical Thinking Question in the Feature—</w:t>
            </w:r>
          </w:p>
        </w:tc>
      </w:tr>
      <w:tr w:rsidR="00E0751C" w14:paraId="1940FF54" w14:textId="77777777" w:rsidTr="00B91C02">
        <w:tc>
          <w:tcPr>
            <w:tcW w:w="10440" w:type="dxa"/>
            <w:tcBorders>
              <w:top w:val="nil"/>
              <w:left w:val="single" w:sz="12" w:space="0" w:color="auto"/>
              <w:bottom w:val="nil"/>
              <w:right w:val="single" w:sz="12" w:space="0" w:color="auto"/>
            </w:tcBorders>
          </w:tcPr>
          <w:p w14:paraId="1AA724F1" w14:textId="77777777" w:rsidR="00E0751C" w:rsidRPr="003F35DD" w:rsidRDefault="00E0751C" w:rsidP="00B91C02">
            <w:pPr>
              <w:ind w:left="360" w:right="200"/>
              <w:jc w:val="center"/>
              <w:rPr>
                <w:rFonts w:ascii="B New Century Schlbk Bold" w:hAnsi="B New Century Schlbk Bold"/>
                <w:smallCaps/>
                <w:sz w:val="28"/>
              </w:rPr>
            </w:pPr>
            <w:r w:rsidRPr="003F35DD">
              <w:rPr>
                <w:rFonts w:ascii="B New Century Schlbk Bold" w:hAnsi="B New Century Schlbk Bold"/>
                <w:smallCaps/>
                <w:sz w:val="28"/>
              </w:rPr>
              <w:t>Adapting the Law to the Online Environment</w:t>
            </w:r>
          </w:p>
        </w:tc>
      </w:tr>
      <w:tr w:rsidR="00E0751C" w14:paraId="48A2B9FE" w14:textId="77777777" w:rsidTr="00B91C02">
        <w:tc>
          <w:tcPr>
            <w:tcW w:w="10440" w:type="dxa"/>
            <w:tcBorders>
              <w:top w:val="nil"/>
              <w:left w:val="single" w:sz="12" w:space="0" w:color="auto"/>
              <w:bottom w:val="nil"/>
              <w:right w:val="single" w:sz="12" w:space="0" w:color="auto"/>
            </w:tcBorders>
          </w:tcPr>
          <w:p w14:paraId="6D9001D2" w14:textId="77777777" w:rsidR="00E0751C" w:rsidRDefault="00E0751C" w:rsidP="00B91C02">
            <w:pPr>
              <w:ind w:left="360" w:right="200"/>
              <w:jc w:val="both"/>
              <w:rPr>
                <w:rFonts w:ascii="New Century Schlbk" w:hAnsi="New Century Schlbk"/>
                <w:sz w:val="16"/>
              </w:rPr>
            </w:pPr>
          </w:p>
        </w:tc>
      </w:tr>
      <w:tr w:rsidR="00E0751C" w14:paraId="3D5C64EE" w14:textId="77777777" w:rsidTr="00B91C02">
        <w:tc>
          <w:tcPr>
            <w:tcW w:w="10440" w:type="dxa"/>
            <w:tcBorders>
              <w:top w:val="nil"/>
              <w:left w:val="single" w:sz="12" w:space="0" w:color="auto"/>
              <w:bottom w:val="nil"/>
              <w:right w:val="single" w:sz="12" w:space="0" w:color="auto"/>
            </w:tcBorders>
          </w:tcPr>
          <w:p w14:paraId="25C623E9" w14:textId="77777777" w:rsidR="00E0751C" w:rsidRDefault="00E0751C" w:rsidP="00B91C02">
            <w:pPr>
              <w:ind w:left="360" w:right="200"/>
              <w:jc w:val="both"/>
              <w:rPr>
                <w:rFonts w:ascii="New Century Schlbk" w:hAnsi="New Century Schlbk"/>
                <w:sz w:val="20"/>
              </w:rPr>
            </w:pPr>
            <w:r>
              <w:rPr>
                <w:rFonts w:ascii="New Century Schlbk" w:hAnsi="New Century Schlbk"/>
                <w:sz w:val="20"/>
              </w:rPr>
              <w:tab/>
            </w:r>
            <w:r w:rsidRPr="0099321E">
              <w:rPr>
                <w:rFonts w:ascii="BI New Century Schlbk BoldIt" w:hAnsi="BI New Century Schlbk BoldIt"/>
                <w:sz w:val="20"/>
              </w:rPr>
              <w:t>How might the outcome of this case have been different if the girls had posted the photos on the high school’s public Web site for all to see?</w:t>
            </w:r>
            <w:r>
              <w:rPr>
                <w:rFonts w:ascii="BI New Century Schlbk BoldIt" w:hAnsi="BI New Century Schlbk BoldIt"/>
                <w:sz w:val="20"/>
              </w:rPr>
              <w:t xml:space="preserve"> </w:t>
            </w:r>
            <w:r w:rsidRPr="00215B63">
              <w:rPr>
                <w:rFonts w:ascii="New Century Schlbk" w:hAnsi="New Century Schlbk"/>
                <w:sz w:val="20"/>
              </w:rPr>
              <w:t xml:space="preserve">Presumably, </w:t>
            </w:r>
            <w:proofErr w:type="gramStart"/>
            <w:r w:rsidRPr="00215B63">
              <w:rPr>
                <w:rFonts w:ascii="New Century Schlbk" w:hAnsi="New Century Schlbk"/>
                <w:sz w:val="20"/>
              </w:rPr>
              <w:t>such speech could reasonably be restricted by high school administrators</w:t>
            </w:r>
            <w:proofErr w:type="gramEnd"/>
            <w:r w:rsidRPr="00215B63">
              <w:rPr>
                <w:rFonts w:ascii="New Century Schlbk" w:hAnsi="New Century Schlbk"/>
                <w:sz w:val="20"/>
              </w:rPr>
              <w:t>.  There would be no question that suggestive photos viewed on the high school’s public Web site could and would certainly be seen by most students, teachers, and parents</w:t>
            </w:r>
            <w:r>
              <w:rPr>
                <w:rFonts w:ascii="New Century Schlbk" w:hAnsi="New Century Schlbk"/>
                <w:sz w:val="20"/>
              </w:rPr>
              <w:t>.</w:t>
            </w:r>
          </w:p>
        </w:tc>
      </w:tr>
      <w:tr w:rsidR="00E0751C" w14:paraId="2F558C25" w14:textId="77777777" w:rsidTr="00B91C02">
        <w:tc>
          <w:tcPr>
            <w:tcW w:w="10440" w:type="dxa"/>
            <w:tcBorders>
              <w:top w:val="nil"/>
              <w:left w:val="single" w:sz="12" w:space="0" w:color="auto"/>
              <w:bottom w:val="single" w:sz="12" w:space="0" w:color="auto"/>
              <w:right w:val="single" w:sz="12" w:space="0" w:color="auto"/>
            </w:tcBorders>
          </w:tcPr>
          <w:p w14:paraId="1C98DCA6" w14:textId="77777777" w:rsidR="00E0751C" w:rsidRDefault="00E0751C" w:rsidP="00B91C02">
            <w:pPr>
              <w:ind w:left="360" w:right="200"/>
              <w:jc w:val="both"/>
              <w:rPr>
                <w:rFonts w:ascii="B New Century Schlbk Bold" w:hAnsi="B New Century Schlbk Bold"/>
                <w:sz w:val="16"/>
              </w:rPr>
            </w:pPr>
          </w:p>
        </w:tc>
      </w:tr>
    </w:tbl>
    <w:p w14:paraId="7FEE37FC" w14:textId="77777777" w:rsidR="00E0751C" w:rsidRDefault="00E0751C" w:rsidP="00E0751C">
      <w:pPr>
        <w:pStyle w:val="bre"/>
        <w:tabs>
          <w:tab w:val="left" w:pos="720"/>
        </w:tabs>
        <w:rPr>
          <w:rFonts w:ascii="New Century Schlbk" w:hAnsi="New Century Schlbk"/>
          <w:sz w:val="20"/>
        </w:rPr>
      </w:pPr>
    </w:p>
    <w:p w14:paraId="70E6C8DD" w14:textId="77777777" w:rsidR="00E0751C" w:rsidRDefault="00E0751C" w:rsidP="00E0751C">
      <w:pPr>
        <w:ind w:left="1620" w:hanging="440"/>
        <w:jc w:val="both"/>
        <w:rPr>
          <w:rFonts w:ascii="B New Century Schlbk Bold" w:hAnsi="B New Century Schlbk Bold"/>
          <w:sz w:val="20"/>
        </w:rPr>
      </w:pPr>
      <w:r>
        <w:rPr>
          <w:rFonts w:ascii="B New Century Schlbk Bold" w:hAnsi="B New Century Schlbk Bold"/>
          <w:sz w:val="20"/>
        </w:rPr>
        <w:t>2.</w:t>
      </w:r>
      <w:r>
        <w:rPr>
          <w:rFonts w:ascii="B New Century Schlbk Bold" w:hAnsi="B New Century Schlbk Bold"/>
          <w:sz w:val="20"/>
        </w:rPr>
        <w:tab/>
        <w:t>Corporate Political Speech</w:t>
      </w:r>
    </w:p>
    <w:p w14:paraId="60B4AC1C" w14:textId="77777777" w:rsidR="00E0751C" w:rsidRDefault="00E0751C" w:rsidP="00E0751C">
      <w:pPr>
        <w:suppressLineNumbers/>
        <w:tabs>
          <w:tab w:val="left" w:pos="440"/>
        </w:tabs>
        <w:ind w:left="1620" w:hanging="440"/>
        <w:jc w:val="both"/>
        <w:rPr>
          <w:rFonts w:ascii="New Century Schlbk" w:hAnsi="New Century Schlbk"/>
          <w:sz w:val="20"/>
        </w:rPr>
      </w:pPr>
      <w:r>
        <w:rPr>
          <w:rFonts w:ascii="B New Century Schlbk Bold" w:hAnsi="B New Century Schlbk Bold"/>
          <w:sz w:val="20"/>
        </w:rPr>
        <w:tab/>
      </w:r>
      <w:r>
        <w:rPr>
          <w:rFonts w:ascii="New Century Schlbk" w:hAnsi="New Century Schlbk"/>
          <w:sz w:val="20"/>
        </w:rPr>
        <w:t>Speech that otherwise would be protected does not lose that protection simply because its source is a corporation.  For example, corporations cannot be entirely prohibited from mak</w:t>
      </w:r>
      <w:r>
        <w:rPr>
          <w:rFonts w:ascii="New Century Schlbk" w:hAnsi="New Century Schlbk"/>
          <w:sz w:val="20"/>
        </w:rPr>
        <w:softHyphen/>
        <w:t>ing political contri</w:t>
      </w:r>
      <w:r>
        <w:rPr>
          <w:rFonts w:ascii="New Century Schlbk" w:hAnsi="New Century Schlbk"/>
          <w:sz w:val="20"/>
        </w:rPr>
        <w:softHyphen/>
        <w:t>bu</w:t>
      </w:r>
      <w:r>
        <w:rPr>
          <w:rFonts w:ascii="New Century Schlbk" w:hAnsi="New Century Schlbk"/>
          <w:sz w:val="20"/>
        </w:rPr>
        <w:softHyphen/>
        <w:t>tions that individuals are permitted to make.</w:t>
      </w:r>
    </w:p>
    <w:p w14:paraId="0E3BA8AF" w14:textId="77777777" w:rsidR="00E0751C" w:rsidRDefault="00E0751C" w:rsidP="00E0751C">
      <w:pPr>
        <w:ind w:left="1620" w:hanging="440"/>
        <w:jc w:val="both"/>
        <w:rPr>
          <w:rFonts w:ascii="B New Century Schlbk Bold" w:hAnsi="B New Century Schlbk Bold"/>
          <w:sz w:val="16"/>
        </w:rPr>
      </w:pPr>
    </w:p>
    <w:p w14:paraId="21C2F461" w14:textId="77777777" w:rsidR="00E0751C" w:rsidRDefault="00E0751C" w:rsidP="00E0751C">
      <w:pPr>
        <w:ind w:left="1620" w:hanging="440"/>
        <w:jc w:val="both"/>
        <w:rPr>
          <w:rFonts w:ascii="B New Century Schlbk Bold" w:hAnsi="B New Century Schlbk Bold"/>
          <w:sz w:val="20"/>
        </w:rPr>
      </w:pPr>
      <w:r>
        <w:rPr>
          <w:rFonts w:ascii="B New Century Schlbk Bold" w:hAnsi="B New Century Schlbk Bold"/>
          <w:sz w:val="20"/>
        </w:rPr>
        <w:t>3.</w:t>
      </w:r>
      <w:r>
        <w:rPr>
          <w:rFonts w:ascii="B New Century Schlbk Bold" w:hAnsi="B New Century Schlbk Bold"/>
          <w:sz w:val="20"/>
        </w:rPr>
        <w:tab/>
        <w:t>Commercial Speech</w:t>
      </w:r>
    </w:p>
    <w:p w14:paraId="4F25E68F" w14:textId="77777777" w:rsidR="00E0751C" w:rsidRDefault="00E0751C" w:rsidP="00E0751C">
      <w:pPr>
        <w:suppressLineNumbers/>
        <w:tabs>
          <w:tab w:val="left" w:pos="440"/>
        </w:tabs>
        <w:ind w:left="1620" w:hanging="440"/>
        <w:jc w:val="both"/>
        <w:rPr>
          <w:rFonts w:ascii="New Century Schlbk" w:hAnsi="New Century Schlbk"/>
          <w:sz w:val="20"/>
        </w:rPr>
      </w:pPr>
      <w:r>
        <w:rPr>
          <w:rFonts w:ascii="New Century Schlbk" w:hAnsi="New Century Schlbk"/>
          <w:sz w:val="20"/>
        </w:rPr>
        <w:tab/>
        <w:t>Freedom-of-speech cases generally distinguish between com</w:t>
      </w:r>
      <w:r>
        <w:rPr>
          <w:rFonts w:ascii="New Century Schlbk" w:hAnsi="New Century Schlbk"/>
          <w:sz w:val="20"/>
        </w:rPr>
        <w:softHyphen/>
        <w:t>mercial and noncom</w:t>
      </w:r>
      <w:r>
        <w:rPr>
          <w:rFonts w:ascii="New Century Schlbk" w:hAnsi="New Century Schlbk"/>
          <w:sz w:val="20"/>
        </w:rPr>
        <w:softHyphen/>
        <w:t>mer</w:t>
      </w:r>
      <w:r>
        <w:rPr>
          <w:rFonts w:ascii="New Century Schlbk" w:hAnsi="New Century Schlbk"/>
          <w:sz w:val="20"/>
        </w:rPr>
        <w:softHyphen/>
        <w:t>cial messages.  Commercial speech is not protected as extensively as noncommercial speech.  Even if commercial speech concerns a lawful activity and is not misleading, a restriction on it will generally be con</w:t>
      </w:r>
      <w:r>
        <w:rPr>
          <w:rFonts w:ascii="New Century Schlbk" w:hAnsi="New Century Schlbk"/>
          <w:sz w:val="20"/>
        </w:rPr>
        <w:softHyphen/>
        <w:t>sidered valid as long as the restriction (1) seeks to implement a sub</w:t>
      </w:r>
      <w:r>
        <w:rPr>
          <w:rFonts w:ascii="New Century Schlbk" w:hAnsi="New Century Schlbk"/>
          <w:sz w:val="20"/>
        </w:rPr>
        <w:softHyphen/>
        <w:t>stantial government interest, (2) directly advances that in</w:t>
      </w:r>
      <w:r>
        <w:rPr>
          <w:rFonts w:ascii="New Century Schlbk" w:hAnsi="New Century Schlbk"/>
          <w:sz w:val="20"/>
        </w:rPr>
        <w:softHyphen/>
        <w:t>ter</w:t>
      </w:r>
      <w:r>
        <w:rPr>
          <w:rFonts w:ascii="New Century Schlbk" w:hAnsi="New Century Schlbk"/>
          <w:sz w:val="20"/>
        </w:rPr>
        <w:softHyphen/>
        <w:t>est, and (3) goes no further than necessary to accomplish its objective.</w:t>
      </w:r>
    </w:p>
    <w:p w14:paraId="7C0AD410" w14:textId="77777777" w:rsidR="00E0751C" w:rsidRDefault="00E0751C" w:rsidP="00E0751C">
      <w:pPr>
        <w:pStyle w:val="BodyTextIndent"/>
        <w:ind w:left="0" w:firstLine="0"/>
      </w:pPr>
    </w:p>
    <w:tbl>
      <w:tblPr>
        <w:tblW w:w="0" w:type="auto"/>
        <w:tblLayout w:type="fixed"/>
        <w:tblCellMar>
          <w:left w:w="80" w:type="dxa"/>
          <w:right w:w="80" w:type="dxa"/>
        </w:tblCellMar>
        <w:tblLook w:val="0000" w:firstRow="0" w:lastRow="0" w:firstColumn="0" w:lastColumn="0" w:noHBand="0" w:noVBand="0"/>
      </w:tblPr>
      <w:tblGrid>
        <w:gridCol w:w="10440"/>
      </w:tblGrid>
      <w:tr w:rsidR="00E0751C" w14:paraId="458F0711" w14:textId="77777777" w:rsidTr="00B91C02">
        <w:tc>
          <w:tcPr>
            <w:tcW w:w="10440" w:type="dxa"/>
            <w:tcBorders>
              <w:top w:val="single" w:sz="6" w:space="0" w:color="auto"/>
              <w:left w:val="single" w:sz="6" w:space="0" w:color="auto"/>
              <w:right w:val="single" w:sz="6" w:space="0" w:color="auto"/>
            </w:tcBorders>
          </w:tcPr>
          <w:p w14:paraId="46765B07" w14:textId="77777777" w:rsidR="00E0751C" w:rsidRDefault="00E0751C" w:rsidP="00B91C02">
            <w:pPr>
              <w:suppressLineNumbers/>
              <w:ind w:left="360"/>
              <w:jc w:val="both"/>
              <w:rPr>
                <w:rFonts w:ascii="New Century Schlbk" w:hAnsi="New Century Schlbk"/>
                <w:sz w:val="20"/>
              </w:rPr>
            </w:pPr>
          </w:p>
        </w:tc>
      </w:tr>
      <w:tr w:rsidR="00E0751C" w14:paraId="25442F05" w14:textId="77777777" w:rsidTr="00B91C02">
        <w:tc>
          <w:tcPr>
            <w:tcW w:w="10440" w:type="dxa"/>
            <w:tcBorders>
              <w:left w:val="single" w:sz="6" w:space="0" w:color="auto"/>
              <w:right w:val="single" w:sz="6" w:space="0" w:color="auto"/>
            </w:tcBorders>
          </w:tcPr>
          <w:p w14:paraId="1B0EE3C1" w14:textId="77777777" w:rsidR="00E0751C" w:rsidRDefault="00E0751C" w:rsidP="00B91C02">
            <w:pPr>
              <w:suppressLineNumbers/>
              <w:ind w:left="360" w:right="200"/>
              <w:jc w:val="center"/>
              <w:rPr>
                <w:rFonts w:ascii="New Century Schlbk" w:hAnsi="New Century Schlbk"/>
                <w:smallCaps/>
                <w:sz w:val="20"/>
              </w:rPr>
            </w:pPr>
            <w:r>
              <w:rPr>
                <w:rFonts w:ascii="B New Century Schlbk Bold" w:hAnsi="B New Century Schlbk Bold"/>
                <w:smallCaps/>
                <w:sz w:val="20"/>
              </w:rPr>
              <w:t>Case Synopsis—</w:t>
            </w:r>
          </w:p>
        </w:tc>
      </w:tr>
      <w:tr w:rsidR="00E0751C" w14:paraId="184B9CCB" w14:textId="77777777" w:rsidTr="00B91C02">
        <w:tc>
          <w:tcPr>
            <w:tcW w:w="10440" w:type="dxa"/>
            <w:tcBorders>
              <w:left w:val="single" w:sz="6" w:space="0" w:color="auto"/>
              <w:right w:val="single" w:sz="6" w:space="0" w:color="auto"/>
            </w:tcBorders>
          </w:tcPr>
          <w:p w14:paraId="43CC865E" w14:textId="77777777" w:rsidR="00E0751C" w:rsidRDefault="00E0751C" w:rsidP="00B91C02">
            <w:pPr>
              <w:ind w:left="360" w:right="200"/>
              <w:jc w:val="both"/>
              <w:rPr>
                <w:rFonts w:ascii="New Century Schlbk" w:hAnsi="New Century Schlbk"/>
                <w:sz w:val="20"/>
              </w:rPr>
            </w:pPr>
          </w:p>
        </w:tc>
      </w:tr>
      <w:tr w:rsidR="00E0751C" w14:paraId="2933C345" w14:textId="77777777" w:rsidTr="00B91C02">
        <w:tc>
          <w:tcPr>
            <w:tcW w:w="10440" w:type="dxa"/>
            <w:tcBorders>
              <w:left w:val="single" w:sz="6" w:space="0" w:color="auto"/>
              <w:right w:val="single" w:sz="6" w:space="0" w:color="auto"/>
            </w:tcBorders>
          </w:tcPr>
          <w:p w14:paraId="27CAC6A7" w14:textId="522A3CEE" w:rsidR="00E0751C" w:rsidRDefault="00E57F1C" w:rsidP="00B91C02">
            <w:pPr>
              <w:suppressLineNumbers/>
              <w:ind w:left="360" w:right="200"/>
              <w:jc w:val="center"/>
              <w:rPr>
                <w:rFonts w:ascii="New Century Schlbk" w:hAnsi="New Century Schlbk"/>
              </w:rPr>
            </w:pPr>
            <w:r>
              <w:rPr>
                <w:rFonts w:ascii="B New Century Schlbk Bold" w:hAnsi="B New Century Schlbk Bold"/>
              </w:rPr>
              <w:t>Case 1</w:t>
            </w:r>
            <w:r w:rsidR="00E0751C">
              <w:rPr>
                <w:rFonts w:ascii="B New Century Schlbk Bold" w:hAnsi="B New Century Schlbk Bold"/>
              </w:rPr>
              <w:t xml:space="preserve">.2: </w:t>
            </w:r>
            <w:r w:rsidR="00E0751C">
              <w:rPr>
                <w:rFonts w:ascii="BI New Century Schlbk BoldIt" w:hAnsi="BI New Century Schlbk BoldIt"/>
              </w:rPr>
              <w:t>Bad Frog Brewery, Inc. v. New York State Liquor Authority</w:t>
            </w:r>
          </w:p>
        </w:tc>
      </w:tr>
      <w:tr w:rsidR="00E0751C" w14:paraId="6EB39F58" w14:textId="77777777" w:rsidTr="00B91C02">
        <w:tc>
          <w:tcPr>
            <w:tcW w:w="10440" w:type="dxa"/>
            <w:tcBorders>
              <w:left w:val="single" w:sz="6" w:space="0" w:color="auto"/>
              <w:right w:val="single" w:sz="6" w:space="0" w:color="auto"/>
            </w:tcBorders>
          </w:tcPr>
          <w:p w14:paraId="41D6F64C" w14:textId="77777777" w:rsidR="00E0751C" w:rsidRDefault="00E0751C" w:rsidP="00B91C02">
            <w:pPr>
              <w:pStyle w:val="Boxtext"/>
              <w:suppressLineNumbers/>
              <w:tabs>
                <w:tab w:val="left" w:pos="720"/>
              </w:tabs>
              <w:spacing w:line="240" w:lineRule="auto"/>
            </w:pPr>
          </w:p>
        </w:tc>
      </w:tr>
      <w:tr w:rsidR="00E0751C" w14:paraId="7AB803A1" w14:textId="77777777" w:rsidTr="00B91C02">
        <w:tc>
          <w:tcPr>
            <w:tcW w:w="10440" w:type="dxa"/>
            <w:tcBorders>
              <w:left w:val="single" w:sz="6" w:space="0" w:color="auto"/>
              <w:right w:val="single" w:sz="6" w:space="0" w:color="auto"/>
            </w:tcBorders>
          </w:tcPr>
          <w:p w14:paraId="7BF4D5B9" w14:textId="77777777" w:rsidR="00E0751C" w:rsidRDefault="00E0751C" w:rsidP="00B91C02">
            <w:pPr>
              <w:pStyle w:val="Boxtext"/>
              <w:suppressLineNumbers/>
              <w:tabs>
                <w:tab w:val="left" w:pos="720"/>
              </w:tabs>
              <w:spacing w:line="240" w:lineRule="auto"/>
            </w:pPr>
            <w:r>
              <w:tab/>
              <w:t>Bad Frog Brewery, Inc., sells alcoholic beverages with labels that display a frog making a gesture known as “giving the finger.”  Bad Frog’s distributor, Renaissance Beer Co., applied to the New York State Liquor Authority (NYSLA) for label approval, required before the beer could be sold in New York.  The NYSLA denied the application, in part because children might see the labels in grocery and conven</w:t>
            </w:r>
            <w:r>
              <w:softHyphen/>
              <w:t>ience stores.  Bad Frog filed a suit in a federal district court against the NYSLA, asking for, among other things, an injunction against this denial.  The court granted a summary judgment in favor of the NYSLA.  Bad Frog appealed.</w:t>
            </w:r>
          </w:p>
        </w:tc>
      </w:tr>
      <w:tr w:rsidR="00E0751C" w14:paraId="699CEF7F" w14:textId="77777777" w:rsidTr="00B91C02">
        <w:tc>
          <w:tcPr>
            <w:tcW w:w="10440" w:type="dxa"/>
            <w:tcBorders>
              <w:left w:val="single" w:sz="6" w:space="0" w:color="auto"/>
              <w:right w:val="single" w:sz="6" w:space="0" w:color="auto"/>
            </w:tcBorders>
          </w:tcPr>
          <w:p w14:paraId="00702736" w14:textId="77777777" w:rsidR="00E0751C" w:rsidRDefault="00E0751C" w:rsidP="00B91C02">
            <w:pPr>
              <w:suppressLineNumbers/>
              <w:ind w:left="360" w:right="200"/>
              <w:jc w:val="both"/>
              <w:rPr>
                <w:rFonts w:ascii="New Century Schlbk" w:hAnsi="New Century Schlbk"/>
                <w:sz w:val="20"/>
              </w:rPr>
            </w:pPr>
          </w:p>
        </w:tc>
      </w:tr>
      <w:tr w:rsidR="00E0751C" w14:paraId="4F7522CD" w14:textId="77777777" w:rsidTr="00B91C02">
        <w:tc>
          <w:tcPr>
            <w:tcW w:w="10440" w:type="dxa"/>
            <w:tcBorders>
              <w:left w:val="single" w:sz="6" w:space="0" w:color="auto"/>
              <w:right w:val="single" w:sz="6" w:space="0" w:color="auto"/>
            </w:tcBorders>
          </w:tcPr>
          <w:p w14:paraId="449CD3C6" w14:textId="77777777" w:rsidR="00E0751C" w:rsidRDefault="00E0751C" w:rsidP="00B91C02">
            <w:pPr>
              <w:suppressLineNumbers/>
              <w:ind w:left="360" w:right="200"/>
              <w:jc w:val="both"/>
              <w:rPr>
                <w:rFonts w:ascii="New Century Schlbk" w:hAnsi="New Century Schlbk"/>
                <w:sz w:val="20"/>
              </w:rPr>
            </w:pPr>
            <w:r>
              <w:rPr>
                <w:rFonts w:ascii="New Century Schlbk" w:hAnsi="New Century Schlbk"/>
                <w:sz w:val="20"/>
              </w:rPr>
              <w:tab/>
              <w:t>The U.S. Court of Appeals for the Second Circuit reversed.  The NYSLA’s ban on the use of the labels lacked a “reasonable fit” with the state’s interest in shielding minors from vulgarity, and the NYSLA did not adequately consider alternatives to the ban.  “In view of the wide currency of vulgar displays throughout contemporary society, including comic books targeted directly at children, barring such dis</w:t>
            </w:r>
            <w:r>
              <w:rPr>
                <w:rFonts w:ascii="New Century Schlbk" w:hAnsi="New Century Schlbk"/>
                <w:sz w:val="20"/>
              </w:rPr>
              <w:softHyphen/>
              <w:t>plays from labels for alcoholic beverages cannot realistically be expected to reduce children’s exposure to such displays to any significant degree.”  Also, there were “numerous less intrusive alternatives.”</w:t>
            </w:r>
          </w:p>
        </w:tc>
      </w:tr>
      <w:tr w:rsidR="00E0751C" w14:paraId="30482118" w14:textId="77777777" w:rsidTr="00B91C02">
        <w:tc>
          <w:tcPr>
            <w:tcW w:w="10440" w:type="dxa"/>
            <w:tcBorders>
              <w:left w:val="single" w:sz="6" w:space="0" w:color="auto"/>
              <w:right w:val="single" w:sz="6" w:space="0" w:color="auto"/>
            </w:tcBorders>
          </w:tcPr>
          <w:p w14:paraId="5BC50470" w14:textId="77777777" w:rsidR="00E0751C" w:rsidRDefault="00E0751C" w:rsidP="00B91C02">
            <w:pPr>
              <w:ind w:left="360" w:right="200"/>
              <w:jc w:val="both"/>
              <w:rPr>
                <w:rFonts w:ascii="New Century Schlbk" w:hAnsi="New Century Schlbk"/>
                <w:sz w:val="20"/>
              </w:rPr>
            </w:pPr>
          </w:p>
        </w:tc>
      </w:tr>
      <w:tr w:rsidR="00E0751C" w14:paraId="25913A75" w14:textId="77777777" w:rsidTr="00B91C02">
        <w:tc>
          <w:tcPr>
            <w:tcW w:w="10440" w:type="dxa"/>
            <w:tcBorders>
              <w:left w:val="single" w:sz="6" w:space="0" w:color="auto"/>
              <w:right w:val="single" w:sz="6" w:space="0" w:color="auto"/>
            </w:tcBorders>
          </w:tcPr>
          <w:p w14:paraId="5A2A587B" w14:textId="77777777" w:rsidR="00E0751C" w:rsidRDefault="00E0751C" w:rsidP="00B91C02">
            <w:pPr>
              <w:suppressLineNumbers/>
              <w:ind w:left="360" w:right="200"/>
              <w:jc w:val="center"/>
              <w:rPr>
                <w:rFonts w:ascii="New Century Schlbk" w:hAnsi="New Century Schlbk"/>
                <w:sz w:val="20"/>
              </w:rPr>
            </w:pPr>
            <w:r>
              <w:rPr>
                <w:rFonts w:ascii="New Century Schlbk" w:hAnsi="New Century Schlbk"/>
                <w:sz w:val="20"/>
              </w:rPr>
              <w:t>..................................................................................................................................................</w:t>
            </w:r>
          </w:p>
        </w:tc>
      </w:tr>
      <w:tr w:rsidR="00E0751C" w14:paraId="6F35A2F0" w14:textId="77777777" w:rsidTr="00B91C02">
        <w:tc>
          <w:tcPr>
            <w:tcW w:w="10440" w:type="dxa"/>
            <w:tcBorders>
              <w:left w:val="single" w:sz="6" w:space="0" w:color="auto"/>
              <w:right w:val="single" w:sz="6" w:space="0" w:color="auto"/>
            </w:tcBorders>
          </w:tcPr>
          <w:p w14:paraId="4F7C50D4" w14:textId="77777777" w:rsidR="00E0751C" w:rsidRDefault="00E0751C" w:rsidP="00B91C02">
            <w:pPr>
              <w:suppressLineNumbers/>
              <w:ind w:left="360" w:right="200"/>
              <w:jc w:val="both"/>
              <w:rPr>
                <w:rFonts w:ascii="New Century Schlbk" w:hAnsi="New Century Schlbk"/>
                <w:sz w:val="20"/>
              </w:rPr>
            </w:pPr>
          </w:p>
        </w:tc>
      </w:tr>
      <w:tr w:rsidR="00E0751C" w14:paraId="07BBC149" w14:textId="77777777" w:rsidTr="00B91C02">
        <w:tc>
          <w:tcPr>
            <w:tcW w:w="10440" w:type="dxa"/>
            <w:tcBorders>
              <w:left w:val="single" w:sz="6" w:space="0" w:color="auto"/>
              <w:right w:val="single" w:sz="6" w:space="0" w:color="auto"/>
            </w:tcBorders>
          </w:tcPr>
          <w:p w14:paraId="77B8CDCA" w14:textId="77777777" w:rsidR="00E0751C" w:rsidRDefault="00E0751C" w:rsidP="00B91C02">
            <w:pPr>
              <w:suppressLineNumbers/>
              <w:ind w:left="360" w:right="200"/>
              <w:jc w:val="center"/>
              <w:rPr>
                <w:rFonts w:ascii="New Century Schlbk" w:hAnsi="New Century Schlbk"/>
                <w:sz w:val="20"/>
              </w:rPr>
            </w:pPr>
            <w:r>
              <w:rPr>
                <w:rFonts w:ascii="B New Century Schlbk Bold" w:hAnsi="B New Century Schlbk Bold"/>
                <w:sz w:val="20"/>
              </w:rPr>
              <w:lastRenderedPageBreak/>
              <w:t>Notes and Questions</w:t>
            </w:r>
          </w:p>
        </w:tc>
      </w:tr>
      <w:tr w:rsidR="00E0751C" w14:paraId="25C5B295" w14:textId="77777777" w:rsidTr="00B91C02">
        <w:tc>
          <w:tcPr>
            <w:tcW w:w="10440" w:type="dxa"/>
            <w:tcBorders>
              <w:left w:val="single" w:sz="6" w:space="0" w:color="auto"/>
              <w:right w:val="single" w:sz="6" w:space="0" w:color="auto"/>
            </w:tcBorders>
          </w:tcPr>
          <w:p w14:paraId="48F2CD95" w14:textId="77777777" w:rsidR="00E0751C" w:rsidRDefault="00E0751C" w:rsidP="00B91C02">
            <w:pPr>
              <w:suppressLineNumbers/>
              <w:ind w:left="360" w:right="200"/>
              <w:jc w:val="both"/>
              <w:rPr>
                <w:rFonts w:ascii="New Century Schlbk" w:hAnsi="New Century Schlbk"/>
                <w:sz w:val="16"/>
              </w:rPr>
            </w:pPr>
          </w:p>
        </w:tc>
      </w:tr>
      <w:tr w:rsidR="00E0751C" w14:paraId="19F3DAA6" w14:textId="77777777" w:rsidTr="00B91C02">
        <w:tc>
          <w:tcPr>
            <w:tcW w:w="10440" w:type="dxa"/>
            <w:tcBorders>
              <w:left w:val="single" w:sz="6" w:space="0" w:color="auto"/>
              <w:right w:val="single" w:sz="6" w:space="0" w:color="auto"/>
            </w:tcBorders>
          </w:tcPr>
          <w:p w14:paraId="2C60D5B9" w14:textId="77777777" w:rsidR="00E0751C" w:rsidRDefault="00E0751C" w:rsidP="00B91C02">
            <w:pPr>
              <w:suppressLineNumbers/>
              <w:ind w:left="360" w:right="180"/>
              <w:jc w:val="both"/>
              <w:rPr>
                <w:rFonts w:ascii="New Century Schlbk" w:hAnsi="New Century Schlbk"/>
                <w:b/>
                <w:sz w:val="20"/>
              </w:rPr>
            </w:pPr>
            <w:r>
              <w:rPr>
                <w:rFonts w:ascii="B New Century Schlbk Bold" w:hAnsi="B New Century Schlbk Bold"/>
                <w:caps/>
                <w:sz w:val="20"/>
              </w:rPr>
              <w:tab/>
            </w:r>
            <w:r>
              <w:rPr>
                <w:rFonts w:ascii="New Century Schlbk" w:hAnsi="New Century Schlbk"/>
                <w:sz w:val="20"/>
              </w:rPr>
              <w:t>The free flow of commercial information is essential to a free enterprise system.  Individually and as a society, we have an interest in receiving information on the availability, nature, and prices of prod</w:t>
            </w:r>
            <w:r>
              <w:rPr>
                <w:rFonts w:ascii="New Century Schlbk" w:hAnsi="New Century Schlbk"/>
                <w:sz w:val="20"/>
              </w:rPr>
              <w:softHyphen/>
              <w:t xml:space="preserve">ucts and services.  Only since 1976, however, have the courts held </w:t>
            </w:r>
            <w:proofErr w:type="gramStart"/>
            <w:r>
              <w:rPr>
                <w:rFonts w:ascii="New Century Schlbk" w:hAnsi="New Century Schlbk"/>
                <w:sz w:val="20"/>
              </w:rPr>
              <w:t>that communication of this informa</w:t>
            </w:r>
            <w:r>
              <w:rPr>
                <w:rFonts w:ascii="New Century Schlbk" w:hAnsi="New Century Schlbk"/>
                <w:sz w:val="20"/>
              </w:rPr>
              <w:softHyphen/>
              <w:t>tion (“commercial speech”) is protected by the First Amendment</w:t>
            </w:r>
            <w:proofErr w:type="gramEnd"/>
            <w:r>
              <w:rPr>
                <w:rFonts w:ascii="New Century Schlbk" w:hAnsi="New Century Schlbk"/>
                <w:sz w:val="20"/>
              </w:rPr>
              <w:t>.</w:t>
            </w:r>
          </w:p>
        </w:tc>
      </w:tr>
      <w:tr w:rsidR="00E0751C" w14:paraId="1B41CD5D" w14:textId="77777777" w:rsidTr="00B91C02">
        <w:tc>
          <w:tcPr>
            <w:tcW w:w="10440" w:type="dxa"/>
            <w:tcBorders>
              <w:left w:val="single" w:sz="6" w:space="0" w:color="auto"/>
              <w:right w:val="single" w:sz="6" w:space="0" w:color="auto"/>
            </w:tcBorders>
          </w:tcPr>
          <w:p w14:paraId="3B17CDE0" w14:textId="77777777" w:rsidR="00E0751C" w:rsidRDefault="00E0751C" w:rsidP="00B91C02">
            <w:pPr>
              <w:suppressLineNumbers/>
              <w:ind w:left="360" w:right="200"/>
              <w:jc w:val="both"/>
              <w:rPr>
                <w:rFonts w:ascii="New Century Schlbk" w:hAnsi="New Century Schlbk"/>
                <w:sz w:val="16"/>
              </w:rPr>
            </w:pPr>
          </w:p>
        </w:tc>
      </w:tr>
      <w:tr w:rsidR="00E0751C" w14:paraId="58322E67" w14:textId="77777777" w:rsidTr="00B91C02">
        <w:tc>
          <w:tcPr>
            <w:tcW w:w="10440" w:type="dxa"/>
            <w:tcBorders>
              <w:left w:val="single" w:sz="6" w:space="0" w:color="auto"/>
              <w:right w:val="single" w:sz="6" w:space="0" w:color="auto"/>
            </w:tcBorders>
          </w:tcPr>
          <w:p w14:paraId="46702B19" w14:textId="77777777" w:rsidR="00E0751C" w:rsidRDefault="00E0751C" w:rsidP="00B91C02">
            <w:pPr>
              <w:suppressLineNumbers/>
              <w:ind w:left="360" w:right="180"/>
              <w:jc w:val="both"/>
              <w:rPr>
                <w:rFonts w:ascii="New Century Schlbk" w:hAnsi="New Century Schlbk"/>
                <w:b/>
                <w:sz w:val="20"/>
              </w:rPr>
            </w:pPr>
            <w:r>
              <w:rPr>
                <w:rFonts w:ascii="B New Century Schlbk Bold" w:hAnsi="B New Century Schlbk Bold"/>
                <w:caps/>
                <w:sz w:val="20"/>
              </w:rPr>
              <w:tab/>
            </w:r>
            <w:r>
              <w:rPr>
                <w:rFonts w:ascii="New Century Schlbk" w:hAnsi="New Century Schlbk"/>
                <w:sz w:val="20"/>
              </w:rPr>
              <w:t>Because some methods of commercial speech can be misleading, this protection has been limited, particularly in cases involving in-person solicitation.  For example, the United States Supreme Court has upheld state bans on personal solici</w:t>
            </w:r>
            <w:r>
              <w:rPr>
                <w:rFonts w:ascii="New Century Schlbk" w:hAnsi="New Century Schlbk"/>
                <w:sz w:val="20"/>
              </w:rPr>
              <w:softHyphen/>
              <w:t>tation of clients by attorneys.  Currently, the Supreme Court allows each state to determine whether or not in-person solicitation as a method of commercial speech is misleading and to restrict it appropri</w:t>
            </w:r>
            <w:r>
              <w:rPr>
                <w:rFonts w:ascii="New Century Schlbk" w:hAnsi="New Century Schlbk"/>
                <w:sz w:val="20"/>
              </w:rPr>
              <w:softHyphen/>
              <w:t>ately.</w:t>
            </w:r>
          </w:p>
        </w:tc>
      </w:tr>
      <w:tr w:rsidR="00E0751C" w14:paraId="48B1290E" w14:textId="77777777" w:rsidTr="00B91C02">
        <w:tc>
          <w:tcPr>
            <w:tcW w:w="10440" w:type="dxa"/>
            <w:tcBorders>
              <w:left w:val="single" w:sz="6" w:space="0" w:color="auto"/>
              <w:right w:val="single" w:sz="6" w:space="0" w:color="auto"/>
            </w:tcBorders>
          </w:tcPr>
          <w:p w14:paraId="182B1AD5" w14:textId="77777777" w:rsidR="00E0751C" w:rsidRDefault="00E0751C" w:rsidP="00B91C02">
            <w:pPr>
              <w:suppressLineNumbers/>
              <w:ind w:left="360" w:right="200"/>
              <w:jc w:val="both"/>
              <w:rPr>
                <w:rFonts w:ascii="New Century Schlbk" w:hAnsi="New Century Schlbk"/>
                <w:sz w:val="16"/>
              </w:rPr>
            </w:pPr>
          </w:p>
        </w:tc>
      </w:tr>
      <w:tr w:rsidR="00E0751C" w14:paraId="1F891282" w14:textId="77777777" w:rsidTr="00B91C02">
        <w:tc>
          <w:tcPr>
            <w:tcW w:w="10440" w:type="dxa"/>
            <w:tcBorders>
              <w:left w:val="single" w:sz="6" w:space="0" w:color="auto"/>
              <w:right w:val="single" w:sz="6" w:space="0" w:color="auto"/>
            </w:tcBorders>
          </w:tcPr>
          <w:p w14:paraId="4F80E975" w14:textId="77777777" w:rsidR="00E0751C" w:rsidRDefault="00E0751C" w:rsidP="00B91C02">
            <w:pPr>
              <w:ind w:left="360" w:right="200"/>
              <w:jc w:val="both"/>
              <w:rPr>
                <w:rFonts w:ascii="New Century Schlbk" w:hAnsi="New Century Schlbk"/>
                <w:sz w:val="20"/>
              </w:rPr>
            </w:pPr>
            <w:r>
              <w:rPr>
                <w:rFonts w:ascii="BI New Century Schlbk BoldIt" w:hAnsi="BI New Century Schlbk BoldIt"/>
                <w:sz w:val="20"/>
              </w:rPr>
              <w:tab/>
              <w:t xml:space="preserve">Whose interests </w:t>
            </w:r>
            <w:proofErr w:type="gramStart"/>
            <w:r>
              <w:rPr>
                <w:rFonts w:ascii="BI New Century Schlbk BoldIt" w:hAnsi="BI New Century Schlbk BoldIt"/>
                <w:sz w:val="20"/>
              </w:rPr>
              <w:t>are advanced by banning certain ads</w:t>
            </w:r>
            <w:proofErr w:type="gramEnd"/>
            <w:r>
              <w:rPr>
                <w:rFonts w:ascii="BI New Century Schlbk BoldIt" w:hAnsi="BI New Century Schlbk BoldIt"/>
                <w:sz w:val="20"/>
              </w:rPr>
              <w:t>?</w:t>
            </w:r>
            <w:r>
              <w:rPr>
                <w:rFonts w:ascii="I New Century Schlbk Italic" w:hAnsi="I New Century Schlbk Italic"/>
                <w:sz w:val="20"/>
              </w:rPr>
              <w:t xml:space="preserve"> </w:t>
            </w:r>
            <w:r>
              <w:rPr>
                <w:rFonts w:ascii="New Century Schlbk" w:hAnsi="New Century Schlbk"/>
                <w:sz w:val="20"/>
              </w:rPr>
              <w:t>The govern</w:t>
            </w:r>
            <w:r>
              <w:rPr>
                <w:rFonts w:ascii="New Century Schlbk" w:hAnsi="New Century Schlbk"/>
                <w:sz w:val="20"/>
              </w:rPr>
              <w:softHyphen/>
              <w:t xml:space="preserve">ment’s interests are advanced when certain ads are banned. For example, in the </w:t>
            </w:r>
            <w:r>
              <w:rPr>
                <w:rFonts w:ascii="I New Century Schlbk Italic" w:hAnsi="I New Century Schlbk Italic"/>
                <w:sz w:val="20"/>
              </w:rPr>
              <w:t>Bad Frog</w:t>
            </w:r>
            <w:r>
              <w:rPr>
                <w:rFonts w:ascii="New Century Schlbk" w:hAnsi="New Century Schlbk"/>
                <w:sz w:val="20"/>
              </w:rPr>
              <w:t xml:space="preserve"> case, the court acknowledged, by ad</w:t>
            </w:r>
            <w:r>
              <w:rPr>
                <w:rFonts w:ascii="New Century Schlbk" w:hAnsi="New Century Schlbk"/>
                <w:sz w:val="20"/>
              </w:rPr>
              <w:softHyphen/>
              <w:t>vising the state to restrict the locations where certain ads could be displayed, that banning of “vulgar and profane” advertising from children’s sight arguably advanced the state’s in</w:t>
            </w:r>
            <w:r>
              <w:rPr>
                <w:rFonts w:ascii="New Century Schlbk" w:hAnsi="New Century Schlbk"/>
                <w:sz w:val="20"/>
              </w:rPr>
              <w:softHyphen/>
              <w:t>terest in protecting children from those ads.</w:t>
            </w:r>
          </w:p>
        </w:tc>
      </w:tr>
      <w:tr w:rsidR="00E0751C" w14:paraId="247AEAAE" w14:textId="77777777" w:rsidTr="00B91C02">
        <w:tc>
          <w:tcPr>
            <w:tcW w:w="10440" w:type="dxa"/>
            <w:tcBorders>
              <w:left w:val="single" w:sz="6" w:space="0" w:color="auto"/>
              <w:bottom w:val="single" w:sz="6" w:space="0" w:color="auto"/>
              <w:right w:val="single" w:sz="6" w:space="0" w:color="auto"/>
            </w:tcBorders>
          </w:tcPr>
          <w:p w14:paraId="6897D95E" w14:textId="77777777" w:rsidR="00E0751C" w:rsidRDefault="00E0751C" w:rsidP="00B91C02">
            <w:pPr>
              <w:suppressLineNumbers/>
              <w:ind w:left="360" w:right="200"/>
              <w:jc w:val="both"/>
              <w:rPr>
                <w:rFonts w:ascii="New Century Schlbk" w:hAnsi="New Century Schlbk"/>
                <w:sz w:val="16"/>
              </w:rPr>
            </w:pPr>
          </w:p>
        </w:tc>
      </w:tr>
    </w:tbl>
    <w:p w14:paraId="1A89CE89" w14:textId="77777777" w:rsidR="00E0751C" w:rsidRDefault="00E0751C" w:rsidP="00E0751C">
      <w:pPr>
        <w:pStyle w:val="FootnoteText"/>
        <w:rPr>
          <w:rFonts w:ascii="New Century Schlbk" w:hAnsi="New Century Schlbk"/>
        </w:rPr>
      </w:pPr>
    </w:p>
    <w:tbl>
      <w:tblPr>
        <w:tblW w:w="10440" w:type="dxa"/>
        <w:tblLayout w:type="fixed"/>
        <w:tblCellMar>
          <w:left w:w="80" w:type="dxa"/>
          <w:right w:w="80" w:type="dxa"/>
        </w:tblCellMar>
        <w:tblLook w:val="0000" w:firstRow="0" w:lastRow="0" w:firstColumn="0" w:lastColumn="0" w:noHBand="0" w:noVBand="0"/>
      </w:tblPr>
      <w:tblGrid>
        <w:gridCol w:w="10440"/>
      </w:tblGrid>
      <w:tr w:rsidR="00E0751C" w14:paraId="29F15289" w14:textId="77777777" w:rsidTr="00B91C02">
        <w:tc>
          <w:tcPr>
            <w:tcW w:w="10440" w:type="dxa"/>
            <w:tcBorders>
              <w:top w:val="single" w:sz="12" w:space="0" w:color="auto"/>
              <w:left w:val="single" w:sz="12" w:space="0" w:color="auto"/>
              <w:bottom w:val="nil"/>
              <w:right w:val="single" w:sz="12" w:space="0" w:color="auto"/>
            </w:tcBorders>
          </w:tcPr>
          <w:p w14:paraId="33C50F86" w14:textId="77777777" w:rsidR="00E0751C" w:rsidRDefault="00E0751C" w:rsidP="00B91C02">
            <w:pPr>
              <w:ind w:left="360" w:right="200"/>
              <w:jc w:val="both"/>
              <w:rPr>
                <w:rFonts w:ascii="B New Century Schlbk Bold" w:hAnsi="B New Century Schlbk Bold"/>
                <w:smallCaps/>
                <w:sz w:val="16"/>
              </w:rPr>
            </w:pPr>
          </w:p>
        </w:tc>
      </w:tr>
      <w:tr w:rsidR="00E0751C" w14:paraId="2D91952B" w14:textId="77777777" w:rsidTr="00B91C02">
        <w:tc>
          <w:tcPr>
            <w:tcW w:w="10440" w:type="dxa"/>
            <w:tcBorders>
              <w:top w:val="nil"/>
              <w:left w:val="single" w:sz="12" w:space="0" w:color="auto"/>
              <w:bottom w:val="nil"/>
              <w:right w:val="single" w:sz="12" w:space="0" w:color="auto"/>
            </w:tcBorders>
          </w:tcPr>
          <w:p w14:paraId="29F816DB" w14:textId="263DFAB4" w:rsidR="00E0751C" w:rsidRPr="00E57F1C" w:rsidRDefault="00E0751C" w:rsidP="00B91C02">
            <w:pPr>
              <w:ind w:left="360" w:right="200"/>
              <w:jc w:val="center"/>
              <w:rPr>
                <w:rFonts w:ascii="New Century Schlbk" w:hAnsi="New Century Schlbk"/>
                <w:smallCaps/>
                <w:sz w:val="28"/>
              </w:rPr>
            </w:pPr>
            <w:r w:rsidRPr="00E57F1C">
              <w:rPr>
                <w:rFonts w:ascii="B New Century Schlbk Bold" w:hAnsi="B New Century Schlbk Bold"/>
                <w:smallCaps/>
                <w:sz w:val="28"/>
              </w:rPr>
              <w:t xml:space="preserve">Answer to “What If the </w:t>
            </w:r>
            <w:r w:rsidR="00E57F1C">
              <w:rPr>
                <w:rFonts w:ascii="B New Century Schlbk Bold" w:hAnsi="B New Century Schlbk Bold"/>
                <w:smallCaps/>
                <w:sz w:val="28"/>
              </w:rPr>
              <w:t>Facts Were Different?” in Case 1</w:t>
            </w:r>
            <w:r w:rsidRPr="00E57F1C">
              <w:rPr>
                <w:rFonts w:ascii="B New Century Schlbk Bold" w:hAnsi="B New Century Schlbk Bold"/>
                <w:smallCaps/>
                <w:sz w:val="28"/>
              </w:rPr>
              <w:t>.2</w:t>
            </w:r>
          </w:p>
        </w:tc>
      </w:tr>
      <w:tr w:rsidR="00E0751C" w14:paraId="3A192D7B" w14:textId="77777777" w:rsidTr="00B91C02">
        <w:tc>
          <w:tcPr>
            <w:tcW w:w="10440" w:type="dxa"/>
            <w:tcBorders>
              <w:top w:val="nil"/>
              <w:left w:val="single" w:sz="12" w:space="0" w:color="auto"/>
              <w:bottom w:val="nil"/>
              <w:right w:val="single" w:sz="12" w:space="0" w:color="auto"/>
            </w:tcBorders>
          </w:tcPr>
          <w:p w14:paraId="451462A5" w14:textId="77777777" w:rsidR="00E0751C" w:rsidRDefault="00E0751C" w:rsidP="00B91C02">
            <w:pPr>
              <w:ind w:left="360" w:right="200"/>
              <w:jc w:val="both"/>
              <w:rPr>
                <w:rFonts w:ascii="New Century Schlbk" w:hAnsi="New Century Schlbk"/>
                <w:sz w:val="16"/>
              </w:rPr>
            </w:pPr>
          </w:p>
        </w:tc>
      </w:tr>
      <w:tr w:rsidR="00E0751C" w14:paraId="61847F57" w14:textId="77777777" w:rsidTr="00B91C02">
        <w:tc>
          <w:tcPr>
            <w:tcW w:w="10440" w:type="dxa"/>
            <w:tcBorders>
              <w:top w:val="nil"/>
              <w:left w:val="single" w:sz="12" w:space="0" w:color="auto"/>
              <w:bottom w:val="nil"/>
              <w:right w:val="single" w:sz="12" w:space="0" w:color="auto"/>
            </w:tcBorders>
          </w:tcPr>
          <w:p w14:paraId="72F2A3D8" w14:textId="77777777" w:rsidR="00E0751C" w:rsidRDefault="00E0751C" w:rsidP="00B91C02">
            <w:pPr>
              <w:ind w:left="360" w:right="200"/>
              <w:jc w:val="both"/>
              <w:rPr>
                <w:rFonts w:ascii="New Century Schlbk" w:hAnsi="New Century Schlbk"/>
                <w:sz w:val="20"/>
              </w:rPr>
            </w:pPr>
            <w:r>
              <w:rPr>
                <w:rFonts w:ascii="BI New Century Schlbk BoldIt" w:hAnsi="BI New Century Schlbk BoldIt"/>
                <w:sz w:val="20"/>
              </w:rPr>
              <w:tab/>
              <w:t>If Bad Frog had sought to use the label to market toys instead of beer, would the court’s ruling likely have been the same?</w:t>
            </w:r>
            <w:r>
              <w:rPr>
                <w:rFonts w:ascii="New Century Schlbk" w:hAnsi="New Century Schlbk"/>
                <w:color w:val="000000"/>
                <w:sz w:val="20"/>
              </w:rPr>
              <w:t xml:space="preserve"> </w:t>
            </w:r>
            <w:r>
              <w:rPr>
                <w:rFonts w:ascii="New Century Schlbk" w:hAnsi="New Century Schlbk"/>
                <w:sz w:val="20"/>
              </w:rPr>
              <w:t xml:space="preserve">Probably not. The reasoning underlying the court’s decision in the case was, in part, that “the State’s prohibition of the </w:t>
            </w:r>
            <w:proofErr w:type="gramStart"/>
            <w:r>
              <w:rPr>
                <w:rFonts w:ascii="New Century Schlbk" w:hAnsi="New Century Schlbk"/>
                <w:sz w:val="20"/>
              </w:rPr>
              <w:t>labels .</w:t>
            </w:r>
            <w:proofErr w:type="gramEnd"/>
            <w:r>
              <w:rPr>
                <w:rFonts w:ascii="New Century Schlbk" w:hAnsi="New Century Schlbk"/>
                <w:sz w:val="20"/>
              </w:rPr>
              <w:t xml:space="preserve">  .  . </w:t>
            </w:r>
            <w:proofErr w:type="gramStart"/>
            <w:r>
              <w:rPr>
                <w:rFonts w:ascii="New Century Schlbk" w:hAnsi="New Century Schlbk"/>
                <w:sz w:val="20"/>
              </w:rPr>
              <w:t>does</w:t>
            </w:r>
            <w:proofErr w:type="gramEnd"/>
            <w:r>
              <w:rPr>
                <w:rFonts w:ascii="New Century Schlbk" w:hAnsi="New Century Schlbk"/>
                <w:sz w:val="20"/>
              </w:rPr>
              <w:t xml:space="preserve"> not materially advance its asserted interests in insulating children from vulgarity .  .  . </w:t>
            </w:r>
            <w:proofErr w:type="gramStart"/>
            <w:r>
              <w:rPr>
                <w:rFonts w:ascii="New Century Schlbk" w:hAnsi="New Century Schlbk"/>
                <w:sz w:val="20"/>
              </w:rPr>
              <w:t>and</w:t>
            </w:r>
            <w:proofErr w:type="gramEnd"/>
            <w:r>
              <w:rPr>
                <w:rFonts w:ascii="New Century Schlbk" w:hAnsi="New Century Schlbk"/>
                <w:sz w:val="20"/>
              </w:rPr>
              <w:t xml:space="preserve"> is not narrowly tailored to the interest concerning children.” The court’s reason</w:t>
            </w:r>
            <w:r>
              <w:rPr>
                <w:rFonts w:ascii="New Century Schlbk" w:hAnsi="New Century Schlbk"/>
                <w:sz w:val="20"/>
              </w:rPr>
              <w:softHyphen/>
              <w:t>ing was supported in part by the fact that children cannot buy beer. If the labels adver</w:t>
            </w:r>
            <w:r>
              <w:rPr>
                <w:rFonts w:ascii="New Century Schlbk" w:hAnsi="New Century Schlbk"/>
                <w:sz w:val="20"/>
              </w:rPr>
              <w:softHyphen/>
              <w:t>tised toys, however, the court’s reasoning might have been different.</w:t>
            </w:r>
          </w:p>
        </w:tc>
      </w:tr>
      <w:tr w:rsidR="00E0751C" w14:paraId="72CDA95F" w14:textId="77777777" w:rsidTr="00B91C02">
        <w:tc>
          <w:tcPr>
            <w:tcW w:w="10440" w:type="dxa"/>
            <w:tcBorders>
              <w:top w:val="nil"/>
              <w:left w:val="single" w:sz="12" w:space="0" w:color="auto"/>
              <w:bottom w:val="single" w:sz="12" w:space="0" w:color="auto"/>
              <w:right w:val="single" w:sz="12" w:space="0" w:color="auto"/>
            </w:tcBorders>
          </w:tcPr>
          <w:p w14:paraId="33161FC5" w14:textId="77777777" w:rsidR="00E0751C" w:rsidRDefault="00E0751C" w:rsidP="00B91C02">
            <w:pPr>
              <w:ind w:left="360" w:right="200"/>
              <w:jc w:val="both"/>
              <w:rPr>
                <w:rFonts w:ascii="B New Century Schlbk Bold" w:hAnsi="B New Century Schlbk Bold"/>
                <w:sz w:val="16"/>
              </w:rPr>
            </w:pPr>
          </w:p>
        </w:tc>
      </w:tr>
    </w:tbl>
    <w:p w14:paraId="56E7956D" w14:textId="77777777" w:rsidR="00E0751C" w:rsidRDefault="00E0751C" w:rsidP="00E0751C">
      <w:pPr>
        <w:ind w:firstLine="10"/>
        <w:jc w:val="both"/>
        <w:rPr>
          <w:rFonts w:ascii="New Century Schlbk" w:hAnsi="New Century Schlbk"/>
          <w:sz w:val="20"/>
        </w:rPr>
      </w:pPr>
    </w:p>
    <w:tbl>
      <w:tblPr>
        <w:tblW w:w="10440" w:type="dxa"/>
        <w:tblLayout w:type="fixed"/>
        <w:tblCellMar>
          <w:left w:w="80" w:type="dxa"/>
          <w:right w:w="80" w:type="dxa"/>
        </w:tblCellMar>
        <w:tblLook w:val="0000" w:firstRow="0" w:lastRow="0" w:firstColumn="0" w:lastColumn="0" w:noHBand="0" w:noVBand="0"/>
      </w:tblPr>
      <w:tblGrid>
        <w:gridCol w:w="10440"/>
      </w:tblGrid>
      <w:tr w:rsidR="00E0751C" w14:paraId="2986AA5C" w14:textId="77777777" w:rsidTr="00B91C02">
        <w:tc>
          <w:tcPr>
            <w:tcW w:w="10440" w:type="dxa"/>
            <w:tcBorders>
              <w:top w:val="single" w:sz="12" w:space="0" w:color="auto"/>
              <w:left w:val="single" w:sz="12" w:space="0" w:color="auto"/>
              <w:right w:val="single" w:sz="12" w:space="0" w:color="auto"/>
            </w:tcBorders>
          </w:tcPr>
          <w:p w14:paraId="0D5C5071" w14:textId="77777777" w:rsidR="00E0751C" w:rsidRDefault="00E0751C" w:rsidP="00B91C02">
            <w:pPr>
              <w:suppressLineNumbers/>
              <w:ind w:left="360" w:right="200"/>
              <w:jc w:val="both"/>
              <w:rPr>
                <w:rFonts w:ascii="New Century Schlbk" w:hAnsi="New Century Schlbk"/>
                <w:sz w:val="16"/>
              </w:rPr>
            </w:pPr>
          </w:p>
        </w:tc>
      </w:tr>
      <w:tr w:rsidR="00E0751C" w14:paraId="44224DCA" w14:textId="77777777" w:rsidTr="00B91C02">
        <w:tc>
          <w:tcPr>
            <w:tcW w:w="10440" w:type="dxa"/>
            <w:tcBorders>
              <w:left w:val="single" w:sz="12" w:space="0" w:color="auto"/>
              <w:right w:val="single" w:sz="12" w:space="0" w:color="auto"/>
            </w:tcBorders>
          </w:tcPr>
          <w:p w14:paraId="2E4264D0" w14:textId="77777777" w:rsidR="00E0751C" w:rsidRDefault="00E0751C" w:rsidP="00B91C02">
            <w:pPr>
              <w:suppressLineNumbers/>
              <w:ind w:left="360" w:right="200"/>
              <w:jc w:val="center"/>
              <w:rPr>
                <w:rFonts w:ascii="New Century Schlbk" w:hAnsi="New Century Schlbk"/>
                <w:smallCaps/>
                <w:sz w:val="20"/>
              </w:rPr>
            </w:pPr>
            <w:r>
              <w:rPr>
                <w:rFonts w:ascii="B New Century Schlbk Bold" w:hAnsi="B New Century Schlbk Bold"/>
                <w:smallCaps/>
                <w:sz w:val="20"/>
              </w:rPr>
              <w:t>Additional Cases Addressing this Issue—</w:t>
            </w:r>
          </w:p>
        </w:tc>
      </w:tr>
      <w:tr w:rsidR="00E0751C" w14:paraId="2304ACB2" w14:textId="77777777" w:rsidTr="00B91C02">
        <w:tc>
          <w:tcPr>
            <w:tcW w:w="10440" w:type="dxa"/>
            <w:tcBorders>
              <w:left w:val="single" w:sz="12" w:space="0" w:color="auto"/>
              <w:right w:val="single" w:sz="12" w:space="0" w:color="auto"/>
            </w:tcBorders>
          </w:tcPr>
          <w:p w14:paraId="730F0A22" w14:textId="77777777" w:rsidR="00E0751C" w:rsidRDefault="00E0751C" w:rsidP="00B91C02">
            <w:pPr>
              <w:suppressLineNumbers/>
              <w:ind w:left="360" w:right="200"/>
              <w:jc w:val="both"/>
              <w:rPr>
                <w:rFonts w:ascii="New Century Schlbk" w:hAnsi="New Century Schlbk"/>
                <w:sz w:val="16"/>
              </w:rPr>
            </w:pPr>
          </w:p>
        </w:tc>
      </w:tr>
      <w:tr w:rsidR="00E0751C" w14:paraId="175B1656" w14:textId="77777777" w:rsidTr="00B91C02">
        <w:tc>
          <w:tcPr>
            <w:tcW w:w="10440" w:type="dxa"/>
            <w:tcBorders>
              <w:left w:val="single" w:sz="12" w:space="0" w:color="auto"/>
              <w:right w:val="single" w:sz="12" w:space="0" w:color="auto"/>
            </w:tcBorders>
          </w:tcPr>
          <w:p w14:paraId="0561E356" w14:textId="77777777" w:rsidR="00E0751C" w:rsidRDefault="00E0751C" w:rsidP="00B91C02">
            <w:pPr>
              <w:suppressLineNumbers/>
              <w:ind w:left="360" w:right="200"/>
              <w:jc w:val="both"/>
              <w:rPr>
                <w:rFonts w:ascii="New Century Schlbk" w:hAnsi="New Century Schlbk"/>
                <w:sz w:val="20"/>
              </w:rPr>
            </w:pPr>
            <w:r>
              <w:rPr>
                <w:rFonts w:ascii="I New Century Schlbk Italic" w:hAnsi="I New Century Schlbk Italic"/>
                <w:sz w:val="20"/>
              </w:rPr>
              <w:tab/>
            </w:r>
            <w:r>
              <w:rPr>
                <w:rFonts w:ascii="New Century Schlbk" w:hAnsi="New Century Schlbk"/>
                <w:sz w:val="20"/>
              </w:rPr>
              <w:t xml:space="preserve">Recent cases involving the </w:t>
            </w:r>
            <w:r>
              <w:rPr>
                <w:rFonts w:ascii="B New Century Schlbk Bold" w:hAnsi="B New Century Schlbk Bold"/>
                <w:sz w:val="20"/>
              </w:rPr>
              <w:t>constitutionality of government restrictions on advertising under the commerce clause</w:t>
            </w:r>
            <w:r>
              <w:rPr>
                <w:rFonts w:ascii="New Century Schlbk" w:hAnsi="New Century Schlbk"/>
                <w:sz w:val="20"/>
              </w:rPr>
              <w:t xml:space="preserve"> include the following.</w:t>
            </w:r>
          </w:p>
        </w:tc>
      </w:tr>
      <w:tr w:rsidR="00E0751C" w14:paraId="435CBBC5" w14:textId="77777777" w:rsidTr="00B91C02">
        <w:tc>
          <w:tcPr>
            <w:tcW w:w="10440" w:type="dxa"/>
            <w:tcBorders>
              <w:left w:val="single" w:sz="12" w:space="0" w:color="auto"/>
              <w:right w:val="single" w:sz="12" w:space="0" w:color="auto"/>
            </w:tcBorders>
          </w:tcPr>
          <w:p w14:paraId="1C74AEA5" w14:textId="77777777" w:rsidR="00E0751C" w:rsidRDefault="00E0751C" w:rsidP="00B91C02">
            <w:pPr>
              <w:suppressLineNumbers/>
              <w:ind w:left="360" w:right="200"/>
              <w:jc w:val="both"/>
              <w:rPr>
                <w:rFonts w:ascii="New Century Schlbk" w:hAnsi="New Century Schlbk"/>
                <w:sz w:val="16"/>
              </w:rPr>
            </w:pPr>
          </w:p>
        </w:tc>
      </w:tr>
      <w:tr w:rsidR="00E0751C" w14:paraId="2170495A" w14:textId="77777777" w:rsidTr="00B91C02">
        <w:tc>
          <w:tcPr>
            <w:tcW w:w="10440" w:type="dxa"/>
            <w:tcBorders>
              <w:left w:val="single" w:sz="12" w:space="0" w:color="auto"/>
              <w:right w:val="single" w:sz="12" w:space="0" w:color="auto"/>
            </w:tcBorders>
          </w:tcPr>
          <w:p w14:paraId="579C4783" w14:textId="77777777" w:rsidR="00E0751C" w:rsidRDefault="00E0751C" w:rsidP="00B91C02">
            <w:pPr>
              <w:suppressLineNumbers/>
              <w:ind w:left="360" w:right="200"/>
              <w:jc w:val="both"/>
              <w:rPr>
                <w:rFonts w:ascii="New Century Schlbk" w:hAnsi="New Century Schlbk"/>
                <w:sz w:val="20"/>
              </w:rPr>
            </w:pPr>
            <w:r>
              <w:rPr>
                <w:rFonts w:ascii="New Century Schlbk" w:hAnsi="New Century Schlbk"/>
                <w:color w:val="000000"/>
                <w:sz w:val="20"/>
              </w:rPr>
              <w:t>•</w:t>
            </w:r>
            <w:r>
              <w:rPr>
                <w:rFonts w:ascii="New Century Schlbk" w:hAnsi="New Century Schlbk"/>
                <w:color w:val="000000"/>
                <w:sz w:val="20"/>
              </w:rPr>
              <w:tab/>
              <w:t xml:space="preserve">Cases in which restrictions on advertising were held unconstitutional include </w:t>
            </w:r>
            <w:r>
              <w:rPr>
                <w:rFonts w:ascii="I New Century Schlbk Italic" w:hAnsi="I New Century Schlbk Italic"/>
                <w:color w:val="000000"/>
                <w:sz w:val="20"/>
              </w:rPr>
              <w:t>Thompson v. Western States Medical Center</w:t>
            </w:r>
            <w:r>
              <w:rPr>
                <w:rFonts w:ascii="New Century Schlbk" w:hAnsi="New Century Schlbk"/>
                <w:color w:val="000000"/>
                <w:sz w:val="20"/>
              </w:rPr>
              <w:t>, __ U.S. __, 122 S.Ct. 1497, 152 L.Ed.2d 563 (2002) (r</w:t>
            </w:r>
            <w:r>
              <w:rPr>
                <w:rFonts w:ascii="New Century Schlbk" w:hAnsi="New Century Schlbk"/>
                <w:sz w:val="20"/>
              </w:rPr>
              <w:t xml:space="preserve">estrictions on advertising of compounded drugs); and </w:t>
            </w:r>
            <w:r>
              <w:rPr>
                <w:rFonts w:ascii="I New Century Schlbk Italic" w:hAnsi="I New Century Schlbk Italic"/>
                <w:sz w:val="20"/>
              </w:rPr>
              <w:t>This That and Other Gift and Tobacco, Inc. v. Cobb County,</w:t>
            </w:r>
            <w:r>
              <w:rPr>
                <w:rFonts w:ascii="New Century Schlbk" w:hAnsi="New Century Schlbk"/>
                <w:sz w:val="20"/>
              </w:rPr>
              <w:t xml:space="preserve"> 285 F.3d 1319 (11th Cir. 2002) (restrictions on advertising of sexual devices).</w:t>
            </w:r>
          </w:p>
        </w:tc>
      </w:tr>
      <w:tr w:rsidR="00E0751C" w14:paraId="79C730F9" w14:textId="77777777" w:rsidTr="00B91C02">
        <w:tc>
          <w:tcPr>
            <w:tcW w:w="10440" w:type="dxa"/>
            <w:tcBorders>
              <w:left w:val="single" w:sz="12" w:space="0" w:color="auto"/>
              <w:right w:val="single" w:sz="12" w:space="0" w:color="auto"/>
            </w:tcBorders>
          </w:tcPr>
          <w:p w14:paraId="6BBAD696" w14:textId="77777777" w:rsidR="00E0751C" w:rsidRDefault="00E0751C" w:rsidP="00B91C02">
            <w:pPr>
              <w:suppressLineNumbers/>
              <w:ind w:left="360" w:right="200"/>
              <w:jc w:val="both"/>
              <w:rPr>
                <w:rFonts w:ascii="New Century Schlbk" w:hAnsi="New Century Schlbk"/>
                <w:sz w:val="16"/>
              </w:rPr>
            </w:pPr>
          </w:p>
        </w:tc>
      </w:tr>
      <w:tr w:rsidR="00E0751C" w14:paraId="7094DFF7" w14:textId="77777777" w:rsidTr="00B91C02">
        <w:tc>
          <w:tcPr>
            <w:tcW w:w="10440" w:type="dxa"/>
            <w:tcBorders>
              <w:left w:val="single" w:sz="12" w:space="0" w:color="auto"/>
              <w:right w:val="single" w:sz="12" w:space="0" w:color="auto"/>
            </w:tcBorders>
          </w:tcPr>
          <w:p w14:paraId="69AEC3A7" w14:textId="77777777" w:rsidR="00E0751C" w:rsidRDefault="00E0751C" w:rsidP="00B91C02">
            <w:pPr>
              <w:suppressLineNumbers/>
              <w:ind w:left="360" w:right="200"/>
              <w:jc w:val="both"/>
              <w:rPr>
                <w:rFonts w:ascii="New Century Schlbk" w:hAnsi="New Century Schlbk"/>
                <w:sz w:val="20"/>
              </w:rPr>
            </w:pPr>
            <w:r>
              <w:rPr>
                <w:rFonts w:ascii="New Century Schlbk" w:hAnsi="New Century Schlbk"/>
                <w:color w:val="000000"/>
                <w:sz w:val="20"/>
              </w:rPr>
              <w:t>•</w:t>
            </w:r>
            <w:r>
              <w:rPr>
                <w:rFonts w:ascii="New Century Schlbk" w:hAnsi="New Century Schlbk"/>
                <w:color w:val="000000"/>
                <w:sz w:val="20"/>
              </w:rPr>
              <w:tab/>
              <w:t xml:space="preserve">Cases in which restrictions on advertising were held not unconstitutional include </w:t>
            </w:r>
            <w:r>
              <w:rPr>
                <w:rFonts w:ascii="I New Century Schlbk Italic" w:hAnsi="I New Century Schlbk Italic"/>
                <w:sz w:val="20"/>
              </w:rPr>
              <w:t>Long Island Board of Realtors, Inc. v. Inc. Village of Massapequa Park,</w:t>
            </w:r>
            <w:r>
              <w:rPr>
                <w:rFonts w:ascii="New Century Schlbk" w:hAnsi="New Century Schlbk"/>
                <w:sz w:val="20"/>
              </w:rPr>
              <w:t xml:space="preserve"> 277 F.3d 622 (2d Cir. 2002) (restrictions on signs in residential areas); </w:t>
            </w:r>
            <w:r>
              <w:rPr>
                <w:rFonts w:ascii="I New Century Schlbk Italic" w:hAnsi="I New Century Schlbk Italic"/>
                <w:sz w:val="20"/>
              </w:rPr>
              <w:t>Borgner v. Brooks,</w:t>
            </w:r>
            <w:r>
              <w:rPr>
                <w:rFonts w:ascii="New Century Schlbk" w:hAnsi="New Century Schlbk"/>
                <w:sz w:val="20"/>
              </w:rPr>
              <w:t xml:space="preserve"> 284 F.3d 1204 (11th Cir. 2002) (restrictions on dentists’ ads); </w:t>
            </w:r>
            <w:r>
              <w:rPr>
                <w:rFonts w:ascii="I New Century Schlbk Italic" w:hAnsi="I New Century Schlbk Italic"/>
                <w:sz w:val="20"/>
              </w:rPr>
              <w:t>Genesis Outdoor, Inc. v. Village of Cuyahoga Heights</w:t>
            </w:r>
            <w:r>
              <w:rPr>
                <w:rFonts w:ascii="New Century Schlbk" w:hAnsi="New Century Schlbk"/>
                <w:sz w:val="20"/>
              </w:rPr>
              <w:t xml:space="preserve">, </w:t>
            </w:r>
            <w:r>
              <w:rPr>
                <w:rFonts w:ascii="New Century Schlbk" w:hAnsi="New Century Schlbk"/>
                <w:color w:val="000000"/>
                <w:sz w:val="20"/>
              </w:rPr>
              <w:t xml:space="preserve">__ Ohio App.3d __, __ N.E.2d __ </w:t>
            </w:r>
            <w:r>
              <w:rPr>
                <w:rFonts w:ascii="New Century Schlbk" w:hAnsi="New Century Schlbk"/>
                <w:sz w:val="20"/>
              </w:rPr>
              <w:t>(8 Dist. 2002) (re</w:t>
            </w:r>
            <w:r>
              <w:rPr>
                <w:rFonts w:ascii="New Century Schlbk" w:hAnsi="New Century Schlbk"/>
                <w:sz w:val="20"/>
              </w:rPr>
              <w:softHyphen/>
              <w:t xml:space="preserve">strictions on billboard construction); and </w:t>
            </w:r>
            <w:r>
              <w:rPr>
                <w:rFonts w:ascii="I New Century Schlbk Italic" w:hAnsi="I New Century Schlbk Italic"/>
                <w:color w:val="000000"/>
                <w:sz w:val="20"/>
              </w:rPr>
              <w:t>Johnson v. Collins Entertainment Co.,</w:t>
            </w:r>
            <w:r>
              <w:rPr>
                <w:rFonts w:ascii="New Century Schlbk" w:hAnsi="New Century Schlbk"/>
                <w:color w:val="000000"/>
                <w:sz w:val="20"/>
              </w:rPr>
              <w:t xml:space="preserve"> 349 S.C. 613, 564 S.E.2d 653 (2002) (r</w:t>
            </w:r>
            <w:r>
              <w:rPr>
                <w:rFonts w:ascii="New Century Schlbk" w:hAnsi="New Century Schlbk"/>
                <w:sz w:val="20"/>
              </w:rPr>
              <w:t>estrictions on offering special inducements in video gambling ads).</w:t>
            </w:r>
          </w:p>
        </w:tc>
      </w:tr>
      <w:tr w:rsidR="00E0751C" w14:paraId="1698F90E" w14:textId="77777777" w:rsidTr="00B91C02">
        <w:tc>
          <w:tcPr>
            <w:tcW w:w="10440" w:type="dxa"/>
            <w:tcBorders>
              <w:left w:val="single" w:sz="12" w:space="0" w:color="auto"/>
              <w:bottom w:val="single" w:sz="12" w:space="0" w:color="auto"/>
              <w:right w:val="single" w:sz="12" w:space="0" w:color="auto"/>
            </w:tcBorders>
          </w:tcPr>
          <w:p w14:paraId="1A610211" w14:textId="77777777" w:rsidR="00E0751C" w:rsidRDefault="00E0751C" w:rsidP="00B91C02">
            <w:pPr>
              <w:suppressLineNumbers/>
              <w:ind w:left="360" w:right="200"/>
              <w:jc w:val="both"/>
              <w:rPr>
                <w:rFonts w:ascii="New Century Schlbk" w:hAnsi="New Century Schlbk"/>
                <w:sz w:val="16"/>
              </w:rPr>
            </w:pPr>
          </w:p>
        </w:tc>
      </w:tr>
    </w:tbl>
    <w:p w14:paraId="05974E61" w14:textId="77777777" w:rsidR="00E0751C" w:rsidRPr="00917980" w:rsidRDefault="00E0751C" w:rsidP="00E0751C">
      <w:pPr>
        <w:pStyle w:val="FootnoteText"/>
        <w:rPr>
          <w:rFonts w:ascii="New Century Schlbk" w:hAnsi="New Century Schlbk"/>
          <w:sz w:val="16"/>
          <w:szCs w:val="16"/>
        </w:rPr>
      </w:pPr>
    </w:p>
    <w:p w14:paraId="70B9F45E" w14:textId="77777777" w:rsidR="00B91C02" w:rsidRDefault="00B91C02">
      <w:pPr>
        <w:rPr>
          <w:rFonts w:ascii="B New Century Schlbk Bold" w:hAnsi="B New Century Schlbk Bold"/>
          <w:sz w:val="20"/>
        </w:rPr>
      </w:pPr>
      <w:r>
        <w:rPr>
          <w:rFonts w:ascii="B New Century Schlbk Bold" w:hAnsi="B New Century Schlbk Bold"/>
          <w:sz w:val="20"/>
        </w:rPr>
        <w:br w:type="page"/>
      </w:r>
    </w:p>
    <w:p w14:paraId="18A68CDF" w14:textId="6D299EB2" w:rsidR="00E0751C" w:rsidRDefault="00E0751C" w:rsidP="00E0751C">
      <w:pPr>
        <w:ind w:left="1620" w:hanging="440"/>
        <w:jc w:val="both"/>
        <w:rPr>
          <w:rFonts w:ascii="B New Century Schlbk Bold" w:hAnsi="B New Century Schlbk Bold"/>
          <w:sz w:val="20"/>
        </w:rPr>
      </w:pPr>
      <w:r>
        <w:rPr>
          <w:rFonts w:ascii="B New Century Schlbk Bold" w:hAnsi="B New Century Schlbk Bold"/>
          <w:sz w:val="20"/>
        </w:rPr>
        <w:lastRenderedPageBreak/>
        <w:t>4.</w:t>
      </w:r>
      <w:r>
        <w:rPr>
          <w:rFonts w:ascii="B New Century Schlbk Bold" w:hAnsi="B New Century Schlbk Bold"/>
          <w:sz w:val="20"/>
        </w:rPr>
        <w:tab/>
        <w:t>Unprotected Speech</w:t>
      </w:r>
    </w:p>
    <w:p w14:paraId="53716948" w14:textId="77777777" w:rsidR="00C332F8" w:rsidRPr="003148D9" w:rsidRDefault="00C332F8" w:rsidP="00C332F8">
      <w:pPr>
        <w:ind w:left="2070" w:hanging="450"/>
        <w:jc w:val="both"/>
        <w:rPr>
          <w:rFonts w:ascii="B New Century Schlbk Bold" w:hAnsi="B New Century Schlbk Bold"/>
          <w:sz w:val="12"/>
        </w:rPr>
      </w:pPr>
    </w:p>
    <w:p w14:paraId="4877123D" w14:textId="444F53F4" w:rsidR="00E0751C" w:rsidRPr="00A76715" w:rsidRDefault="00C332F8" w:rsidP="00C332F8">
      <w:pPr>
        <w:pStyle w:val="BodyTextIndent"/>
        <w:tabs>
          <w:tab w:val="left" w:pos="2070"/>
        </w:tabs>
        <w:ind w:left="2070" w:hanging="450"/>
      </w:pPr>
      <w:r>
        <w:t>•</w:t>
      </w:r>
      <w:r>
        <w:tab/>
      </w:r>
      <w:r w:rsidR="00E0751C" w:rsidRPr="00A76715">
        <w:t>Constitutional protection has never been af</w:t>
      </w:r>
      <w:r w:rsidR="00E0751C" w:rsidRPr="00A76715">
        <w:softHyphen/>
        <w:t xml:space="preserve">forded to certain classes of speech—defamatory speech, threats, “fighting” words, and </w:t>
      </w:r>
      <w:r>
        <w:t>obscene speech</w:t>
      </w:r>
      <w:r w:rsidR="00E0751C" w:rsidRPr="00A76715">
        <w:t>, for example.</w:t>
      </w:r>
      <w:r w:rsidRPr="00C332F8">
        <w:t xml:space="preserve"> </w:t>
      </w:r>
      <w:r>
        <w:t>T</w:t>
      </w:r>
      <w:r w:rsidRPr="00A76715">
        <w:t>here is little agreement about what material qualifies as obscene</w:t>
      </w:r>
    </w:p>
    <w:p w14:paraId="2389C9CC" w14:textId="77777777" w:rsidR="00E0751C" w:rsidRPr="003148D9" w:rsidRDefault="00E0751C" w:rsidP="00E0751C">
      <w:pPr>
        <w:ind w:left="2070" w:hanging="450"/>
        <w:jc w:val="both"/>
        <w:rPr>
          <w:rFonts w:ascii="B New Century Schlbk Bold" w:hAnsi="B New Century Schlbk Bold"/>
          <w:sz w:val="12"/>
        </w:rPr>
      </w:pPr>
    </w:p>
    <w:p w14:paraId="00E0694F" w14:textId="7E816010" w:rsidR="00E0751C" w:rsidRPr="00A76715" w:rsidRDefault="00C332F8" w:rsidP="00E0751C">
      <w:pPr>
        <w:pStyle w:val="BodyTextIndent"/>
        <w:ind w:left="2070" w:hanging="450"/>
      </w:pPr>
      <w:r>
        <w:t>•</w:t>
      </w:r>
      <w:r w:rsidR="00E0751C" w:rsidRPr="00A76715">
        <w:tab/>
        <w:t>The Children’s Internet Protection Act of 2000, which requires libraries to use filters, was held to be not unconstitutional</w:t>
      </w:r>
      <w:r w:rsidR="00E0751C">
        <w:t>.</w:t>
      </w:r>
    </w:p>
    <w:p w14:paraId="77F3D38B" w14:textId="77777777" w:rsidR="004718D0" w:rsidRPr="003148D9" w:rsidRDefault="004718D0" w:rsidP="004718D0">
      <w:pPr>
        <w:ind w:left="2070" w:hanging="450"/>
        <w:jc w:val="both"/>
        <w:rPr>
          <w:rFonts w:ascii="B New Century Schlbk Bold" w:hAnsi="B New Century Schlbk Bold"/>
          <w:sz w:val="12"/>
        </w:rPr>
      </w:pPr>
    </w:p>
    <w:p w14:paraId="4082DA20" w14:textId="77777777" w:rsidR="004718D0" w:rsidRDefault="004718D0" w:rsidP="004718D0">
      <w:pPr>
        <w:pStyle w:val="BodyTextIndent"/>
        <w:ind w:left="2070" w:hanging="450"/>
      </w:pPr>
      <w:r>
        <w:t>•</w:t>
      </w:r>
      <w:r>
        <w:tab/>
        <w:t>The Prosecutorial Remedies and Other Tools to End the Exploitation of Children Today (PROTECT) Act of 2003, which criminalizes the distribution of virtual child pornography, has been upheld.</w:t>
      </w:r>
    </w:p>
    <w:p w14:paraId="3C34BD90" w14:textId="77777777" w:rsidR="00E0751C" w:rsidRDefault="00E0751C" w:rsidP="00E0751C">
      <w:pPr>
        <w:pStyle w:val="FootnoteText"/>
        <w:rPr>
          <w:rFonts w:ascii="New Century Schlbk" w:hAnsi="New Century Schlbk"/>
          <w:sz w:val="24"/>
        </w:rPr>
      </w:pPr>
    </w:p>
    <w:p w14:paraId="4E590A31" w14:textId="6E00A7E8" w:rsidR="00E0751C" w:rsidRPr="00177B7F" w:rsidRDefault="00F145E8" w:rsidP="00E0751C">
      <w:pPr>
        <w:ind w:left="1160" w:hanging="440"/>
        <w:jc w:val="both"/>
        <w:rPr>
          <w:rFonts w:ascii="B New Century Schlbk Bold" w:hAnsi="B New Century Schlbk Bold"/>
          <w:smallCaps/>
          <w:sz w:val="20"/>
        </w:rPr>
      </w:pPr>
      <w:r>
        <w:rPr>
          <w:rFonts w:ascii="B New Century Schlbk Bold" w:hAnsi="B New Century Schlbk Bold"/>
          <w:smallCaps/>
          <w:sz w:val="20"/>
        </w:rPr>
        <w:t>G</w:t>
      </w:r>
      <w:r w:rsidR="00E0751C" w:rsidRPr="00177B7F">
        <w:rPr>
          <w:rFonts w:ascii="B New Century Schlbk Bold" w:hAnsi="B New Century Schlbk Bold"/>
          <w:smallCaps/>
          <w:sz w:val="20"/>
        </w:rPr>
        <w:t>.</w:t>
      </w:r>
      <w:r w:rsidR="00E0751C" w:rsidRPr="00177B7F">
        <w:rPr>
          <w:rFonts w:ascii="B New Century Schlbk Bold" w:hAnsi="B New Century Schlbk Bold"/>
          <w:smallCaps/>
          <w:sz w:val="20"/>
        </w:rPr>
        <w:tab/>
        <w:t>The First Amendment—Freedom of religion</w:t>
      </w:r>
    </w:p>
    <w:p w14:paraId="48E8C6AD" w14:textId="77777777" w:rsidR="00E0751C" w:rsidRPr="00BF50B6" w:rsidRDefault="00E0751C" w:rsidP="00E0751C">
      <w:pPr>
        <w:ind w:left="1620" w:hanging="440"/>
        <w:jc w:val="both"/>
        <w:rPr>
          <w:rFonts w:ascii="B New Century Schlbk Bold" w:hAnsi="B New Century Schlbk Bold"/>
          <w:sz w:val="12"/>
        </w:rPr>
      </w:pPr>
    </w:p>
    <w:p w14:paraId="251AC2A0" w14:textId="77777777" w:rsidR="00E0751C" w:rsidRDefault="00E0751C" w:rsidP="00E0751C">
      <w:pPr>
        <w:ind w:left="1620" w:hanging="440"/>
        <w:jc w:val="both"/>
        <w:rPr>
          <w:rFonts w:ascii="B New Century Schlbk Bold" w:hAnsi="B New Century Schlbk Bold"/>
          <w:sz w:val="20"/>
        </w:rPr>
      </w:pPr>
      <w:r>
        <w:rPr>
          <w:rFonts w:ascii="B New Century Schlbk Bold" w:hAnsi="B New Century Schlbk Bold"/>
          <w:sz w:val="20"/>
        </w:rPr>
        <w:t>1.</w:t>
      </w:r>
      <w:r>
        <w:rPr>
          <w:rFonts w:ascii="B New Century Schlbk Bold" w:hAnsi="B New Century Schlbk Bold"/>
          <w:sz w:val="20"/>
        </w:rPr>
        <w:tab/>
        <w:t>The Establishment Clause</w:t>
      </w:r>
    </w:p>
    <w:p w14:paraId="0EA93D8F" w14:textId="77777777" w:rsidR="00E0751C" w:rsidRDefault="00E0751C" w:rsidP="00E0751C">
      <w:pPr>
        <w:suppressLineNumbers/>
        <w:tabs>
          <w:tab w:val="left" w:pos="440"/>
        </w:tabs>
        <w:ind w:left="1620" w:hanging="440"/>
        <w:jc w:val="both"/>
        <w:rPr>
          <w:rFonts w:ascii="New Century Schlbk" w:hAnsi="New Century Schlbk"/>
          <w:sz w:val="20"/>
        </w:rPr>
      </w:pPr>
      <w:r>
        <w:rPr>
          <w:rFonts w:ascii="New Century Schlbk" w:hAnsi="New Century Schlbk"/>
          <w:sz w:val="20"/>
        </w:rPr>
        <w:tab/>
        <w:t>Under the establishment clause</w:t>
      </w:r>
      <w:r>
        <w:rPr>
          <w:rFonts w:ascii="New Century Schlbk" w:hAnsi="New Century Schlbk"/>
          <w:smallCaps/>
          <w:sz w:val="20"/>
        </w:rPr>
        <w:t>,</w:t>
      </w:r>
      <w:r>
        <w:rPr>
          <w:rFonts w:ascii="New Century Schlbk" w:hAnsi="New Century Schlbk"/>
          <w:sz w:val="20"/>
        </w:rPr>
        <w:t xml:space="preserve"> the govern</w:t>
      </w:r>
      <w:r>
        <w:rPr>
          <w:rFonts w:ascii="New Century Schlbk" w:hAnsi="New Century Schlbk"/>
          <w:sz w:val="20"/>
        </w:rPr>
        <w:softHyphen/>
        <w:t>ment cannot es</w:t>
      </w:r>
      <w:r>
        <w:rPr>
          <w:rFonts w:ascii="New Century Schlbk" w:hAnsi="New Century Schlbk"/>
          <w:sz w:val="20"/>
        </w:rPr>
        <w:softHyphen/>
        <w:t>tablish a reli</w:t>
      </w:r>
      <w:r>
        <w:rPr>
          <w:rFonts w:ascii="New Century Schlbk" w:hAnsi="New Century Schlbk"/>
          <w:sz w:val="20"/>
        </w:rPr>
        <w:softHyphen/>
        <w:t>gion nor promote, en</w:t>
      </w:r>
      <w:r>
        <w:rPr>
          <w:rFonts w:ascii="New Century Schlbk" w:hAnsi="New Century Schlbk"/>
          <w:sz w:val="20"/>
        </w:rPr>
        <w:softHyphen/>
        <w:t>dorse, or show a preference for any religion.  Federal or state law that does not promote, or place a significant burden on, religion is constitutional even if it has some im</w:t>
      </w:r>
      <w:r>
        <w:rPr>
          <w:rFonts w:ascii="New Century Schlbk" w:hAnsi="New Century Schlbk"/>
          <w:sz w:val="20"/>
        </w:rPr>
        <w:softHyphen/>
        <w:t>pact on relig</w:t>
      </w:r>
      <w:r>
        <w:rPr>
          <w:rFonts w:ascii="New Century Schlbk" w:hAnsi="New Century Schlbk"/>
          <w:sz w:val="20"/>
        </w:rPr>
        <w:softHyphen/>
        <w:t>ion.</w:t>
      </w:r>
    </w:p>
    <w:p w14:paraId="0DAB4ABA" w14:textId="77777777" w:rsidR="00E0751C" w:rsidRDefault="00E0751C" w:rsidP="00BF50B6">
      <w:pPr>
        <w:pStyle w:val="FootnoteText"/>
        <w:ind w:left="1620" w:hanging="450"/>
        <w:rPr>
          <w:rFonts w:ascii="New Century Schlbk" w:hAnsi="New Century Schlbk"/>
          <w:sz w:val="16"/>
        </w:rPr>
      </w:pPr>
    </w:p>
    <w:p w14:paraId="7F5E88C0" w14:textId="77777777" w:rsidR="00E0751C" w:rsidRDefault="00E0751C" w:rsidP="00E0751C">
      <w:pPr>
        <w:ind w:left="1620" w:hanging="440"/>
        <w:jc w:val="both"/>
        <w:rPr>
          <w:rFonts w:ascii="B New Century Schlbk Bold" w:hAnsi="B New Century Schlbk Bold"/>
          <w:sz w:val="20"/>
        </w:rPr>
      </w:pPr>
      <w:r>
        <w:rPr>
          <w:rFonts w:ascii="B New Century Schlbk Bold" w:hAnsi="B New Century Schlbk Bold"/>
          <w:sz w:val="20"/>
        </w:rPr>
        <w:t>2.</w:t>
      </w:r>
      <w:r>
        <w:rPr>
          <w:rFonts w:ascii="B New Century Schlbk Bold" w:hAnsi="B New Century Schlbk Bold"/>
          <w:sz w:val="20"/>
        </w:rPr>
        <w:tab/>
        <w:t>The Free Exercise Clause</w:t>
      </w:r>
    </w:p>
    <w:p w14:paraId="68B11D04" w14:textId="77777777" w:rsidR="00E0751C" w:rsidRDefault="00E0751C" w:rsidP="00E0751C">
      <w:pPr>
        <w:suppressLineNumbers/>
        <w:tabs>
          <w:tab w:val="left" w:pos="440"/>
        </w:tabs>
        <w:ind w:left="1620" w:hanging="440"/>
        <w:jc w:val="both"/>
        <w:rPr>
          <w:rFonts w:ascii="New Century Schlbk" w:hAnsi="New Century Schlbk"/>
          <w:sz w:val="20"/>
        </w:rPr>
      </w:pPr>
      <w:r>
        <w:rPr>
          <w:rFonts w:ascii="New Century Schlbk" w:hAnsi="New Century Schlbk"/>
          <w:sz w:val="20"/>
        </w:rPr>
        <w:tab/>
        <w:t>Under the free exercise clause</w:t>
      </w:r>
      <w:r>
        <w:rPr>
          <w:rFonts w:ascii="New Century Schlbk" w:hAnsi="New Century Schlbk"/>
          <w:smallCaps/>
          <w:sz w:val="20"/>
        </w:rPr>
        <w:t>,</w:t>
      </w:r>
      <w:r>
        <w:rPr>
          <w:rFonts w:ascii="New Century Schlbk" w:hAnsi="New Century Schlbk"/>
          <w:sz w:val="20"/>
        </w:rPr>
        <w:t xml:space="preserve"> the govern</w:t>
      </w:r>
      <w:r>
        <w:rPr>
          <w:rFonts w:ascii="New Century Schlbk" w:hAnsi="New Century Schlbk"/>
          <w:sz w:val="20"/>
        </w:rPr>
        <w:softHyphen/>
        <w:t>ment cannot prohibit the free exercise of religious practices. In other words, a person cannot be compelled to do something contrary to his or her religious practices unless the practices contravene public policy or public welfare.</w:t>
      </w:r>
    </w:p>
    <w:p w14:paraId="6DB3189D" w14:textId="77777777" w:rsidR="00E0751C" w:rsidRDefault="00E0751C" w:rsidP="00E0751C">
      <w:pPr>
        <w:pStyle w:val="BodyTextIndent"/>
        <w:ind w:left="0" w:firstLine="0"/>
        <w:rPr>
          <w:sz w:val="24"/>
        </w:rPr>
      </w:pPr>
    </w:p>
    <w:tbl>
      <w:tblPr>
        <w:tblW w:w="0" w:type="auto"/>
        <w:tblLayout w:type="fixed"/>
        <w:tblCellMar>
          <w:left w:w="80" w:type="dxa"/>
          <w:right w:w="80" w:type="dxa"/>
        </w:tblCellMar>
        <w:tblLook w:val="0000" w:firstRow="0" w:lastRow="0" w:firstColumn="0" w:lastColumn="0" w:noHBand="0" w:noVBand="0"/>
      </w:tblPr>
      <w:tblGrid>
        <w:gridCol w:w="10440"/>
      </w:tblGrid>
      <w:tr w:rsidR="00E0751C" w14:paraId="228D5D6F" w14:textId="77777777" w:rsidTr="00B91C02">
        <w:tc>
          <w:tcPr>
            <w:tcW w:w="10440" w:type="dxa"/>
            <w:tcBorders>
              <w:top w:val="single" w:sz="6" w:space="0" w:color="auto"/>
              <w:left w:val="single" w:sz="6" w:space="0" w:color="auto"/>
              <w:right w:val="single" w:sz="6" w:space="0" w:color="auto"/>
            </w:tcBorders>
          </w:tcPr>
          <w:p w14:paraId="0AC42A09" w14:textId="77777777" w:rsidR="00E0751C" w:rsidRDefault="00E0751C" w:rsidP="00B91C02">
            <w:pPr>
              <w:suppressLineNumbers/>
              <w:ind w:left="360"/>
              <w:jc w:val="both"/>
              <w:rPr>
                <w:rFonts w:ascii="New Century Schlbk" w:hAnsi="New Century Schlbk"/>
                <w:sz w:val="20"/>
              </w:rPr>
            </w:pPr>
          </w:p>
        </w:tc>
      </w:tr>
      <w:tr w:rsidR="00E0751C" w14:paraId="33547669" w14:textId="77777777" w:rsidTr="00B91C02">
        <w:tc>
          <w:tcPr>
            <w:tcW w:w="10440" w:type="dxa"/>
            <w:tcBorders>
              <w:left w:val="single" w:sz="6" w:space="0" w:color="auto"/>
              <w:right w:val="single" w:sz="6" w:space="0" w:color="auto"/>
            </w:tcBorders>
          </w:tcPr>
          <w:p w14:paraId="24462DB6" w14:textId="77777777" w:rsidR="00E0751C" w:rsidRDefault="00E0751C" w:rsidP="00B91C02">
            <w:pPr>
              <w:suppressLineNumbers/>
              <w:ind w:left="360" w:right="200"/>
              <w:jc w:val="center"/>
              <w:rPr>
                <w:rFonts w:ascii="New Century Schlbk" w:hAnsi="New Century Schlbk"/>
                <w:smallCaps/>
                <w:sz w:val="20"/>
              </w:rPr>
            </w:pPr>
            <w:r>
              <w:rPr>
                <w:rFonts w:ascii="B New Century Schlbk Bold" w:hAnsi="B New Century Schlbk Bold"/>
                <w:smallCaps/>
                <w:sz w:val="20"/>
              </w:rPr>
              <w:t>Case Synopsis—</w:t>
            </w:r>
          </w:p>
        </w:tc>
      </w:tr>
      <w:tr w:rsidR="00E0751C" w14:paraId="62E555F4" w14:textId="77777777" w:rsidTr="00B91C02">
        <w:tc>
          <w:tcPr>
            <w:tcW w:w="10440" w:type="dxa"/>
            <w:tcBorders>
              <w:left w:val="single" w:sz="6" w:space="0" w:color="auto"/>
              <w:right w:val="single" w:sz="6" w:space="0" w:color="auto"/>
            </w:tcBorders>
          </w:tcPr>
          <w:p w14:paraId="4A4F6513" w14:textId="77777777" w:rsidR="00E0751C" w:rsidRDefault="00E0751C" w:rsidP="00B91C02">
            <w:pPr>
              <w:ind w:left="360" w:right="200"/>
              <w:jc w:val="both"/>
              <w:rPr>
                <w:rFonts w:ascii="New Century Schlbk" w:hAnsi="New Century Schlbk"/>
                <w:sz w:val="20"/>
              </w:rPr>
            </w:pPr>
          </w:p>
        </w:tc>
      </w:tr>
      <w:tr w:rsidR="00E0751C" w14:paraId="34B9072C" w14:textId="77777777" w:rsidTr="00B91C02">
        <w:tc>
          <w:tcPr>
            <w:tcW w:w="10440" w:type="dxa"/>
            <w:tcBorders>
              <w:left w:val="single" w:sz="6" w:space="0" w:color="auto"/>
              <w:right w:val="single" w:sz="6" w:space="0" w:color="auto"/>
            </w:tcBorders>
          </w:tcPr>
          <w:p w14:paraId="131F597F" w14:textId="2B8F93E1" w:rsidR="00E0751C" w:rsidRDefault="007218AD" w:rsidP="00B91C02">
            <w:pPr>
              <w:suppressLineNumbers/>
              <w:ind w:left="360" w:right="200"/>
              <w:jc w:val="center"/>
              <w:rPr>
                <w:rFonts w:ascii="New Century Schlbk" w:hAnsi="New Century Schlbk"/>
              </w:rPr>
            </w:pPr>
            <w:r>
              <w:rPr>
                <w:rFonts w:ascii="B New Century Schlbk Bold" w:hAnsi="B New Century Schlbk Bold"/>
              </w:rPr>
              <w:t>Case 1</w:t>
            </w:r>
            <w:r w:rsidR="00E0751C">
              <w:rPr>
                <w:rFonts w:ascii="B New Century Schlbk Bold" w:hAnsi="B New Century Schlbk Bold"/>
              </w:rPr>
              <w:t xml:space="preserve">.3: </w:t>
            </w:r>
            <w:r w:rsidR="00E0751C">
              <w:rPr>
                <w:rFonts w:ascii="BI New Century Schlbk BoldIt" w:hAnsi="BI New Century Schlbk BoldIt"/>
              </w:rPr>
              <w:t>Mitchell County v. Zimmerman</w:t>
            </w:r>
          </w:p>
        </w:tc>
      </w:tr>
      <w:tr w:rsidR="00E0751C" w14:paraId="0BE162EC" w14:textId="77777777" w:rsidTr="00B91C02">
        <w:tc>
          <w:tcPr>
            <w:tcW w:w="10440" w:type="dxa"/>
            <w:tcBorders>
              <w:left w:val="single" w:sz="6" w:space="0" w:color="auto"/>
              <w:right w:val="single" w:sz="6" w:space="0" w:color="auto"/>
            </w:tcBorders>
          </w:tcPr>
          <w:p w14:paraId="3954F901" w14:textId="77777777" w:rsidR="00E0751C" w:rsidRDefault="00E0751C" w:rsidP="00B91C02">
            <w:pPr>
              <w:pStyle w:val="Boxtext"/>
              <w:suppressLineNumbers/>
              <w:tabs>
                <w:tab w:val="left" w:pos="720"/>
              </w:tabs>
              <w:spacing w:line="240" w:lineRule="auto"/>
            </w:pPr>
          </w:p>
        </w:tc>
      </w:tr>
      <w:tr w:rsidR="00E0751C" w14:paraId="78100961" w14:textId="77777777" w:rsidTr="00B91C02">
        <w:tc>
          <w:tcPr>
            <w:tcW w:w="10440" w:type="dxa"/>
            <w:tcBorders>
              <w:left w:val="single" w:sz="6" w:space="0" w:color="auto"/>
              <w:right w:val="single" w:sz="6" w:space="0" w:color="auto"/>
            </w:tcBorders>
          </w:tcPr>
          <w:p w14:paraId="609CBD1E" w14:textId="77777777" w:rsidR="00E0751C" w:rsidRPr="00E91516" w:rsidRDefault="00E0751C" w:rsidP="00B91C02">
            <w:pPr>
              <w:pStyle w:val="Boxtext"/>
              <w:suppressLineNumbers/>
              <w:tabs>
                <w:tab w:val="left" w:pos="720"/>
              </w:tabs>
              <w:spacing w:line="240" w:lineRule="auto"/>
            </w:pPr>
            <w:r w:rsidRPr="00E91516">
              <w:tab/>
              <w:t>Members of the Mennonite Church in Iowa use horses and buggies for transportation, but they also use tractors equipped with steel cleats to haul agricultural products to market. The tractors had been in use for about forty years, when Mitchell County adopted an ordinance that effectively banned the cleats. The ordinance had the stated objective of preserving the condition of county roads, but allowed studded tires and tire chains. When Eli Zimmerman, a Mennonite, was cited for violating the ordinance, he asked the court to dismiss the citation. The court refused. He appealed.</w:t>
            </w:r>
          </w:p>
        </w:tc>
      </w:tr>
      <w:tr w:rsidR="00E0751C" w14:paraId="58BFA41D" w14:textId="77777777" w:rsidTr="00B91C02">
        <w:tc>
          <w:tcPr>
            <w:tcW w:w="10440" w:type="dxa"/>
            <w:tcBorders>
              <w:left w:val="single" w:sz="6" w:space="0" w:color="auto"/>
              <w:right w:val="single" w:sz="6" w:space="0" w:color="auto"/>
            </w:tcBorders>
          </w:tcPr>
          <w:p w14:paraId="1A44B425" w14:textId="77777777" w:rsidR="00E0751C" w:rsidRDefault="00E0751C" w:rsidP="00B91C02">
            <w:pPr>
              <w:suppressLineNumbers/>
              <w:ind w:left="360" w:right="200"/>
              <w:jc w:val="both"/>
              <w:rPr>
                <w:rFonts w:ascii="New Century Schlbk" w:hAnsi="New Century Schlbk"/>
                <w:sz w:val="20"/>
              </w:rPr>
            </w:pPr>
          </w:p>
        </w:tc>
      </w:tr>
      <w:tr w:rsidR="00E0751C" w14:paraId="084E94A4" w14:textId="77777777" w:rsidTr="00B91C02">
        <w:tc>
          <w:tcPr>
            <w:tcW w:w="10440" w:type="dxa"/>
            <w:tcBorders>
              <w:left w:val="single" w:sz="6" w:space="0" w:color="auto"/>
              <w:right w:val="single" w:sz="6" w:space="0" w:color="auto"/>
            </w:tcBorders>
          </w:tcPr>
          <w:p w14:paraId="4B07E0F9" w14:textId="77777777" w:rsidR="00E0751C" w:rsidRPr="00E91516" w:rsidRDefault="00E0751C" w:rsidP="00B91C02">
            <w:pPr>
              <w:suppressLineNumbers/>
              <w:ind w:left="360" w:right="200"/>
              <w:jc w:val="both"/>
              <w:rPr>
                <w:rFonts w:ascii="New Century Schlbk" w:hAnsi="New Century Schlbk"/>
                <w:sz w:val="20"/>
              </w:rPr>
            </w:pPr>
            <w:r w:rsidRPr="00E91516">
              <w:rPr>
                <w:rFonts w:ascii="New Century Schlbk" w:hAnsi="New Century Schlbk"/>
                <w:sz w:val="20"/>
              </w:rPr>
              <w:tab/>
              <w:t>The Iowa Supreme Court held that the ordinance violated the Constitution’s free exercise clause and ordered the case dismissed. The ordinance was not operationally neutral because it was adopted specifically to address the Mennonites’ use of steel cleats. And the ordinance was not generally applicable because it contained exceptions for tire chains and studded tires—it was not clearly tailored to achieve its stated objective. The court reasoned that a less restrictive alternative, which did not ban the Mennonites’ use of cleats, was possible</w:t>
            </w:r>
            <w:r w:rsidRPr="00E91516">
              <w:rPr>
                <w:rFonts w:ascii="New Century Schlbk" w:hAnsi="New Century Schlbk"/>
                <w:color w:val="000000"/>
                <w:sz w:val="20"/>
              </w:rPr>
              <w:t>.</w:t>
            </w:r>
          </w:p>
        </w:tc>
      </w:tr>
      <w:tr w:rsidR="00E0751C" w14:paraId="74425374" w14:textId="77777777" w:rsidTr="00B91C02">
        <w:tc>
          <w:tcPr>
            <w:tcW w:w="10440" w:type="dxa"/>
            <w:tcBorders>
              <w:left w:val="single" w:sz="6" w:space="0" w:color="auto"/>
              <w:right w:val="single" w:sz="6" w:space="0" w:color="auto"/>
            </w:tcBorders>
          </w:tcPr>
          <w:p w14:paraId="49A9056F" w14:textId="77777777" w:rsidR="00E0751C" w:rsidRDefault="00E0751C" w:rsidP="00B91C02">
            <w:pPr>
              <w:ind w:left="360" w:right="200"/>
              <w:jc w:val="both"/>
              <w:rPr>
                <w:rFonts w:ascii="New Century Schlbk" w:hAnsi="New Century Schlbk"/>
                <w:sz w:val="20"/>
              </w:rPr>
            </w:pPr>
          </w:p>
        </w:tc>
      </w:tr>
      <w:tr w:rsidR="00E0751C" w14:paraId="244BE3D1" w14:textId="77777777" w:rsidTr="00B91C02">
        <w:tc>
          <w:tcPr>
            <w:tcW w:w="10440" w:type="dxa"/>
            <w:tcBorders>
              <w:left w:val="single" w:sz="6" w:space="0" w:color="auto"/>
              <w:right w:val="single" w:sz="6" w:space="0" w:color="auto"/>
            </w:tcBorders>
          </w:tcPr>
          <w:p w14:paraId="2F888B11" w14:textId="77777777" w:rsidR="00E0751C" w:rsidRDefault="00E0751C" w:rsidP="00B91C02">
            <w:pPr>
              <w:suppressLineNumbers/>
              <w:ind w:left="360" w:right="200"/>
              <w:jc w:val="center"/>
              <w:rPr>
                <w:rFonts w:ascii="New Century Schlbk" w:hAnsi="New Century Schlbk"/>
                <w:sz w:val="20"/>
              </w:rPr>
            </w:pPr>
            <w:r>
              <w:rPr>
                <w:rFonts w:ascii="New Century Schlbk" w:hAnsi="New Century Schlbk"/>
                <w:sz w:val="20"/>
              </w:rPr>
              <w:t>..................................................................................................................................................</w:t>
            </w:r>
          </w:p>
        </w:tc>
      </w:tr>
      <w:tr w:rsidR="00E0751C" w14:paraId="6B14B2C3" w14:textId="77777777" w:rsidTr="00B91C02">
        <w:tc>
          <w:tcPr>
            <w:tcW w:w="10440" w:type="dxa"/>
            <w:tcBorders>
              <w:left w:val="single" w:sz="6" w:space="0" w:color="auto"/>
              <w:right w:val="single" w:sz="6" w:space="0" w:color="auto"/>
            </w:tcBorders>
          </w:tcPr>
          <w:p w14:paraId="0E6F9E33" w14:textId="77777777" w:rsidR="00E0751C" w:rsidRDefault="00E0751C" w:rsidP="00B91C02">
            <w:pPr>
              <w:suppressLineNumbers/>
              <w:ind w:left="360" w:right="200"/>
              <w:jc w:val="both"/>
              <w:rPr>
                <w:rFonts w:ascii="New Century Schlbk" w:hAnsi="New Century Schlbk"/>
                <w:sz w:val="20"/>
              </w:rPr>
            </w:pPr>
          </w:p>
        </w:tc>
      </w:tr>
      <w:tr w:rsidR="00E0751C" w14:paraId="63E16D0F" w14:textId="77777777" w:rsidTr="00B91C02">
        <w:tc>
          <w:tcPr>
            <w:tcW w:w="10440" w:type="dxa"/>
            <w:tcBorders>
              <w:left w:val="single" w:sz="6" w:space="0" w:color="auto"/>
              <w:right w:val="single" w:sz="6" w:space="0" w:color="auto"/>
            </w:tcBorders>
          </w:tcPr>
          <w:p w14:paraId="141AD170" w14:textId="77777777" w:rsidR="00E0751C" w:rsidRDefault="00E0751C" w:rsidP="00B91C02">
            <w:pPr>
              <w:suppressLineNumbers/>
              <w:ind w:left="360" w:right="200"/>
              <w:jc w:val="center"/>
              <w:rPr>
                <w:rFonts w:ascii="New Century Schlbk" w:hAnsi="New Century Schlbk"/>
                <w:sz w:val="20"/>
              </w:rPr>
            </w:pPr>
            <w:r>
              <w:rPr>
                <w:rFonts w:ascii="B New Century Schlbk Bold" w:hAnsi="B New Century Schlbk Bold"/>
                <w:sz w:val="20"/>
              </w:rPr>
              <w:t>Notes and Questions</w:t>
            </w:r>
          </w:p>
        </w:tc>
      </w:tr>
      <w:tr w:rsidR="00E0751C" w14:paraId="5B17A32A" w14:textId="77777777" w:rsidTr="00B91C02">
        <w:tc>
          <w:tcPr>
            <w:tcW w:w="10440" w:type="dxa"/>
            <w:tcBorders>
              <w:left w:val="single" w:sz="6" w:space="0" w:color="auto"/>
              <w:right w:val="single" w:sz="6" w:space="0" w:color="auto"/>
            </w:tcBorders>
          </w:tcPr>
          <w:p w14:paraId="5A21BB34" w14:textId="77777777" w:rsidR="00E0751C" w:rsidRDefault="00E0751C" w:rsidP="00B91C02">
            <w:pPr>
              <w:suppressLineNumbers/>
              <w:ind w:left="360" w:right="200"/>
              <w:jc w:val="both"/>
              <w:rPr>
                <w:rFonts w:ascii="New Century Schlbk" w:hAnsi="New Century Schlbk"/>
                <w:sz w:val="20"/>
              </w:rPr>
            </w:pPr>
          </w:p>
        </w:tc>
      </w:tr>
      <w:tr w:rsidR="00E0751C" w14:paraId="5F96CF2C" w14:textId="77777777" w:rsidTr="00B91C02">
        <w:tc>
          <w:tcPr>
            <w:tcW w:w="10440" w:type="dxa"/>
            <w:tcBorders>
              <w:top w:val="nil"/>
              <w:left w:val="single" w:sz="12" w:space="0" w:color="auto"/>
              <w:bottom w:val="nil"/>
              <w:right w:val="single" w:sz="12" w:space="0" w:color="auto"/>
            </w:tcBorders>
          </w:tcPr>
          <w:p w14:paraId="34DB63F7" w14:textId="77777777" w:rsidR="00E0751C" w:rsidRDefault="00E0751C" w:rsidP="00B91C02">
            <w:pPr>
              <w:ind w:left="360" w:right="200"/>
              <w:jc w:val="both"/>
              <w:rPr>
                <w:rFonts w:ascii="New Century Schlbk" w:hAnsi="New Century Schlbk"/>
                <w:sz w:val="20"/>
              </w:rPr>
            </w:pPr>
            <w:r>
              <w:rPr>
                <w:rFonts w:ascii="BI New Century Schlbk BoldIt" w:hAnsi="BI New Century Schlbk BoldIt"/>
                <w:sz w:val="20"/>
              </w:rPr>
              <w:tab/>
            </w:r>
            <w:r>
              <w:rPr>
                <w:rFonts w:ascii="BI New Century Schlbk BoldIt" w:hAnsi="BI New Century Schlbk BoldIt"/>
                <w:color w:val="000000"/>
                <w:sz w:val="20"/>
              </w:rPr>
              <w:t xml:space="preserve">Should the court have considered whether the </w:t>
            </w:r>
            <w:r>
              <w:rPr>
                <w:rFonts w:ascii="BI New Century Schlbk BoldIt" w:hAnsi="BI New Century Schlbk BoldIt"/>
                <w:sz w:val="20"/>
              </w:rPr>
              <w:t xml:space="preserve">Mennonites </w:t>
            </w:r>
            <w:r>
              <w:rPr>
                <w:rFonts w:ascii="BI New Century Schlbk BoldIt" w:hAnsi="BI New Century Schlbk BoldIt"/>
                <w:color w:val="000000"/>
                <w:sz w:val="20"/>
              </w:rPr>
              <w:t xml:space="preserve">abandoned or departed from their faith and religious doctrine and practices when they chose to use tractors in place of horses and buggies? Why or why not? </w:t>
            </w:r>
            <w:r>
              <w:rPr>
                <w:rFonts w:ascii="New Century Schlbk" w:hAnsi="New Century Schlbk"/>
                <w:sz w:val="20"/>
              </w:rPr>
              <w:t xml:space="preserve">No. The First Amendment prohibits a court from considering religious doctrinal matters. Under the U.S. Constitution, a secular court has no role in determining </w:t>
            </w:r>
            <w:r>
              <w:rPr>
                <w:rFonts w:ascii="New Century Schlbk" w:hAnsi="New Century Schlbk"/>
                <w:sz w:val="20"/>
              </w:rPr>
              <w:lastRenderedPageBreak/>
              <w:t>ecclesiastical questions such as the interpretation of particular church doctrines and the importance of those doctrines to the religion and its practitioners.</w:t>
            </w:r>
          </w:p>
        </w:tc>
      </w:tr>
      <w:tr w:rsidR="00E0751C" w14:paraId="2D517561" w14:textId="77777777" w:rsidTr="00B91C02">
        <w:tc>
          <w:tcPr>
            <w:tcW w:w="10440" w:type="dxa"/>
            <w:tcBorders>
              <w:left w:val="single" w:sz="6" w:space="0" w:color="auto"/>
              <w:bottom w:val="single" w:sz="6" w:space="0" w:color="auto"/>
              <w:right w:val="single" w:sz="6" w:space="0" w:color="auto"/>
            </w:tcBorders>
          </w:tcPr>
          <w:p w14:paraId="3796C006" w14:textId="77777777" w:rsidR="00E0751C" w:rsidRDefault="00E0751C" w:rsidP="00B91C02">
            <w:pPr>
              <w:suppressLineNumbers/>
              <w:ind w:left="360" w:right="200"/>
              <w:jc w:val="both"/>
              <w:rPr>
                <w:rFonts w:ascii="New Century Schlbk" w:hAnsi="New Century Schlbk"/>
                <w:sz w:val="20"/>
              </w:rPr>
            </w:pPr>
          </w:p>
        </w:tc>
      </w:tr>
    </w:tbl>
    <w:p w14:paraId="2910E3DB" w14:textId="77777777" w:rsidR="00E0751C" w:rsidRDefault="00E0751C" w:rsidP="00E0751C">
      <w:pPr>
        <w:pStyle w:val="FootnoteText"/>
        <w:rPr>
          <w:rFonts w:ascii="New Century Schlbk" w:hAnsi="New Century Schlbk"/>
        </w:rPr>
      </w:pPr>
    </w:p>
    <w:tbl>
      <w:tblPr>
        <w:tblW w:w="10440" w:type="dxa"/>
        <w:tblLayout w:type="fixed"/>
        <w:tblCellMar>
          <w:left w:w="80" w:type="dxa"/>
          <w:right w:w="80" w:type="dxa"/>
        </w:tblCellMar>
        <w:tblLook w:val="0000" w:firstRow="0" w:lastRow="0" w:firstColumn="0" w:lastColumn="0" w:noHBand="0" w:noVBand="0"/>
      </w:tblPr>
      <w:tblGrid>
        <w:gridCol w:w="10440"/>
      </w:tblGrid>
      <w:tr w:rsidR="00E0751C" w14:paraId="509326E7" w14:textId="77777777" w:rsidTr="00B91C02">
        <w:tc>
          <w:tcPr>
            <w:tcW w:w="10440" w:type="dxa"/>
            <w:tcBorders>
              <w:top w:val="single" w:sz="12" w:space="0" w:color="auto"/>
              <w:left w:val="single" w:sz="12" w:space="0" w:color="auto"/>
              <w:bottom w:val="nil"/>
              <w:right w:val="single" w:sz="12" w:space="0" w:color="auto"/>
            </w:tcBorders>
          </w:tcPr>
          <w:p w14:paraId="08020554" w14:textId="77777777" w:rsidR="00E0751C" w:rsidRDefault="00E0751C" w:rsidP="00B91C02">
            <w:pPr>
              <w:ind w:left="360" w:right="200"/>
              <w:jc w:val="both"/>
              <w:rPr>
                <w:rFonts w:ascii="B New Century Schlbk Bold" w:hAnsi="B New Century Schlbk Bold"/>
                <w:smallCaps/>
                <w:sz w:val="16"/>
              </w:rPr>
            </w:pPr>
          </w:p>
        </w:tc>
      </w:tr>
      <w:tr w:rsidR="00E0751C" w14:paraId="4B8008EB" w14:textId="77777777" w:rsidTr="00B91C02">
        <w:tc>
          <w:tcPr>
            <w:tcW w:w="10440" w:type="dxa"/>
            <w:tcBorders>
              <w:top w:val="nil"/>
              <w:left w:val="single" w:sz="12" w:space="0" w:color="auto"/>
              <w:bottom w:val="nil"/>
              <w:right w:val="single" w:sz="12" w:space="0" w:color="auto"/>
            </w:tcBorders>
          </w:tcPr>
          <w:p w14:paraId="38485F62" w14:textId="4495DA48" w:rsidR="00E0751C" w:rsidRPr="007218AD" w:rsidRDefault="00E0751C" w:rsidP="00B91C02">
            <w:pPr>
              <w:ind w:left="360" w:right="200"/>
              <w:jc w:val="center"/>
              <w:rPr>
                <w:rFonts w:ascii="New Century Schlbk" w:hAnsi="New Century Schlbk"/>
                <w:smallCaps/>
                <w:sz w:val="28"/>
              </w:rPr>
            </w:pPr>
            <w:r w:rsidRPr="007218AD">
              <w:rPr>
                <w:rFonts w:ascii="B New Century Schlbk Bold" w:hAnsi="B New Century Schlbk Bold"/>
                <w:smallCaps/>
                <w:sz w:val="28"/>
              </w:rPr>
              <w:t xml:space="preserve">Answer to “What If the Facts </w:t>
            </w:r>
            <w:r w:rsidR="007218AD">
              <w:rPr>
                <w:rFonts w:ascii="B New Century Schlbk Bold" w:hAnsi="B New Century Schlbk Bold"/>
                <w:smallCaps/>
                <w:sz w:val="28"/>
              </w:rPr>
              <w:t>Were Different?” in Case 1</w:t>
            </w:r>
            <w:r w:rsidRPr="007218AD">
              <w:rPr>
                <w:rFonts w:ascii="B New Century Schlbk Bold" w:hAnsi="B New Century Schlbk Bold"/>
                <w:smallCaps/>
                <w:sz w:val="28"/>
              </w:rPr>
              <w:t>.3</w:t>
            </w:r>
          </w:p>
        </w:tc>
      </w:tr>
      <w:tr w:rsidR="00E0751C" w14:paraId="64EF4DBC" w14:textId="77777777" w:rsidTr="00B91C02">
        <w:tc>
          <w:tcPr>
            <w:tcW w:w="10440" w:type="dxa"/>
            <w:tcBorders>
              <w:top w:val="nil"/>
              <w:left w:val="single" w:sz="12" w:space="0" w:color="auto"/>
              <w:bottom w:val="nil"/>
              <w:right w:val="single" w:sz="12" w:space="0" w:color="auto"/>
            </w:tcBorders>
          </w:tcPr>
          <w:p w14:paraId="09E302CE" w14:textId="77777777" w:rsidR="00E0751C" w:rsidRDefault="00E0751C" w:rsidP="00B91C02">
            <w:pPr>
              <w:ind w:left="360" w:right="200"/>
              <w:jc w:val="both"/>
              <w:rPr>
                <w:rFonts w:ascii="New Century Schlbk" w:hAnsi="New Century Schlbk"/>
                <w:sz w:val="16"/>
              </w:rPr>
            </w:pPr>
          </w:p>
        </w:tc>
      </w:tr>
      <w:tr w:rsidR="00E0751C" w:rsidRPr="00DC7F5A" w14:paraId="6FF8639B" w14:textId="77777777" w:rsidTr="00B91C02">
        <w:tc>
          <w:tcPr>
            <w:tcW w:w="10440" w:type="dxa"/>
            <w:tcBorders>
              <w:top w:val="nil"/>
              <w:left w:val="single" w:sz="12" w:space="0" w:color="auto"/>
              <w:bottom w:val="nil"/>
              <w:right w:val="single" w:sz="12" w:space="0" w:color="auto"/>
            </w:tcBorders>
          </w:tcPr>
          <w:p w14:paraId="4B860847" w14:textId="77777777" w:rsidR="00E0751C" w:rsidRPr="00DC7F5A" w:rsidRDefault="00E0751C" w:rsidP="00B91C02">
            <w:pPr>
              <w:ind w:left="360" w:right="200"/>
              <w:jc w:val="both"/>
              <w:rPr>
                <w:rFonts w:ascii="New Century Schlbk" w:hAnsi="New Century Schlbk"/>
                <w:sz w:val="20"/>
              </w:rPr>
            </w:pPr>
            <w:r w:rsidRPr="00DC7F5A">
              <w:rPr>
                <w:rFonts w:ascii="New Century Schlbk" w:hAnsi="New Century Schlbk"/>
                <w:sz w:val="20"/>
              </w:rPr>
              <w:tab/>
            </w:r>
            <w:r w:rsidRPr="00DC7F5A">
              <w:rPr>
                <w:rFonts w:ascii="BI New Century Schlbk BoldIt" w:hAnsi="BI New Century Schlbk BoldIt"/>
                <w:sz w:val="20"/>
              </w:rPr>
              <w:t>Suppose that Mitchell County had passed an ordinance that allowed the Mennonites to continue to use steel cleats on the newly resurfaced roads provided that the drivers paid a $5 fee each time they were on the road. Would the court have ruled differently? Why or why not?</w:t>
            </w:r>
            <w:r w:rsidRPr="00DC7F5A">
              <w:rPr>
                <w:rFonts w:ascii="New Century Schlbk" w:hAnsi="New Century Schlbk"/>
                <w:color w:val="000000"/>
                <w:sz w:val="20"/>
              </w:rPr>
              <w:t xml:space="preserve"> </w:t>
            </w:r>
            <w:r w:rsidRPr="00DC7F5A">
              <w:rPr>
                <w:rFonts w:ascii="New Century Schlbk" w:hAnsi="New Century Schlbk"/>
                <w:sz w:val="20"/>
              </w:rPr>
              <w:t>The Mennonites would still have been singled out for differential treatment under the law because of their use of steel cleats. Therefore, the court probably would have ruled similarly. Only if those who used snow chains and metal-studded snow tires were similarly asked to pay a fee would the court possibly have ruled otherwise.</w:t>
            </w:r>
          </w:p>
        </w:tc>
      </w:tr>
      <w:tr w:rsidR="00E0751C" w14:paraId="7F55C818" w14:textId="77777777" w:rsidTr="00B91C02">
        <w:tc>
          <w:tcPr>
            <w:tcW w:w="10440" w:type="dxa"/>
            <w:tcBorders>
              <w:top w:val="nil"/>
              <w:left w:val="single" w:sz="12" w:space="0" w:color="auto"/>
              <w:bottom w:val="single" w:sz="12" w:space="0" w:color="auto"/>
              <w:right w:val="single" w:sz="12" w:space="0" w:color="auto"/>
            </w:tcBorders>
          </w:tcPr>
          <w:p w14:paraId="27122D04" w14:textId="77777777" w:rsidR="00E0751C" w:rsidRDefault="00E0751C" w:rsidP="00B91C02">
            <w:pPr>
              <w:ind w:left="360" w:right="200"/>
              <w:jc w:val="both"/>
              <w:rPr>
                <w:rFonts w:ascii="B New Century Schlbk Bold" w:hAnsi="B New Century Schlbk Bold"/>
                <w:sz w:val="16"/>
              </w:rPr>
            </w:pPr>
          </w:p>
        </w:tc>
      </w:tr>
    </w:tbl>
    <w:p w14:paraId="18EA322A" w14:textId="77777777" w:rsidR="00E0751C" w:rsidRDefault="00E0751C" w:rsidP="00E0751C">
      <w:pPr>
        <w:jc w:val="both"/>
        <w:rPr>
          <w:rFonts w:ascii="New Century Schlbk" w:hAnsi="New Century Schlbk"/>
          <w:sz w:val="20"/>
        </w:rPr>
      </w:pPr>
    </w:p>
    <w:p w14:paraId="3ACFFC32" w14:textId="570439F3" w:rsidR="00E0751C" w:rsidRDefault="00784FA4" w:rsidP="00E0751C">
      <w:pPr>
        <w:ind w:left="1160" w:hanging="440"/>
        <w:jc w:val="both"/>
        <w:rPr>
          <w:rFonts w:ascii="B New Century Schlbk Bold" w:hAnsi="B New Century Schlbk Bold"/>
          <w:smallCaps/>
          <w:sz w:val="20"/>
        </w:rPr>
      </w:pPr>
      <w:r>
        <w:rPr>
          <w:rFonts w:ascii="B New Century Schlbk Bold" w:hAnsi="B New Century Schlbk Bold"/>
          <w:smallCaps/>
          <w:sz w:val="20"/>
        </w:rPr>
        <w:t>H</w:t>
      </w:r>
      <w:r w:rsidR="00E0751C">
        <w:rPr>
          <w:rFonts w:ascii="B New Century Schlbk Bold" w:hAnsi="B New Century Schlbk Bold"/>
          <w:smallCaps/>
          <w:sz w:val="20"/>
        </w:rPr>
        <w:t>.</w:t>
      </w:r>
      <w:r w:rsidR="00E0751C">
        <w:rPr>
          <w:rFonts w:ascii="B New Century Schlbk Bold" w:hAnsi="B New Century Schlbk Bold"/>
          <w:smallCaps/>
          <w:sz w:val="20"/>
        </w:rPr>
        <w:tab/>
        <w:t>Due Process</w:t>
      </w:r>
      <w:r>
        <w:rPr>
          <w:rFonts w:ascii="B New Century Schlbk Bold" w:hAnsi="B New Century Schlbk Bold"/>
          <w:smallCaps/>
          <w:sz w:val="20"/>
        </w:rPr>
        <w:t xml:space="preserve"> and Equal Protection</w:t>
      </w:r>
    </w:p>
    <w:p w14:paraId="580AE7D3" w14:textId="77777777" w:rsidR="00E0751C" w:rsidRDefault="00E0751C" w:rsidP="00E0751C">
      <w:pPr>
        <w:ind w:left="1160" w:hanging="440"/>
        <w:jc w:val="both"/>
        <w:rPr>
          <w:rFonts w:ascii="New Century Schlbk" w:hAnsi="New Century Schlbk"/>
          <w:sz w:val="20"/>
        </w:rPr>
      </w:pPr>
      <w:r>
        <w:rPr>
          <w:rFonts w:ascii="New Century Schlbk" w:hAnsi="New Century Schlbk"/>
          <w:sz w:val="20"/>
        </w:rPr>
        <w:tab/>
        <w:t>Both the Fifth and the Fourteenth Amendments provide that no person shall be deprived “of life, liberty, or property, without due process of law.”</w:t>
      </w:r>
    </w:p>
    <w:p w14:paraId="56B5DEF1" w14:textId="77777777" w:rsidR="00391997" w:rsidRPr="00391997" w:rsidRDefault="00391997" w:rsidP="00391997">
      <w:pPr>
        <w:ind w:left="1620" w:hanging="440"/>
        <w:jc w:val="both"/>
        <w:rPr>
          <w:rFonts w:ascii="BI New Century Schlbk BoldIt" w:hAnsi="BI New Century Schlbk BoldIt"/>
          <w:sz w:val="12"/>
        </w:rPr>
      </w:pPr>
    </w:p>
    <w:p w14:paraId="1A36B9DD" w14:textId="408525DB" w:rsidR="00391997" w:rsidRDefault="00391997" w:rsidP="00391997">
      <w:pPr>
        <w:ind w:left="1620" w:hanging="440"/>
        <w:jc w:val="both"/>
        <w:rPr>
          <w:rFonts w:ascii="B New Century Schlbk Bold" w:hAnsi="B New Century Schlbk Bold"/>
          <w:sz w:val="20"/>
        </w:rPr>
      </w:pPr>
      <w:r>
        <w:rPr>
          <w:rFonts w:ascii="B New Century Schlbk Bold" w:hAnsi="B New Century Schlbk Bold"/>
          <w:sz w:val="20"/>
        </w:rPr>
        <w:t>1.</w:t>
      </w:r>
      <w:r>
        <w:rPr>
          <w:rFonts w:ascii="B New Century Schlbk Bold" w:hAnsi="B New Century Schlbk Bold"/>
          <w:sz w:val="20"/>
        </w:rPr>
        <w:tab/>
        <w:t>Due Process</w:t>
      </w:r>
    </w:p>
    <w:p w14:paraId="070A4916" w14:textId="77777777" w:rsidR="002D61B8" w:rsidRPr="00391997" w:rsidRDefault="002D61B8" w:rsidP="00391997">
      <w:pPr>
        <w:ind w:left="2070" w:hanging="440"/>
        <w:jc w:val="both"/>
        <w:rPr>
          <w:rFonts w:ascii="BI New Century Schlbk BoldIt" w:hAnsi="BI New Century Schlbk BoldIt"/>
          <w:sz w:val="12"/>
        </w:rPr>
      </w:pPr>
    </w:p>
    <w:p w14:paraId="68DD626B" w14:textId="52E77B9B" w:rsidR="00E0751C" w:rsidRDefault="00391997" w:rsidP="00391997">
      <w:pPr>
        <w:ind w:left="2070" w:hanging="440"/>
        <w:jc w:val="both"/>
        <w:rPr>
          <w:rFonts w:ascii="B New Century Schlbk Bold" w:hAnsi="B New Century Schlbk Bold"/>
          <w:sz w:val="20"/>
        </w:rPr>
      </w:pPr>
      <w:r>
        <w:rPr>
          <w:rFonts w:ascii="B New Century Schlbk Bold" w:hAnsi="B New Century Schlbk Bold"/>
          <w:sz w:val="20"/>
        </w:rPr>
        <w:t>a</w:t>
      </w:r>
      <w:r w:rsidR="00E0751C">
        <w:rPr>
          <w:rFonts w:ascii="B New Century Schlbk Bold" w:hAnsi="B New Century Schlbk Bold"/>
          <w:sz w:val="20"/>
        </w:rPr>
        <w:t>.</w:t>
      </w:r>
      <w:r w:rsidR="00E0751C">
        <w:rPr>
          <w:rFonts w:ascii="B New Century Schlbk Bold" w:hAnsi="B New Century Schlbk Bold"/>
          <w:sz w:val="20"/>
        </w:rPr>
        <w:tab/>
        <w:t>Procedural Due Process</w:t>
      </w:r>
    </w:p>
    <w:p w14:paraId="10159D15" w14:textId="197B0192" w:rsidR="00E0751C" w:rsidRDefault="00E0751C" w:rsidP="00391997">
      <w:pPr>
        <w:ind w:left="2070" w:hanging="440"/>
        <w:jc w:val="both"/>
        <w:rPr>
          <w:rFonts w:ascii="New Century Schlbk" w:hAnsi="New Century Schlbk"/>
          <w:sz w:val="20"/>
        </w:rPr>
      </w:pPr>
      <w:r>
        <w:rPr>
          <w:rFonts w:ascii="B New Century Schlbk Bold" w:hAnsi="B New Century Schlbk Bold"/>
          <w:sz w:val="20"/>
        </w:rPr>
        <w:tab/>
      </w:r>
      <w:r>
        <w:rPr>
          <w:rFonts w:ascii="New Century Schlbk" w:hAnsi="New Century Schlbk"/>
          <w:sz w:val="20"/>
        </w:rPr>
        <w:t>A government decision to take life, liberty, o</w:t>
      </w:r>
      <w:r w:rsidR="007D3167">
        <w:rPr>
          <w:rFonts w:ascii="New Century Schlbk" w:hAnsi="New Century Schlbk"/>
          <w:sz w:val="20"/>
        </w:rPr>
        <w:t>r property must be made fairly.</w:t>
      </w:r>
      <w:r>
        <w:rPr>
          <w:rFonts w:ascii="New Century Schlbk" w:hAnsi="New Century Schlbk"/>
          <w:sz w:val="20"/>
        </w:rPr>
        <w:t xml:space="preserve"> Fair procedure </w:t>
      </w:r>
      <w:r w:rsidR="007D3167">
        <w:rPr>
          <w:rFonts w:ascii="New Century Schlbk" w:hAnsi="New Century Schlbk"/>
          <w:sz w:val="20"/>
        </w:rPr>
        <w:t>requires</w:t>
      </w:r>
      <w:r>
        <w:rPr>
          <w:rFonts w:ascii="New Century Schlbk" w:hAnsi="New Century Schlbk"/>
          <w:sz w:val="20"/>
        </w:rPr>
        <w:t xml:space="preserve"> that </w:t>
      </w:r>
      <w:r w:rsidR="007D3167">
        <w:rPr>
          <w:rFonts w:ascii="New Century Schlbk" w:hAnsi="New Century Schlbk"/>
          <w:sz w:val="20"/>
        </w:rPr>
        <w:t>a</w:t>
      </w:r>
      <w:r>
        <w:rPr>
          <w:rFonts w:ascii="New Century Schlbk" w:hAnsi="New Century Schlbk"/>
          <w:sz w:val="20"/>
        </w:rPr>
        <w:t xml:space="preserve"> person have at least an opportunity to object to a proposed action before a fair, neutral decision maker (who need not be a judge).</w:t>
      </w:r>
    </w:p>
    <w:p w14:paraId="2837EBEC" w14:textId="77777777" w:rsidR="00E0751C" w:rsidRPr="00391997" w:rsidRDefault="00E0751C" w:rsidP="00391997">
      <w:pPr>
        <w:ind w:left="2070" w:hanging="440"/>
        <w:jc w:val="both"/>
        <w:rPr>
          <w:rFonts w:ascii="BI New Century Schlbk BoldIt" w:hAnsi="BI New Century Schlbk BoldIt"/>
          <w:sz w:val="12"/>
        </w:rPr>
      </w:pPr>
    </w:p>
    <w:p w14:paraId="0462868B" w14:textId="13446B09" w:rsidR="00E0751C" w:rsidRDefault="00391997" w:rsidP="00391997">
      <w:pPr>
        <w:ind w:left="2070" w:hanging="440"/>
        <w:jc w:val="both"/>
        <w:rPr>
          <w:rFonts w:ascii="B New Century Schlbk Bold" w:hAnsi="B New Century Schlbk Bold"/>
          <w:sz w:val="20"/>
        </w:rPr>
      </w:pPr>
      <w:r>
        <w:rPr>
          <w:rFonts w:ascii="B New Century Schlbk Bold" w:hAnsi="B New Century Schlbk Bold"/>
          <w:sz w:val="20"/>
        </w:rPr>
        <w:t>b</w:t>
      </w:r>
      <w:r w:rsidR="00E0751C">
        <w:rPr>
          <w:rFonts w:ascii="B New Century Schlbk Bold" w:hAnsi="B New Century Schlbk Bold"/>
          <w:sz w:val="20"/>
        </w:rPr>
        <w:t>.</w:t>
      </w:r>
      <w:r w:rsidR="00E0751C">
        <w:rPr>
          <w:rFonts w:ascii="B New Century Schlbk Bold" w:hAnsi="B New Century Schlbk Bold"/>
          <w:sz w:val="20"/>
        </w:rPr>
        <w:tab/>
        <w:t>Substantive Due Process</w:t>
      </w:r>
    </w:p>
    <w:p w14:paraId="32FD8767" w14:textId="77777777" w:rsidR="00317490" w:rsidRPr="008446CB" w:rsidRDefault="00317490" w:rsidP="00391997">
      <w:pPr>
        <w:ind w:left="2520" w:hanging="440"/>
        <w:jc w:val="both"/>
        <w:rPr>
          <w:rFonts w:ascii="New Century Schlbk" w:hAnsi="New Century Schlbk"/>
          <w:sz w:val="12"/>
        </w:rPr>
      </w:pPr>
    </w:p>
    <w:p w14:paraId="43403BFB" w14:textId="2B563E30" w:rsidR="00317490" w:rsidRDefault="00317490" w:rsidP="00391997">
      <w:pPr>
        <w:ind w:left="2520" w:hanging="440"/>
        <w:jc w:val="both"/>
        <w:rPr>
          <w:rFonts w:ascii="New Century Schlbk" w:hAnsi="New Century Schlbk"/>
          <w:sz w:val="20"/>
        </w:rPr>
      </w:pPr>
      <w:r>
        <w:rPr>
          <w:rFonts w:ascii="New Century Schlbk" w:hAnsi="New Century Schlbk"/>
          <w:sz w:val="20"/>
        </w:rPr>
        <w:t>•</w:t>
      </w:r>
      <w:r>
        <w:rPr>
          <w:rFonts w:ascii="New Century Schlbk" w:hAnsi="New Century Schlbk"/>
          <w:sz w:val="20"/>
        </w:rPr>
        <w:tab/>
      </w:r>
      <w:r w:rsidR="00391997">
        <w:rPr>
          <w:rFonts w:ascii="New Century Schlbk" w:hAnsi="New Century Schlbk"/>
          <w:sz w:val="20"/>
        </w:rPr>
        <w:t>A</w:t>
      </w:r>
      <w:r>
        <w:rPr>
          <w:rFonts w:ascii="New Century Schlbk" w:hAnsi="New Century Schlbk"/>
          <w:sz w:val="20"/>
        </w:rPr>
        <w:t xml:space="preserve"> law or other governmental action</w:t>
      </w:r>
      <w:r w:rsidR="00391997">
        <w:rPr>
          <w:rFonts w:ascii="New Century Schlbk" w:hAnsi="New Century Schlbk"/>
          <w:sz w:val="20"/>
        </w:rPr>
        <w:t xml:space="preserve"> that</w:t>
      </w:r>
      <w:r>
        <w:rPr>
          <w:rFonts w:ascii="New Century Schlbk" w:hAnsi="New Century Schlbk"/>
          <w:sz w:val="20"/>
        </w:rPr>
        <w:t xml:space="preserve"> limits a fundamental right</w:t>
      </w:r>
      <w:r w:rsidR="00391997">
        <w:rPr>
          <w:rFonts w:ascii="New Century Schlbk" w:hAnsi="New Century Schlbk"/>
          <w:sz w:val="20"/>
        </w:rPr>
        <w:t xml:space="preserve"> </w:t>
      </w:r>
      <w:r>
        <w:rPr>
          <w:rFonts w:ascii="New Century Schlbk" w:hAnsi="New Century Schlbk"/>
          <w:sz w:val="20"/>
        </w:rPr>
        <w:t>violate</w:t>
      </w:r>
      <w:r w:rsidR="00391997">
        <w:rPr>
          <w:rFonts w:ascii="New Century Schlbk" w:hAnsi="New Century Schlbk"/>
          <w:sz w:val="20"/>
        </w:rPr>
        <w:t>s</w:t>
      </w:r>
      <w:r>
        <w:rPr>
          <w:rFonts w:ascii="New Century Schlbk" w:hAnsi="New Century Schlbk"/>
          <w:sz w:val="20"/>
        </w:rPr>
        <w:t xml:space="preserve"> substantive due process unless it promotes a compelling</w:t>
      </w:r>
      <w:r w:rsidR="00391997">
        <w:rPr>
          <w:rFonts w:ascii="New Century Schlbk" w:hAnsi="New Century Schlbk"/>
          <w:sz w:val="20"/>
        </w:rPr>
        <w:t xml:space="preserve"> or overriding state interest. </w:t>
      </w:r>
      <w:r>
        <w:rPr>
          <w:rFonts w:ascii="New Century Schlbk" w:hAnsi="New Century Schlbk"/>
          <w:sz w:val="20"/>
        </w:rPr>
        <w:t>Fundamental rights include interstate travel, privacy, voting, and all First Amendment rights. Compelling state interests include, for example, public safety.</w:t>
      </w:r>
    </w:p>
    <w:p w14:paraId="1249E38E" w14:textId="77777777" w:rsidR="00317490" w:rsidRPr="008446CB" w:rsidRDefault="00317490" w:rsidP="00391997">
      <w:pPr>
        <w:ind w:left="2520" w:hanging="440"/>
        <w:jc w:val="both"/>
        <w:rPr>
          <w:rFonts w:ascii="New Century Schlbk" w:hAnsi="New Century Schlbk"/>
          <w:sz w:val="12"/>
        </w:rPr>
      </w:pPr>
    </w:p>
    <w:p w14:paraId="37AB6A1F" w14:textId="77777777" w:rsidR="00317490" w:rsidRDefault="00317490" w:rsidP="00391997">
      <w:pPr>
        <w:ind w:left="2520" w:hanging="440"/>
        <w:jc w:val="both"/>
        <w:rPr>
          <w:rFonts w:ascii="New Century Schlbk" w:hAnsi="New Century Schlbk"/>
          <w:sz w:val="20"/>
        </w:rPr>
      </w:pPr>
      <w:r>
        <w:rPr>
          <w:rFonts w:ascii="New Century Schlbk" w:hAnsi="New Century Schlbk"/>
          <w:sz w:val="20"/>
        </w:rPr>
        <w:t>•</w:t>
      </w:r>
      <w:r>
        <w:rPr>
          <w:rFonts w:ascii="New Century Schlbk" w:hAnsi="New Century Schlbk"/>
          <w:sz w:val="20"/>
        </w:rPr>
        <w:tab/>
      </w:r>
      <w:proofErr w:type="gramStart"/>
      <w:r>
        <w:rPr>
          <w:rFonts w:ascii="New Century Schlbk" w:hAnsi="New Century Schlbk"/>
          <w:sz w:val="20"/>
        </w:rPr>
        <w:t>In</w:t>
      </w:r>
      <w:proofErr w:type="gramEnd"/>
      <w:r>
        <w:rPr>
          <w:rFonts w:ascii="New Century Schlbk" w:hAnsi="New Century Schlbk"/>
          <w:sz w:val="20"/>
        </w:rPr>
        <w:t xml:space="preserve"> all other situations, a law or action does not violate substantive due process if it rationally re</w:t>
      </w:r>
      <w:r>
        <w:rPr>
          <w:rFonts w:ascii="New Century Schlbk" w:hAnsi="New Century Schlbk"/>
          <w:sz w:val="20"/>
        </w:rPr>
        <w:softHyphen/>
        <w:t>lates to any legitimate governmental end.</w:t>
      </w:r>
    </w:p>
    <w:p w14:paraId="427CD2CE" w14:textId="77777777" w:rsidR="00154A26" w:rsidRPr="00391997" w:rsidRDefault="00154A26" w:rsidP="00154A26">
      <w:pPr>
        <w:ind w:left="1620" w:hanging="440"/>
        <w:jc w:val="both"/>
        <w:rPr>
          <w:rFonts w:ascii="BI New Century Schlbk BoldIt" w:hAnsi="BI New Century Schlbk BoldIt"/>
          <w:sz w:val="12"/>
        </w:rPr>
      </w:pPr>
    </w:p>
    <w:p w14:paraId="49B01003" w14:textId="1A0FEF9F" w:rsidR="00154A26" w:rsidRDefault="00154A26" w:rsidP="00154A26">
      <w:pPr>
        <w:ind w:left="1620" w:hanging="440"/>
        <w:jc w:val="both"/>
        <w:rPr>
          <w:rFonts w:ascii="B New Century Schlbk Bold" w:hAnsi="B New Century Schlbk Bold"/>
          <w:sz w:val="20"/>
        </w:rPr>
      </w:pPr>
      <w:r>
        <w:rPr>
          <w:rFonts w:ascii="B New Century Schlbk Bold" w:hAnsi="B New Century Schlbk Bold"/>
          <w:sz w:val="20"/>
        </w:rPr>
        <w:t>2.</w:t>
      </w:r>
      <w:r>
        <w:rPr>
          <w:rFonts w:ascii="B New Century Schlbk Bold" w:hAnsi="B New Century Schlbk Bold"/>
          <w:sz w:val="20"/>
        </w:rPr>
        <w:tab/>
        <w:t>Equal Protection</w:t>
      </w:r>
    </w:p>
    <w:p w14:paraId="38D258BF" w14:textId="77777777" w:rsidR="00E0751C" w:rsidRDefault="00E0751C" w:rsidP="001D0CA3">
      <w:pPr>
        <w:ind w:left="1620" w:hanging="440"/>
        <w:jc w:val="both"/>
        <w:rPr>
          <w:rFonts w:ascii="New Century Schlbk" w:hAnsi="New Century Schlbk"/>
          <w:sz w:val="20"/>
        </w:rPr>
      </w:pPr>
      <w:r>
        <w:rPr>
          <w:rFonts w:ascii="New Century Schlbk" w:hAnsi="New Century Schlbk"/>
          <w:sz w:val="20"/>
        </w:rPr>
        <w:tab/>
        <w:t>Under the Fourteenth Amendment, a state may not “deny to any person within its jurisdiction the equal protection of the laws.” The equal protection clause applies to the federal government through the due process clause of the Fifth Amendment. Equal protection means that the gov</w:t>
      </w:r>
      <w:r>
        <w:rPr>
          <w:rFonts w:ascii="New Century Schlbk" w:hAnsi="New Century Schlbk"/>
          <w:sz w:val="20"/>
        </w:rPr>
        <w:softHyphen/>
        <w:t>ernment must treat similarly situated individuals in a similar manner. When a law or action dis</w:t>
      </w:r>
      <w:r>
        <w:rPr>
          <w:rFonts w:ascii="New Century Schlbk" w:hAnsi="New Century Schlbk"/>
          <w:sz w:val="20"/>
        </w:rPr>
        <w:softHyphen/>
        <w:t>tinguishes between or among individuals, the basis for the distinction (the classification) is examined.</w:t>
      </w:r>
    </w:p>
    <w:p w14:paraId="17B5B5EB" w14:textId="77777777" w:rsidR="001D0CA3" w:rsidRDefault="001D0CA3" w:rsidP="00C8146C">
      <w:pPr>
        <w:tabs>
          <w:tab w:val="left" w:pos="2070"/>
        </w:tabs>
        <w:ind w:left="2070" w:hanging="446"/>
        <w:jc w:val="both"/>
        <w:rPr>
          <w:rFonts w:ascii="I New Century Schlbk Italic" w:hAnsi="I New Century Schlbk Italic"/>
          <w:sz w:val="16"/>
        </w:rPr>
      </w:pPr>
    </w:p>
    <w:p w14:paraId="3110AC73" w14:textId="79015479" w:rsidR="001D0CA3" w:rsidRDefault="00C8146C" w:rsidP="00C8146C">
      <w:pPr>
        <w:tabs>
          <w:tab w:val="left" w:pos="2070"/>
        </w:tabs>
        <w:ind w:left="2070" w:hanging="446"/>
        <w:jc w:val="both"/>
        <w:rPr>
          <w:rFonts w:ascii="B New Century Schlbk Bold" w:hAnsi="B New Century Schlbk Bold"/>
          <w:sz w:val="20"/>
        </w:rPr>
      </w:pPr>
      <w:r>
        <w:rPr>
          <w:rFonts w:ascii="B New Century Schlbk Bold" w:hAnsi="B New Century Schlbk Bold"/>
          <w:sz w:val="20"/>
        </w:rPr>
        <w:t>a</w:t>
      </w:r>
      <w:r w:rsidR="001D0CA3">
        <w:rPr>
          <w:rFonts w:ascii="B New Century Schlbk Bold" w:hAnsi="B New Century Schlbk Bold"/>
          <w:sz w:val="20"/>
        </w:rPr>
        <w:t>.</w:t>
      </w:r>
      <w:r w:rsidR="001D0CA3">
        <w:rPr>
          <w:rFonts w:ascii="B New Century Schlbk Bold" w:hAnsi="B New Century Schlbk Bold"/>
          <w:sz w:val="20"/>
        </w:rPr>
        <w:tab/>
        <w:t>Strict Scrutiny</w:t>
      </w:r>
    </w:p>
    <w:p w14:paraId="67B47478" w14:textId="4312991F" w:rsidR="001D0CA3" w:rsidRPr="001D0CA3" w:rsidRDefault="00C8146C" w:rsidP="00C8146C">
      <w:pPr>
        <w:pStyle w:val="BodyTextIndent3"/>
        <w:tabs>
          <w:tab w:val="left" w:pos="2070"/>
        </w:tabs>
        <w:spacing w:after="0"/>
        <w:ind w:left="2070" w:hanging="446"/>
        <w:jc w:val="both"/>
        <w:rPr>
          <w:rFonts w:ascii="New Century Schlbk" w:hAnsi="New Century Schlbk"/>
          <w:sz w:val="20"/>
          <w:szCs w:val="20"/>
        </w:rPr>
      </w:pPr>
      <w:r>
        <w:rPr>
          <w:rFonts w:ascii="New Century Schlbk" w:hAnsi="New Century Schlbk"/>
          <w:sz w:val="20"/>
          <w:szCs w:val="20"/>
        </w:rPr>
        <w:tab/>
      </w:r>
      <w:r w:rsidR="001D0CA3" w:rsidRPr="001D0CA3">
        <w:rPr>
          <w:rFonts w:ascii="New Century Schlbk" w:hAnsi="New Century Schlbk"/>
          <w:sz w:val="20"/>
          <w:szCs w:val="20"/>
        </w:rPr>
        <w:t>If the law or action inhibits some persons’ exercise of a fundamental right or if the classifica</w:t>
      </w:r>
      <w:r w:rsidR="001D0CA3" w:rsidRPr="001D0CA3">
        <w:rPr>
          <w:rFonts w:ascii="New Century Schlbk" w:hAnsi="New Century Schlbk"/>
          <w:sz w:val="20"/>
          <w:szCs w:val="20"/>
        </w:rPr>
        <w:softHyphen/>
        <w:t>tion is based on a race, national origin, or citizenship status, the classification is subject to strict scrutiny—it must be neces</w:t>
      </w:r>
      <w:r w:rsidR="001D0CA3" w:rsidRPr="001D0CA3">
        <w:rPr>
          <w:rFonts w:ascii="New Century Schlbk" w:hAnsi="New Century Schlbk"/>
          <w:sz w:val="20"/>
          <w:szCs w:val="20"/>
        </w:rPr>
        <w:softHyphen/>
        <w:t>sary to promote a compelling inter</w:t>
      </w:r>
      <w:r w:rsidR="001D0CA3" w:rsidRPr="001D0CA3">
        <w:rPr>
          <w:rFonts w:ascii="New Century Schlbk" w:hAnsi="New Century Schlbk"/>
          <w:sz w:val="20"/>
          <w:szCs w:val="20"/>
        </w:rPr>
        <w:softHyphen/>
        <w:t>est.</w:t>
      </w:r>
    </w:p>
    <w:p w14:paraId="10E4FE62" w14:textId="77777777" w:rsidR="001D0CA3" w:rsidRDefault="001D0CA3" w:rsidP="00C8146C">
      <w:pPr>
        <w:tabs>
          <w:tab w:val="left" w:pos="2070"/>
        </w:tabs>
        <w:ind w:left="2070" w:hanging="446"/>
        <w:jc w:val="both"/>
        <w:rPr>
          <w:rFonts w:ascii="I New Century Schlbk Italic" w:hAnsi="I New Century Schlbk Italic"/>
          <w:sz w:val="16"/>
        </w:rPr>
      </w:pPr>
    </w:p>
    <w:p w14:paraId="3BFFA076" w14:textId="15E32EF7" w:rsidR="001D0CA3" w:rsidRDefault="00C8146C" w:rsidP="00C8146C">
      <w:pPr>
        <w:tabs>
          <w:tab w:val="left" w:pos="2070"/>
        </w:tabs>
        <w:ind w:left="2070" w:hanging="446"/>
        <w:jc w:val="both"/>
        <w:rPr>
          <w:rFonts w:ascii="B New Century Schlbk Bold" w:hAnsi="B New Century Schlbk Bold"/>
          <w:sz w:val="20"/>
        </w:rPr>
      </w:pPr>
      <w:r>
        <w:rPr>
          <w:rFonts w:ascii="B New Century Schlbk Bold" w:hAnsi="B New Century Schlbk Bold"/>
          <w:sz w:val="20"/>
        </w:rPr>
        <w:t>b</w:t>
      </w:r>
      <w:r w:rsidR="001D0CA3">
        <w:rPr>
          <w:rFonts w:ascii="B New Century Schlbk Bold" w:hAnsi="B New Century Schlbk Bold"/>
          <w:sz w:val="20"/>
        </w:rPr>
        <w:t>.</w:t>
      </w:r>
      <w:r w:rsidR="001D0CA3">
        <w:rPr>
          <w:rFonts w:ascii="B New Century Schlbk Bold" w:hAnsi="B New Century Schlbk Bold"/>
          <w:sz w:val="20"/>
        </w:rPr>
        <w:tab/>
        <w:t>Intermediate Scrutiny</w:t>
      </w:r>
    </w:p>
    <w:p w14:paraId="58BBA4CF" w14:textId="478D6903" w:rsidR="001D0CA3" w:rsidRPr="001D0CA3" w:rsidRDefault="00C8146C" w:rsidP="00C8146C">
      <w:pPr>
        <w:pStyle w:val="BodyTextIndent3"/>
        <w:tabs>
          <w:tab w:val="left" w:pos="2070"/>
        </w:tabs>
        <w:spacing w:after="0"/>
        <w:ind w:left="2070" w:hanging="446"/>
        <w:jc w:val="both"/>
        <w:rPr>
          <w:rFonts w:ascii="New Century Schlbk" w:hAnsi="New Century Schlbk"/>
          <w:sz w:val="20"/>
          <w:szCs w:val="20"/>
        </w:rPr>
      </w:pPr>
      <w:r>
        <w:rPr>
          <w:rFonts w:ascii="New Century Schlbk" w:hAnsi="New Century Schlbk"/>
          <w:sz w:val="20"/>
          <w:szCs w:val="20"/>
        </w:rPr>
        <w:tab/>
      </w:r>
      <w:r w:rsidR="001D0CA3" w:rsidRPr="001D0CA3">
        <w:rPr>
          <w:rFonts w:ascii="New Century Schlbk" w:hAnsi="New Century Schlbk"/>
          <w:sz w:val="20"/>
          <w:szCs w:val="20"/>
        </w:rPr>
        <w:t>Intermediate scrutiny is applied in cases involving discrimination based on gender or le</w:t>
      </w:r>
      <w:r w:rsidR="001D0CA3" w:rsidRPr="001D0CA3">
        <w:rPr>
          <w:rFonts w:ascii="New Century Schlbk" w:hAnsi="New Century Schlbk"/>
          <w:sz w:val="20"/>
          <w:szCs w:val="20"/>
        </w:rPr>
        <w:softHyphen/>
        <w:t>giti</w:t>
      </w:r>
      <w:r w:rsidR="001D0CA3" w:rsidRPr="001D0CA3">
        <w:rPr>
          <w:rFonts w:ascii="New Century Schlbk" w:hAnsi="New Century Schlbk"/>
          <w:sz w:val="20"/>
          <w:szCs w:val="20"/>
        </w:rPr>
        <w:softHyphen/>
        <w:t>macy. Laws using these classifications must be substantially related to important gov</w:t>
      </w:r>
      <w:r w:rsidR="001D0CA3" w:rsidRPr="001D0CA3">
        <w:rPr>
          <w:rFonts w:ascii="New Century Schlbk" w:hAnsi="New Century Schlbk"/>
          <w:sz w:val="20"/>
          <w:szCs w:val="20"/>
        </w:rPr>
        <w:softHyphen/>
        <w:t>ern</w:t>
      </w:r>
      <w:r w:rsidR="001D0CA3" w:rsidRPr="001D0CA3">
        <w:rPr>
          <w:rFonts w:ascii="New Century Schlbk" w:hAnsi="New Century Schlbk"/>
          <w:sz w:val="20"/>
          <w:szCs w:val="20"/>
        </w:rPr>
        <w:softHyphen/>
        <w:t>ment objectives.</w:t>
      </w:r>
    </w:p>
    <w:p w14:paraId="31AE8027" w14:textId="77777777" w:rsidR="001D0CA3" w:rsidRDefault="001D0CA3" w:rsidP="00C8146C">
      <w:pPr>
        <w:tabs>
          <w:tab w:val="left" w:pos="2070"/>
        </w:tabs>
        <w:ind w:left="2070" w:hanging="446"/>
        <w:jc w:val="both"/>
        <w:rPr>
          <w:rFonts w:ascii="I New Century Schlbk Italic" w:hAnsi="I New Century Schlbk Italic"/>
          <w:sz w:val="16"/>
        </w:rPr>
      </w:pPr>
    </w:p>
    <w:p w14:paraId="0E7721AD" w14:textId="51A3429C" w:rsidR="001D0CA3" w:rsidRDefault="00C8146C" w:rsidP="00C8146C">
      <w:pPr>
        <w:tabs>
          <w:tab w:val="left" w:pos="2070"/>
        </w:tabs>
        <w:ind w:left="2070" w:hanging="446"/>
        <w:jc w:val="both"/>
        <w:rPr>
          <w:rFonts w:ascii="B New Century Schlbk Bold" w:hAnsi="B New Century Schlbk Bold"/>
          <w:sz w:val="20"/>
        </w:rPr>
      </w:pPr>
      <w:r>
        <w:rPr>
          <w:rFonts w:ascii="B New Century Schlbk Bold" w:hAnsi="B New Century Schlbk Bold"/>
          <w:sz w:val="20"/>
        </w:rPr>
        <w:t>c</w:t>
      </w:r>
      <w:r w:rsidR="001D0CA3">
        <w:rPr>
          <w:rFonts w:ascii="B New Century Schlbk Bold" w:hAnsi="B New Century Schlbk Bold"/>
          <w:sz w:val="20"/>
        </w:rPr>
        <w:t>.</w:t>
      </w:r>
      <w:r w:rsidR="001D0CA3">
        <w:rPr>
          <w:rFonts w:ascii="B New Century Schlbk Bold" w:hAnsi="B New Century Schlbk Bold"/>
          <w:sz w:val="20"/>
        </w:rPr>
        <w:tab/>
        <w:t>The “Rational Basis” Test</w:t>
      </w:r>
    </w:p>
    <w:p w14:paraId="0B53A498" w14:textId="7F3F3A47" w:rsidR="001D0CA3" w:rsidRPr="001D0CA3" w:rsidRDefault="00C8146C" w:rsidP="00C8146C">
      <w:pPr>
        <w:pStyle w:val="BodyTextIndent3"/>
        <w:tabs>
          <w:tab w:val="left" w:pos="2070"/>
        </w:tabs>
        <w:spacing w:after="0"/>
        <w:ind w:left="2070" w:hanging="446"/>
        <w:jc w:val="both"/>
        <w:rPr>
          <w:rFonts w:ascii="New Century Schlbk" w:hAnsi="New Century Schlbk"/>
          <w:sz w:val="20"/>
          <w:szCs w:val="20"/>
        </w:rPr>
      </w:pPr>
      <w:r>
        <w:rPr>
          <w:rFonts w:ascii="New Century Schlbk" w:hAnsi="New Century Schlbk"/>
          <w:sz w:val="20"/>
          <w:szCs w:val="20"/>
        </w:rPr>
        <w:tab/>
      </w:r>
      <w:r w:rsidR="001D0CA3" w:rsidRPr="001D0CA3">
        <w:rPr>
          <w:rFonts w:ascii="New Century Schlbk" w:hAnsi="New Century Schlbk"/>
          <w:sz w:val="20"/>
          <w:szCs w:val="20"/>
        </w:rPr>
        <w:t>In matters of economic or social welfare, a classification will be considered valid if there is any conceivable ra</w:t>
      </w:r>
      <w:r w:rsidR="001D0CA3" w:rsidRPr="001D0CA3">
        <w:rPr>
          <w:rFonts w:ascii="New Century Schlbk" w:hAnsi="New Century Schlbk"/>
          <w:sz w:val="20"/>
          <w:szCs w:val="20"/>
        </w:rPr>
        <w:softHyphen/>
        <w:t>tional basis on which the classification might relate to any legitimate govern</w:t>
      </w:r>
      <w:r w:rsidR="001D0CA3" w:rsidRPr="001D0CA3">
        <w:rPr>
          <w:rFonts w:ascii="New Century Schlbk" w:hAnsi="New Century Schlbk"/>
          <w:sz w:val="20"/>
          <w:szCs w:val="20"/>
        </w:rPr>
        <w:softHyphen/>
        <w:t>ment interest.</w:t>
      </w:r>
    </w:p>
    <w:p w14:paraId="41FED8D7" w14:textId="77777777" w:rsidR="00872B96" w:rsidRDefault="00872B96" w:rsidP="00872B96">
      <w:pPr>
        <w:ind w:left="1160" w:hanging="440"/>
        <w:jc w:val="both"/>
        <w:rPr>
          <w:rFonts w:ascii="B New Century Schlbk Bold" w:hAnsi="B New Century Schlbk Bold"/>
          <w:sz w:val="20"/>
        </w:rPr>
      </w:pPr>
    </w:p>
    <w:p w14:paraId="4A66A932" w14:textId="36AA3166" w:rsidR="00E0751C" w:rsidRPr="00872B96" w:rsidRDefault="00872B96" w:rsidP="00872B96">
      <w:pPr>
        <w:ind w:left="1170" w:hanging="450"/>
        <w:jc w:val="both"/>
        <w:rPr>
          <w:rFonts w:ascii="B New Century Schlbk Bold" w:hAnsi="B New Century Schlbk Bold"/>
          <w:smallCaps/>
          <w:sz w:val="20"/>
        </w:rPr>
      </w:pPr>
      <w:r w:rsidRPr="00872B96">
        <w:rPr>
          <w:rFonts w:ascii="B New Century Schlbk Bold" w:hAnsi="B New Century Schlbk Bold"/>
          <w:smallCaps/>
          <w:sz w:val="20"/>
        </w:rPr>
        <w:t>I</w:t>
      </w:r>
      <w:r w:rsidR="00E0751C" w:rsidRPr="00872B96">
        <w:rPr>
          <w:rFonts w:ascii="B New Century Schlbk Bold" w:hAnsi="B New Century Schlbk Bold"/>
          <w:smallCaps/>
          <w:sz w:val="20"/>
        </w:rPr>
        <w:t>.</w:t>
      </w:r>
      <w:r w:rsidR="00E0751C" w:rsidRPr="00872B96">
        <w:rPr>
          <w:rFonts w:ascii="B New Century Schlbk Bold" w:hAnsi="B New Century Schlbk Bold"/>
          <w:smallCaps/>
          <w:sz w:val="20"/>
        </w:rPr>
        <w:tab/>
        <w:t>Privacy Rights</w:t>
      </w:r>
    </w:p>
    <w:p w14:paraId="545679E9" w14:textId="1FBC108F" w:rsidR="00E0751C" w:rsidRPr="00917980" w:rsidRDefault="00872B96" w:rsidP="00E0751C">
      <w:pPr>
        <w:pStyle w:val="BodyTextIndent2"/>
        <w:ind w:left="1170"/>
      </w:pPr>
      <w:r>
        <w:tab/>
      </w:r>
      <w:r w:rsidR="00E0751C">
        <w:t xml:space="preserve">A personal right to privacy is held to be so fundamental as to apply at both the state and the federal level. Although there is no specific guarantee of a right to privacy in the Constitution, such a right </w:t>
      </w:r>
      <w:r w:rsidR="00E0751C" w:rsidRPr="00917980">
        <w:t>has been derived from guarantees found in the First, Third, Fourt</w:t>
      </w:r>
      <w:r w:rsidR="00ED3D1C">
        <w:t>h, Fifth, and Ninth Amendments.</w:t>
      </w:r>
    </w:p>
    <w:p w14:paraId="148FC7A6" w14:textId="77777777" w:rsidR="00E0751C" w:rsidRPr="00B91C02" w:rsidRDefault="00E0751C" w:rsidP="00EC7832">
      <w:pPr>
        <w:ind w:left="1620" w:hanging="440"/>
        <w:jc w:val="both"/>
        <w:rPr>
          <w:rFonts w:ascii="B New Century Schlbk Bold" w:hAnsi="B New Century Schlbk Bold"/>
          <w:sz w:val="20"/>
        </w:rPr>
      </w:pPr>
    </w:p>
    <w:p w14:paraId="6AEAE346" w14:textId="69561931" w:rsidR="00E0751C" w:rsidRPr="00B91C02" w:rsidRDefault="00EC7832" w:rsidP="00EC7832">
      <w:pPr>
        <w:tabs>
          <w:tab w:val="left" w:pos="1170"/>
        </w:tabs>
        <w:ind w:left="1620" w:hanging="440"/>
        <w:jc w:val="both"/>
        <w:rPr>
          <w:rFonts w:ascii="B New Century Schlbk Bold" w:hAnsi="B New Century Schlbk Bold"/>
          <w:sz w:val="20"/>
        </w:rPr>
      </w:pPr>
      <w:r w:rsidRPr="00B91C02">
        <w:rPr>
          <w:rFonts w:ascii="B New Century Schlbk Bold" w:hAnsi="B New Century Schlbk Bold"/>
          <w:sz w:val="20"/>
        </w:rPr>
        <w:t>1</w:t>
      </w:r>
      <w:r w:rsidR="00E0751C" w:rsidRPr="00B91C02">
        <w:rPr>
          <w:rFonts w:ascii="B New Century Schlbk Bold" w:hAnsi="B New Century Schlbk Bold"/>
          <w:sz w:val="20"/>
        </w:rPr>
        <w:t>.</w:t>
      </w:r>
      <w:r w:rsidR="00E0751C" w:rsidRPr="00B91C02">
        <w:rPr>
          <w:rFonts w:ascii="B New Century Schlbk Bold" w:hAnsi="B New Century Schlbk Bold"/>
          <w:sz w:val="20"/>
        </w:rPr>
        <w:tab/>
        <w:t>Federal Statutes Protecting Privacy Rights</w:t>
      </w:r>
    </w:p>
    <w:p w14:paraId="501DE891" w14:textId="77777777" w:rsidR="00E0751C" w:rsidRPr="00B91C02" w:rsidRDefault="00E0751C" w:rsidP="00EC7832">
      <w:pPr>
        <w:ind w:left="2070" w:hanging="440"/>
        <w:jc w:val="both"/>
        <w:rPr>
          <w:rFonts w:ascii="B New Century Schlbk Bold" w:hAnsi="B New Century Schlbk Bold"/>
          <w:sz w:val="20"/>
        </w:rPr>
      </w:pPr>
    </w:p>
    <w:p w14:paraId="2F90616A" w14:textId="0FF487CF" w:rsidR="00E0751C" w:rsidRPr="00B91C02" w:rsidRDefault="00EC7832" w:rsidP="00EC7832">
      <w:pPr>
        <w:pStyle w:val="BodyTextIndent2"/>
        <w:ind w:left="2070"/>
      </w:pPr>
      <w:r w:rsidRPr="00B91C02">
        <w:t>•</w:t>
      </w:r>
      <w:r w:rsidR="00E0751C" w:rsidRPr="00B91C02">
        <w:tab/>
        <w:t xml:space="preserve">These statutes include the Freedom of Information Act of 1966, the Privacy Act of 1974, the Driver’s Privacy Protection Act of </w:t>
      </w:r>
      <w:r w:rsidR="008272DE" w:rsidRPr="00B91C02">
        <w:t>1994, and others</w:t>
      </w:r>
      <w:r w:rsidR="00E0751C" w:rsidRPr="00B91C02">
        <w:t>.</w:t>
      </w:r>
    </w:p>
    <w:p w14:paraId="50F5F5E6" w14:textId="77777777" w:rsidR="00E0751C" w:rsidRPr="00B91C02" w:rsidRDefault="00E0751C" w:rsidP="00EC7832">
      <w:pPr>
        <w:ind w:left="2070" w:hanging="440"/>
        <w:jc w:val="both"/>
        <w:rPr>
          <w:rFonts w:ascii="B New Century Schlbk Bold" w:hAnsi="B New Century Schlbk Bold"/>
          <w:sz w:val="20"/>
        </w:rPr>
      </w:pPr>
    </w:p>
    <w:p w14:paraId="75CC01C7" w14:textId="5D59CD0A" w:rsidR="00E0751C" w:rsidRPr="00B91C02" w:rsidRDefault="00EC7832" w:rsidP="00EC7832">
      <w:pPr>
        <w:pStyle w:val="BodyTextIndent2"/>
        <w:ind w:left="2070"/>
      </w:pPr>
      <w:r w:rsidRPr="00B91C02">
        <w:t>•</w:t>
      </w:r>
      <w:r w:rsidR="00E0751C" w:rsidRPr="00B91C02">
        <w:tab/>
        <w:t>The Health Insurance Portability and Accountability Act (HIPAA) of 1996 defines the circumstances in which an individual’s health information may be used or disclosed. Health-care providers, health-care plans, certain employers, and others must inform patients of their rights and how the information might be used.</w:t>
      </w:r>
    </w:p>
    <w:p w14:paraId="2E6D3903" w14:textId="77777777" w:rsidR="00E0751C" w:rsidRPr="00B91C02" w:rsidRDefault="00E0751C" w:rsidP="00E5742E">
      <w:pPr>
        <w:ind w:left="1620" w:hanging="440"/>
        <w:jc w:val="both"/>
        <w:rPr>
          <w:rFonts w:ascii="B New Century Schlbk Bold" w:hAnsi="B New Century Schlbk Bold"/>
          <w:smallCaps/>
          <w:sz w:val="20"/>
        </w:rPr>
      </w:pPr>
    </w:p>
    <w:p w14:paraId="2F30FC89" w14:textId="0E18C79D" w:rsidR="00E0751C" w:rsidRPr="00B91C02" w:rsidRDefault="004D5326" w:rsidP="00E5742E">
      <w:pPr>
        <w:ind w:left="1620" w:hanging="440"/>
        <w:jc w:val="both"/>
        <w:rPr>
          <w:rFonts w:ascii="B New Century Schlbk Bold" w:hAnsi="B New Century Schlbk Bold"/>
          <w:sz w:val="20"/>
        </w:rPr>
      </w:pPr>
      <w:r w:rsidRPr="00B91C02">
        <w:rPr>
          <w:rFonts w:ascii="B New Century Schlbk Bold" w:hAnsi="B New Century Schlbk Bold"/>
          <w:sz w:val="20"/>
        </w:rPr>
        <w:t>2</w:t>
      </w:r>
      <w:r w:rsidR="00E0751C" w:rsidRPr="00B91C02">
        <w:rPr>
          <w:rFonts w:ascii="B New Century Schlbk Bold" w:hAnsi="B New Century Schlbk Bold"/>
          <w:sz w:val="20"/>
        </w:rPr>
        <w:t>.</w:t>
      </w:r>
      <w:r w:rsidR="00E0751C" w:rsidRPr="00B91C02">
        <w:rPr>
          <w:rFonts w:ascii="B New Century Schlbk Bold" w:hAnsi="B New Century Schlbk Bold"/>
          <w:sz w:val="20"/>
        </w:rPr>
        <w:tab/>
        <w:t>Technological Advances and Privacy Rights</w:t>
      </w:r>
    </w:p>
    <w:p w14:paraId="0554E273" w14:textId="25220D3A" w:rsidR="00E0751C" w:rsidRPr="00B91C02" w:rsidRDefault="00E5742E" w:rsidP="00E5742E">
      <w:pPr>
        <w:pStyle w:val="BodyTextIndent2"/>
      </w:pPr>
      <w:r w:rsidRPr="00B91C02">
        <w:tab/>
      </w:r>
      <w:r w:rsidR="00E0751C" w:rsidRPr="00B91C02">
        <w:t>The technological ease of availability and use of public records has raised questions of invasion of privacy.</w:t>
      </w:r>
    </w:p>
    <w:p w14:paraId="247FFE9E" w14:textId="77777777" w:rsidR="00E0751C" w:rsidRPr="00B91C02" w:rsidRDefault="00E0751C" w:rsidP="00E5742E">
      <w:pPr>
        <w:ind w:left="2070" w:hanging="440"/>
        <w:jc w:val="both"/>
        <w:rPr>
          <w:rFonts w:ascii="B New Century Schlbk Bold" w:hAnsi="B New Century Schlbk Bold"/>
          <w:sz w:val="20"/>
        </w:rPr>
      </w:pPr>
    </w:p>
    <w:p w14:paraId="5D57A6A6" w14:textId="4D84A59C" w:rsidR="00E0751C" w:rsidRPr="00B91C02" w:rsidRDefault="00E5742E" w:rsidP="00E5742E">
      <w:pPr>
        <w:tabs>
          <w:tab w:val="left" w:pos="1170"/>
        </w:tabs>
        <w:ind w:left="2070" w:hanging="440"/>
        <w:jc w:val="both"/>
        <w:rPr>
          <w:rFonts w:ascii="B New Century Schlbk Bold" w:hAnsi="B New Century Schlbk Bold"/>
          <w:sz w:val="20"/>
        </w:rPr>
      </w:pPr>
      <w:r w:rsidRPr="00B91C02">
        <w:rPr>
          <w:rFonts w:ascii="B New Century Schlbk Bold" w:hAnsi="B New Century Schlbk Bold"/>
          <w:sz w:val="20"/>
        </w:rPr>
        <w:t>a</w:t>
      </w:r>
      <w:r w:rsidR="00E0751C" w:rsidRPr="00B91C02">
        <w:rPr>
          <w:rFonts w:ascii="B New Century Schlbk Bold" w:hAnsi="B New Century Schlbk Bold"/>
          <w:sz w:val="20"/>
        </w:rPr>
        <w:t>.</w:t>
      </w:r>
      <w:r w:rsidR="00E0751C" w:rsidRPr="00B91C02">
        <w:rPr>
          <w:rFonts w:ascii="B New Century Schlbk Bold" w:hAnsi="B New Century Schlbk Bold"/>
          <w:sz w:val="20"/>
        </w:rPr>
        <w:tab/>
        <w:t>Court Records</w:t>
      </w:r>
    </w:p>
    <w:p w14:paraId="06A11170" w14:textId="77777777" w:rsidR="00E0751C" w:rsidRPr="00B91C02" w:rsidRDefault="00E0751C" w:rsidP="00E5742E">
      <w:pPr>
        <w:pStyle w:val="BodyTextIndent2"/>
        <w:ind w:left="2070"/>
      </w:pPr>
      <w:r w:rsidRPr="00B91C02">
        <w:tab/>
        <w:t>The online dissemination of court-related information raises privacy issues. Local governments’ sale of the information likewise raises concerns, whether the information is inaccurate and incomplete, and possibly uncorrectable, or detailed and revealing.</w:t>
      </w:r>
    </w:p>
    <w:p w14:paraId="6C26B513" w14:textId="77777777" w:rsidR="00E0751C" w:rsidRPr="00B91C02" w:rsidRDefault="00E0751C" w:rsidP="00E5742E">
      <w:pPr>
        <w:ind w:left="2070" w:hanging="440"/>
        <w:jc w:val="both"/>
        <w:rPr>
          <w:rFonts w:ascii="B New Century Schlbk Bold" w:hAnsi="B New Century Schlbk Bold"/>
          <w:sz w:val="20"/>
        </w:rPr>
      </w:pPr>
    </w:p>
    <w:p w14:paraId="23FD8D5E" w14:textId="3DB6B3F2" w:rsidR="00E0751C" w:rsidRPr="00917980" w:rsidRDefault="00E5742E" w:rsidP="00E5742E">
      <w:pPr>
        <w:tabs>
          <w:tab w:val="left" w:pos="1170"/>
        </w:tabs>
        <w:ind w:left="2070" w:hanging="440"/>
        <w:jc w:val="both"/>
        <w:rPr>
          <w:rFonts w:ascii="B New Century Schlbk Bold" w:hAnsi="B New Century Schlbk Bold"/>
          <w:sz w:val="20"/>
        </w:rPr>
      </w:pPr>
      <w:r>
        <w:rPr>
          <w:rFonts w:ascii="B New Century Schlbk Bold" w:hAnsi="B New Century Schlbk Bold"/>
          <w:sz w:val="20"/>
        </w:rPr>
        <w:t>b</w:t>
      </w:r>
      <w:r w:rsidR="00E0751C" w:rsidRPr="00917980">
        <w:rPr>
          <w:rFonts w:ascii="B New Century Schlbk Bold" w:hAnsi="B New Century Schlbk Bold"/>
          <w:sz w:val="20"/>
        </w:rPr>
        <w:t>.</w:t>
      </w:r>
      <w:r w:rsidR="00E0751C" w:rsidRPr="00917980">
        <w:rPr>
          <w:rFonts w:ascii="B New Century Schlbk Bold" w:hAnsi="B New Century Schlbk Bold"/>
          <w:sz w:val="20"/>
        </w:rPr>
        <w:tab/>
        <w:t>The USA Patriot Act</w:t>
      </w:r>
    </w:p>
    <w:p w14:paraId="5125258A" w14:textId="77777777" w:rsidR="00E0751C" w:rsidRPr="00917980" w:rsidRDefault="00E0751C" w:rsidP="00E5742E">
      <w:pPr>
        <w:pStyle w:val="BodyTextIndent2"/>
        <w:ind w:left="2070"/>
      </w:pPr>
      <w:r w:rsidRPr="00917980">
        <w:tab/>
        <w:t>The USA Patriot Act of 2001 gave officials the authority to monitor Internet activities and access personal information without proof of any wrongdoing.</w:t>
      </w:r>
    </w:p>
    <w:p w14:paraId="191E0989" w14:textId="77777777" w:rsidR="00E0751C" w:rsidRPr="00917980" w:rsidRDefault="00E0751C" w:rsidP="00E0751C">
      <w:pPr>
        <w:jc w:val="both"/>
        <w:rPr>
          <w:rFonts w:ascii="New Century Schlbk" w:hAnsi="New Century Schlbk"/>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E0751C" w14:paraId="7861DD46" w14:textId="77777777" w:rsidTr="00B91C02">
        <w:tc>
          <w:tcPr>
            <w:tcW w:w="10440" w:type="dxa"/>
            <w:tcBorders>
              <w:top w:val="single" w:sz="12" w:space="0" w:color="auto"/>
              <w:left w:val="single" w:sz="12" w:space="0" w:color="auto"/>
              <w:right w:val="single" w:sz="12" w:space="0" w:color="auto"/>
            </w:tcBorders>
          </w:tcPr>
          <w:p w14:paraId="30607D8D" w14:textId="77777777" w:rsidR="00E0751C" w:rsidRDefault="00E0751C" w:rsidP="00B91C02">
            <w:pPr>
              <w:ind w:left="360" w:right="200"/>
              <w:jc w:val="both"/>
              <w:rPr>
                <w:rFonts w:ascii="B New Century Schlbk Bold" w:hAnsi="B New Century Schlbk Bold"/>
                <w:smallCaps/>
                <w:sz w:val="14"/>
              </w:rPr>
            </w:pPr>
          </w:p>
          <w:p w14:paraId="00BD4738" w14:textId="77777777" w:rsidR="00E0751C" w:rsidRDefault="00E0751C" w:rsidP="00B91C02">
            <w:pPr>
              <w:ind w:left="360" w:right="200"/>
              <w:jc w:val="center"/>
              <w:rPr>
                <w:rFonts w:ascii="New Century Schlbk" w:hAnsi="New Century Schlbk"/>
                <w:b/>
                <w:smallCaps/>
                <w:sz w:val="20"/>
              </w:rPr>
            </w:pPr>
            <w:r>
              <w:rPr>
                <w:rFonts w:ascii="B New Century Schlbk Bold" w:hAnsi="B New Century Schlbk Bold"/>
                <w:smallCaps/>
                <w:sz w:val="20"/>
              </w:rPr>
              <w:t>Additional Background—</w:t>
            </w:r>
          </w:p>
        </w:tc>
      </w:tr>
      <w:tr w:rsidR="00E0751C" w14:paraId="13781D64" w14:textId="77777777" w:rsidTr="00B91C02">
        <w:tc>
          <w:tcPr>
            <w:tcW w:w="10440" w:type="dxa"/>
            <w:tcBorders>
              <w:left w:val="single" w:sz="12" w:space="0" w:color="auto"/>
              <w:right w:val="single" w:sz="12" w:space="0" w:color="auto"/>
            </w:tcBorders>
          </w:tcPr>
          <w:p w14:paraId="5D72AD88" w14:textId="77777777" w:rsidR="00E0751C" w:rsidRDefault="00E0751C" w:rsidP="00B91C02">
            <w:pPr>
              <w:pStyle w:val="Boxtext"/>
              <w:tabs>
                <w:tab w:val="left" w:pos="720"/>
              </w:tabs>
              <w:spacing w:line="240" w:lineRule="auto"/>
              <w:rPr>
                <w:sz w:val="16"/>
              </w:rPr>
            </w:pPr>
          </w:p>
        </w:tc>
      </w:tr>
      <w:tr w:rsidR="00E0751C" w14:paraId="299E6C00" w14:textId="77777777" w:rsidTr="00B91C02">
        <w:tc>
          <w:tcPr>
            <w:tcW w:w="10440" w:type="dxa"/>
            <w:tcBorders>
              <w:left w:val="single" w:sz="12" w:space="0" w:color="auto"/>
              <w:right w:val="single" w:sz="12" w:space="0" w:color="auto"/>
            </w:tcBorders>
          </w:tcPr>
          <w:p w14:paraId="020C36C9" w14:textId="77777777" w:rsidR="00E0751C" w:rsidRDefault="00E0751C" w:rsidP="00B91C02">
            <w:pPr>
              <w:ind w:left="360" w:right="200"/>
              <w:jc w:val="center"/>
              <w:rPr>
                <w:rFonts w:ascii="B New Century Schlbk Bold" w:hAnsi="B New Century Schlbk Bold"/>
                <w:sz w:val="20"/>
              </w:rPr>
            </w:pPr>
            <w:r>
              <w:rPr>
                <w:rFonts w:ascii="B New Century Schlbk Bold" w:hAnsi="B New Century Schlbk Bold"/>
              </w:rPr>
              <w:t>USA PATRIOT Act Tech Provisions</w:t>
            </w:r>
          </w:p>
        </w:tc>
      </w:tr>
      <w:tr w:rsidR="00E0751C" w14:paraId="0D88E928" w14:textId="77777777" w:rsidTr="00B91C02">
        <w:tc>
          <w:tcPr>
            <w:tcW w:w="10440" w:type="dxa"/>
            <w:tcBorders>
              <w:left w:val="single" w:sz="12" w:space="0" w:color="auto"/>
              <w:right w:val="single" w:sz="12" w:space="0" w:color="auto"/>
            </w:tcBorders>
          </w:tcPr>
          <w:p w14:paraId="3DA21192" w14:textId="77777777" w:rsidR="00E0751C" w:rsidRDefault="00E0751C" w:rsidP="00B91C02">
            <w:pPr>
              <w:pStyle w:val="Boxtext"/>
              <w:tabs>
                <w:tab w:val="left" w:pos="720"/>
              </w:tabs>
              <w:spacing w:line="240" w:lineRule="auto"/>
              <w:rPr>
                <w:sz w:val="16"/>
              </w:rPr>
            </w:pPr>
          </w:p>
        </w:tc>
      </w:tr>
      <w:tr w:rsidR="00E0751C" w14:paraId="420FC1AD" w14:textId="77777777" w:rsidTr="00B91C02">
        <w:tc>
          <w:tcPr>
            <w:tcW w:w="10440" w:type="dxa"/>
            <w:tcBorders>
              <w:left w:val="single" w:sz="12" w:space="0" w:color="auto"/>
              <w:right w:val="single" w:sz="12" w:space="0" w:color="auto"/>
            </w:tcBorders>
          </w:tcPr>
          <w:p w14:paraId="58655236" w14:textId="77777777" w:rsidR="00E0751C" w:rsidRDefault="00E0751C" w:rsidP="00B91C02">
            <w:pPr>
              <w:ind w:left="360" w:right="200"/>
              <w:jc w:val="both"/>
              <w:rPr>
                <w:rFonts w:ascii="New Century Schlbk" w:hAnsi="New Century Schlbk"/>
                <w:sz w:val="20"/>
              </w:rPr>
            </w:pPr>
            <w:r>
              <w:rPr>
                <w:rFonts w:ascii="New Century Schlbk" w:hAnsi="New Century Schlbk"/>
                <w:sz w:val="20"/>
              </w:rPr>
              <w:tab/>
              <w:t xml:space="preserve"> </w:t>
            </w:r>
            <w:r>
              <w:rPr>
                <w:rFonts w:ascii="New Century Schlbk" w:hAnsi="New Century Schlbk"/>
                <w:color w:val="000000"/>
                <w:sz w:val="20"/>
              </w:rPr>
              <w:t>The Uniting and Strengthening America by Providing Appropriate Tools Required to Intercept and Obstruct Terrorism Act (</w:t>
            </w:r>
            <w:r>
              <w:rPr>
                <w:rFonts w:ascii="B New Century Schlbk Bold" w:hAnsi="B New Century Schlbk Bold"/>
                <w:color w:val="000000"/>
                <w:sz w:val="20"/>
              </w:rPr>
              <w:t>USA PATRIOT Act</w:t>
            </w:r>
            <w:r>
              <w:rPr>
                <w:rFonts w:ascii="New Century Schlbk" w:hAnsi="New Century Schlbk"/>
                <w:color w:val="000000"/>
                <w:sz w:val="20"/>
              </w:rPr>
              <w:t>) of 2001, which is mentioned in the text, touches on many topics, including immigration, money laundering, terrorism victim relief, intel</w:t>
            </w:r>
            <w:r>
              <w:rPr>
                <w:rFonts w:ascii="New Century Schlbk" w:hAnsi="New Century Schlbk"/>
                <w:color w:val="000000"/>
                <w:sz w:val="20"/>
              </w:rPr>
              <w:softHyphen/>
              <w:t>ligence gathering, and surveillance of Internet communications. Technology related provisions of the USA PATRIOT Act include the following, as summarized. (Some of these provisions were due to “sunset” in 2005.)</w:t>
            </w:r>
          </w:p>
        </w:tc>
      </w:tr>
      <w:tr w:rsidR="00E0751C" w14:paraId="37B371AA" w14:textId="77777777" w:rsidTr="00B91C02">
        <w:tc>
          <w:tcPr>
            <w:tcW w:w="10440" w:type="dxa"/>
            <w:tcBorders>
              <w:left w:val="single" w:sz="12" w:space="0" w:color="auto"/>
              <w:right w:val="single" w:sz="12" w:space="0" w:color="auto"/>
            </w:tcBorders>
          </w:tcPr>
          <w:p w14:paraId="7185DE70" w14:textId="77777777" w:rsidR="00E0751C" w:rsidRDefault="00E0751C" w:rsidP="00B91C02">
            <w:pPr>
              <w:pStyle w:val="Boxtext"/>
              <w:tabs>
                <w:tab w:val="left" w:pos="720"/>
              </w:tabs>
              <w:spacing w:line="240" w:lineRule="auto"/>
            </w:pPr>
          </w:p>
        </w:tc>
      </w:tr>
      <w:tr w:rsidR="00E0751C" w14:paraId="2ADE3FD8" w14:textId="77777777" w:rsidTr="00B91C02">
        <w:tc>
          <w:tcPr>
            <w:tcW w:w="10440" w:type="dxa"/>
            <w:tcBorders>
              <w:left w:val="single" w:sz="12" w:space="0" w:color="auto"/>
              <w:right w:val="single" w:sz="12" w:space="0" w:color="auto"/>
            </w:tcBorders>
          </w:tcPr>
          <w:p w14:paraId="7A1C4DB6" w14:textId="77777777" w:rsidR="00E0751C" w:rsidRDefault="00E0751C" w:rsidP="00B91C02">
            <w:pPr>
              <w:ind w:left="360" w:right="200"/>
              <w:jc w:val="center"/>
              <w:rPr>
                <w:rFonts w:ascii="B New Century Schlbk Bold" w:hAnsi="B New Century Schlbk Bold"/>
                <w:sz w:val="20"/>
              </w:rPr>
            </w:pPr>
            <w:r>
              <w:rPr>
                <w:rFonts w:ascii="B New Century Schlbk Bold" w:hAnsi="B New Century Schlbk Bold"/>
                <w:sz w:val="20"/>
              </w:rPr>
              <w:t>Wiretap Offenses</w:t>
            </w:r>
          </w:p>
        </w:tc>
      </w:tr>
      <w:tr w:rsidR="00E0751C" w14:paraId="6F34733B" w14:textId="77777777" w:rsidTr="00B91C02">
        <w:tc>
          <w:tcPr>
            <w:tcW w:w="10440" w:type="dxa"/>
            <w:tcBorders>
              <w:left w:val="single" w:sz="12" w:space="0" w:color="auto"/>
              <w:right w:val="single" w:sz="12" w:space="0" w:color="auto"/>
            </w:tcBorders>
          </w:tcPr>
          <w:p w14:paraId="2B441DB5" w14:textId="77777777" w:rsidR="00E0751C" w:rsidRDefault="00E0751C" w:rsidP="00B91C02">
            <w:pPr>
              <w:ind w:left="360" w:right="200"/>
              <w:jc w:val="both"/>
              <w:rPr>
                <w:rFonts w:ascii="New Century Schlbk" w:hAnsi="New Century Schlbk"/>
                <w:sz w:val="16"/>
              </w:rPr>
            </w:pPr>
          </w:p>
        </w:tc>
      </w:tr>
      <w:tr w:rsidR="00E0751C" w14:paraId="037E82B6" w14:textId="77777777" w:rsidTr="00B91C02">
        <w:tc>
          <w:tcPr>
            <w:tcW w:w="10440" w:type="dxa"/>
            <w:tcBorders>
              <w:left w:val="single" w:sz="12" w:space="0" w:color="auto"/>
              <w:right w:val="single" w:sz="12" w:space="0" w:color="auto"/>
            </w:tcBorders>
          </w:tcPr>
          <w:p w14:paraId="4A358D67" w14:textId="77777777" w:rsidR="00E0751C" w:rsidRDefault="00E0751C" w:rsidP="00B91C02">
            <w:pPr>
              <w:ind w:left="360" w:right="200"/>
              <w:jc w:val="both"/>
              <w:rPr>
                <w:rFonts w:ascii="New Century Schlbk" w:hAnsi="New Century Schlbk"/>
                <w:sz w:val="20"/>
              </w:rPr>
            </w:pPr>
            <w:r>
              <w:rPr>
                <w:rFonts w:ascii="New Century Schlbk" w:hAnsi="New Century Schlbk"/>
                <w:color w:val="000000"/>
                <w:sz w:val="20"/>
              </w:rPr>
              <w:t>Sections 201 and 202—Crimes that can serve as a basis for law enforcement agencies (LEAs) to ob</w:t>
            </w:r>
            <w:r>
              <w:rPr>
                <w:rFonts w:ascii="New Century Schlbk" w:hAnsi="New Century Schlbk"/>
                <w:color w:val="000000"/>
                <w:sz w:val="20"/>
              </w:rPr>
              <w:softHyphen/>
              <w:t>tain a wiretap include crimes relating to terrorism and crimes relating to computer fraud and abuse.</w:t>
            </w:r>
          </w:p>
        </w:tc>
      </w:tr>
      <w:tr w:rsidR="00E0751C" w14:paraId="0938080B" w14:textId="77777777" w:rsidTr="00B91C02">
        <w:tc>
          <w:tcPr>
            <w:tcW w:w="10440" w:type="dxa"/>
            <w:tcBorders>
              <w:left w:val="single" w:sz="12" w:space="0" w:color="auto"/>
              <w:right w:val="single" w:sz="12" w:space="0" w:color="auto"/>
            </w:tcBorders>
          </w:tcPr>
          <w:p w14:paraId="27692EE0" w14:textId="77777777" w:rsidR="00E0751C" w:rsidRDefault="00E0751C" w:rsidP="00B91C02">
            <w:pPr>
              <w:pStyle w:val="Boxtext"/>
              <w:tabs>
                <w:tab w:val="left" w:pos="720"/>
              </w:tabs>
              <w:spacing w:line="240" w:lineRule="auto"/>
              <w:rPr>
                <w:sz w:val="16"/>
              </w:rPr>
            </w:pPr>
          </w:p>
        </w:tc>
      </w:tr>
    </w:tbl>
    <w:p w14:paraId="6B4C986E" w14:textId="77777777" w:rsidR="00B91C02" w:rsidRDefault="00B91C02">
      <w: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E0751C" w14:paraId="220A40CC" w14:textId="77777777" w:rsidTr="00B91C02">
        <w:tc>
          <w:tcPr>
            <w:tcW w:w="10440" w:type="dxa"/>
            <w:tcBorders>
              <w:left w:val="single" w:sz="12" w:space="0" w:color="auto"/>
              <w:right w:val="single" w:sz="12" w:space="0" w:color="auto"/>
            </w:tcBorders>
          </w:tcPr>
          <w:p w14:paraId="4599381B" w14:textId="791665CE" w:rsidR="00E0751C" w:rsidRDefault="00E0751C" w:rsidP="00B91C02">
            <w:pPr>
              <w:ind w:left="360" w:right="200"/>
              <w:jc w:val="center"/>
              <w:rPr>
                <w:rFonts w:ascii="B New Century Schlbk Bold" w:hAnsi="B New Century Schlbk Bold"/>
                <w:sz w:val="20"/>
              </w:rPr>
            </w:pPr>
            <w:r>
              <w:rPr>
                <w:rFonts w:ascii="B New Century Schlbk Bold" w:hAnsi="B New Century Schlbk Bold"/>
                <w:sz w:val="20"/>
              </w:rPr>
              <w:lastRenderedPageBreak/>
              <w:t>Voice Mail</w:t>
            </w:r>
          </w:p>
        </w:tc>
      </w:tr>
      <w:tr w:rsidR="00E0751C" w14:paraId="73C9E19D" w14:textId="77777777" w:rsidTr="00B91C02">
        <w:tc>
          <w:tcPr>
            <w:tcW w:w="10440" w:type="dxa"/>
            <w:tcBorders>
              <w:left w:val="single" w:sz="12" w:space="0" w:color="auto"/>
              <w:right w:val="single" w:sz="12" w:space="0" w:color="auto"/>
            </w:tcBorders>
          </w:tcPr>
          <w:p w14:paraId="7E64958B" w14:textId="77777777" w:rsidR="00E0751C" w:rsidRDefault="00E0751C" w:rsidP="00B91C02">
            <w:pPr>
              <w:pStyle w:val="Boxtext"/>
              <w:tabs>
                <w:tab w:val="left" w:pos="720"/>
              </w:tabs>
              <w:spacing w:line="240" w:lineRule="auto"/>
              <w:rPr>
                <w:sz w:val="16"/>
              </w:rPr>
            </w:pPr>
          </w:p>
        </w:tc>
      </w:tr>
      <w:tr w:rsidR="00E0751C" w14:paraId="37A4A2AA" w14:textId="77777777" w:rsidTr="00B91C02">
        <w:tc>
          <w:tcPr>
            <w:tcW w:w="10440" w:type="dxa"/>
            <w:tcBorders>
              <w:left w:val="single" w:sz="12" w:space="0" w:color="auto"/>
              <w:right w:val="single" w:sz="12" w:space="0" w:color="auto"/>
            </w:tcBorders>
          </w:tcPr>
          <w:p w14:paraId="22E14870" w14:textId="77777777" w:rsidR="00E0751C" w:rsidRDefault="00E0751C" w:rsidP="00B91C02">
            <w:pPr>
              <w:ind w:left="360" w:right="200"/>
              <w:jc w:val="both"/>
              <w:rPr>
                <w:rFonts w:ascii="New Century Schlbk" w:hAnsi="New Century Schlbk"/>
                <w:sz w:val="20"/>
              </w:rPr>
            </w:pPr>
            <w:r>
              <w:rPr>
                <w:rFonts w:ascii="New Century Schlbk" w:hAnsi="New Century Schlbk"/>
                <w:sz w:val="20"/>
              </w:rPr>
              <w:t>Section 209—LEAs can seize voice mail messages, with a warrant.</w:t>
            </w:r>
          </w:p>
        </w:tc>
      </w:tr>
      <w:tr w:rsidR="00E0751C" w14:paraId="43222E0A" w14:textId="77777777" w:rsidTr="00B91C02">
        <w:tc>
          <w:tcPr>
            <w:tcW w:w="10440" w:type="dxa"/>
            <w:tcBorders>
              <w:left w:val="single" w:sz="12" w:space="0" w:color="auto"/>
              <w:right w:val="single" w:sz="12" w:space="0" w:color="auto"/>
            </w:tcBorders>
          </w:tcPr>
          <w:p w14:paraId="42013384" w14:textId="77777777" w:rsidR="00E0751C" w:rsidRDefault="00E0751C" w:rsidP="00B91C02">
            <w:pPr>
              <w:pStyle w:val="Boxtext"/>
              <w:tabs>
                <w:tab w:val="left" w:pos="720"/>
              </w:tabs>
              <w:spacing w:line="240" w:lineRule="auto"/>
              <w:rPr>
                <w:sz w:val="16"/>
              </w:rPr>
            </w:pPr>
          </w:p>
        </w:tc>
      </w:tr>
      <w:tr w:rsidR="00E0751C" w14:paraId="517A679B" w14:textId="77777777" w:rsidTr="00B91C02">
        <w:tc>
          <w:tcPr>
            <w:tcW w:w="10440" w:type="dxa"/>
            <w:tcBorders>
              <w:left w:val="single" w:sz="12" w:space="0" w:color="auto"/>
              <w:right w:val="single" w:sz="12" w:space="0" w:color="auto"/>
            </w:tcBorders>
          </w:tcPr>
          <w:p w14:paraId="114CFC5E" w14:textId="77777777" w:rsidR="00E0751C" w:rsidRDefault="00E0751C" w:rsidP="00B91C02">
            <w:pPr>
              <w:ind w:left="360" w:right="200"/>
              <w:jc w:val="center"/>
              <w:rPr>
                <w:rFonts w:ascii="B New Century Schlbk Bold" w:hAnsi="B New Century Schlbk Bold"/>
                <w:sz w:val="20"/>
              </w:rPr>
            </w:pPr>
            <w:r>
              <w:rPr>
                <w:rFonts w:ascii="B New Century Schlbk Bold" w:hAnsi="B New Century Schlbk Bold"/>
                <w:sz w:val="20"/>
              </w:rPr>
              <w:t>ESP Records</w:t>
            </w:r>
          </w:p>
        </w:tc>
      </w:tr>
      <w:tr w:rsidR="00E0751C" w14:paraId="047C2D43" w14:textId="77777777" w:rsidTr="00B91C02">
        <w:tc>
          <w:tcPr>
            <w:tcW w:w="10440" w:type="dxa"/>
            <w:tcBorders>
              <w:left w:val="single" w:sz="12" w:space="0" w:color="auto"/>
              <w:right w:val="single" w:sz="12" w:space="0" w:color="auto"/>
            </w:tcBorders>
          </w:tcPr>
          <w:p w14:paraId="5FE58DC2" w14:textId="77777777" w:rsidR="00E0751C" w:rsidRDefault="00E0751C" w:rsidP="00B91C02">
            <w:pPr>
              <w:pStyle w:val="Boxtext"/>
              <w:tabs>
                <w:tab w:val="left" w:pos="720"/>
              </w:tabs>
              <w:spacing w:line="240" w:lineRule="auto"/>
              <w:rPr>
                <w:sz w:val="16"/>
              </w:rPr>
            </w:pPr>
          </w:p>
        </w:tc>
      </w:tr>
      <w:tr w:rsidR="00E0751C" w14:paraId="18717EE2" w14:textId="77777777" w:rsidTr="00B91C02">
        <w:tc>
          <w:tcPr>
            <w:tcW w:w="10440" w:type="dxa"/>
            <w:tcBorders>
              <w:left w:val="single" w:sz="12" w:space="0" w:color="auto"/>
              <w:right w:val="single" w:sz="12" w:space="0" w:color="auto"/>
            </w:tcBorders>
          </w:tcPr>
          <w:p w14:paraId="2AE11864" w14:textId="77777777" w:rsidR="00E0751C" w:rsidRDefault="00E0751C" w:rsidP="00B91C02">
            <w:pPr>
              <w:ind w:left="360" w:right="200"/>
              <w:jc w:val="both"/>
              <w:rPr>
                <w:rFonts w:ascii="New Century Schlbk" w:hAnsi="New Century Schlbk"/>
                <w:sz w:val="20"/>
              </w:rPr>
            </w:pPr>
            <w:r>
              <w:rPr>
                <w:rFonts w:ascii="New Century Schlbk" w:hAnsi="New Century Schlbk"/>
                <w:sz w:val="20"/>
              </w:rPr>
              <w:t xml:space="preserve">Sections 210 and 211—LEAs can obtain, with a subpoena, such information about e-communications service providers’ (ESPs) subscribers as </w:t>
            </w:r>
            <w:r>
              <w:rPr>
                <w:rFonts w:ascii="New Century Schlbk" w:hAnsi="New Century Schlbk"/>
                <w:color w:val="000000"/>
                <w:sz w:val="20"/>
              </w:rPr>
              <w:t>“name,” “address,” “local and long distance telephone con</w:t>
            </w:r>
            <w:r>
              <w:rPr>
                <w:rFonts w:ascii="New Century Schlbk" w:hAnsi="New Century Schlbk"/>
                <w:color w:val="000000"/>
                <w:sz w:val="20"/>
              </w:rPr>
              <w:softHyphen/>
              <w:t>nection records, or records of session times and durations,” “length of service (including start date) and types of service utilized,” “telephone or instrument number or other subscriber number or iden</w:t>
            </w:r>
            <w:r>
              <w:rPr>
                <w:rFonts w:ascii="New Century Schlbk" w:hAnsi="New Century Schlbk"/>
                <w:color w:val="000000"/>
                <w:sz w:val="20"/>
              </w:rPr>
              <w:softHyphen/>
              <w:t>tity, including any temporarily assigned network address,” and “means and source of payment for such service (including any credit card or bank account number).”</w:t>
            </w:r>
          </w:p>
        </w:tc>
      </w:tr>
      <w:tr w:rsidR="00E0751C" w14:paraId="65EB89F0" w14:textId="77777777" w:rsidTr="00B91C02">
        <w:tc>
          <w:tcPr>
            <w:tcW w:w="10440" w:type="dxa"/>
            <w:tcBorders>
              <w:left w:val="single" w:sz="12" w:space="0" w:color="auto"/>
              <w:right w:val="single" w:sz="12" w:space="0" w:color="auto"/>
            </w:tcBorders>
          </w:tcPr>
          <w:p w14:paraId="551D73AD" w14:textId="77777777" w:rsidR="00E0751C" w:rsidRDefault="00E0751C" w:rsidP="00B91C02">
            <w:pPr>
              <w:pStyle w:val="Boxtext"/>
              <w:tabs>
                <w:tab w:val="left" w:pos="720"/>
              </w:tabs>
              <w:spacing w:line="240" w:lineRule="auto"/>
              <w:rPr>
                <w:sz w:val="16"/>
              </w:rPr>
            </w:pPr>
          </w:p>
        </w:tc>
      </w:tr>
      <w:tr w:rsidR="00E0751C" w14:paraId="5FF10D87" w14:textId="77777777" w:rsidTr="00B91C02">
        <w:tc>
          <w:tcPr>
            <w:tcW w:w="10440" w:type="dxa"/>
            <w:tcBorders>
              <w:left w:val="single" w:sz="12" w:space="0" w:color="auto"/>
              <w:right w:val="single" w:sz="12" w:space="0" w:color="auto"/>
            </w:tcBorders>
          </w:tcPr>
          <w:p w14:paraId="1817B114" w14:textId="77777777" w:rsidR="00E0751C" w:rsidRDefault="00E0751C" w:rsidP="00B91C02">
            <w:pPr>
              <w:ind w:left="360" w:right="200"/>
              <w:jc w:val="center"/>
              <w:rPr>
                <w:rFonts w:ascii="B New Century Schlbk Bold" w:hAnsi="B New Century Schlbk Bold"/>
                <w:sz w:val="20"/>
              </w:rPr>
            </w:pPr>
            <w:r>
              <w:rPr>
                <w:rFonts w:ascii="B New Century Schlbk Bold" w:hAnsi="B New Century Schlbk Bold"/>
                <w:color w:val="000000"/>
                <w:sz w:val="20"/>
              </w:rPr>
              <w:t>Pen Registers, and Trap and Trace Devices</w:t>
            </w:r>
          </w:p>
        </w:tc>
      </w:tr>
      <w:tr w:rsidR="00E0751C" w14:paraId="5E3ABAEF" w14:textId="77777777" w:rsidTr="00B91C02">
        <w:tc>
          <w:tcPr>
            <w:tcW w:w="10440" w:type="dxa"/>
            <w:tcBorders>
              <w:left w:val="single" w:sz="12" w:space="0" w:color="auto"/>
              <w:right w:val="single" w:sz="12" w:space="0" w:color="auto"/>
            </w:tcBorders>
          </w:tcPr>
          <w:p w14:paraId="3DA0D5E6" w14:textId="77777777" w:rsidR="00E0751C" w:rsidRDefault="00E0751C" w:rsidP="00B91C02">
            <w:pPr>
              <w:pStyle w:val="Boxtext"/>
              <w:tabs>
                <w:tab w:val="left" w:pos="720"/>
              </w:tabs>
              <w:spacing w:line="240" w:lineRule="auto"/>
              <w:rPr>
                <w:sz w:val="16"/>
              </w:rPr>
            </w:pPr>
          </w:p>
        </w:tc>
      </w:tr>
      <w:tr w:rsidR="00E0751C" w14:paraId="555556B6" w14:textId="77777777" w:rsidTr="00B91C02">
        <w:tc>
          <w:tcPr>
            <w:tcW w:w="10440" w:type="dxa"/>
            <w:tcBorders>
              <w:left w:val="single" w:sz="12" w:space="0" w:color="auto"/>
              <w:right w:val="single" w:sz="12" w:space="0" w:color="auto"/>
            </w:tcBorders>
          </w:tcPr>
          <w:p w14:paraId="0E224FA0" w14:textId="77777777" w:rsidR="00E0751C" w:rsidRDefault="00E0751C" w:rsidP="00B91C02">
            <w:pPr>
              <w:ind w:left="360" w:right="200"/>
              <w:jc w:val="both"/>
              <w:rPr>
                <w:rFonts w:ascii="New Century Schlbk" w:hAnsi="New Century Schlbk"/>
                <w:sz w:val="20"/>
              </w:rPr>
            </w:pPr>
            <w:r>
              <w:rPr>
                <w:rFonts w:ascii="New Century Schlbk" w:hAnsi="New Century Schlbk"/>
                <w:sz w:val="20"/>
              </w:rPr>
              <w:t xml:space="preserve">Section 216—LEAs can expand their use of </w:t>
            </w:r>
            <w:r>
              <w:rPr>
                <w:rFonts w:ascii="New Century Schlbk" w:hAnsi="New Century Schlbk"/>
                <w:color w:val="000000"/>
                <w:sz w:val="20"/>
              </w:rPr>
              <w:t>pen registers and trap and trace devices (PR&amp;TTs). A PR records the numbers that are dialed on a phone. TTs “</w:t>
            </w:r>
            <w:proofErr w:type="gramStart"/>
            <w:r>
              <w:rPr>
                <w:rFonts w:ascii="New Century Schlbk" w:hAnsi="New Century Schlbk"/>
                <w:color w:val="000000"/>
                <w:sz w:val="20"/>
              </w:rPr>
              <w:t>capture[</w:t>
            </w:r>
            <w:proofErr w:type="gramEnd"/>
            <w:r>
              <w:rPr>
                <w:rFonts w:ascii="New Century Schlbk" w:hAnsi="New Century Schlbk"/>
                <w:color w:val="000000"/>
                <w:sz w:val="20"/>
              </w:rPr>
              <w:t>] the incoming electronic or other impulses which identify the originating number of an instrument or device from which a wire or elec</w:t>
            </w:r>
            <w:r>
              <w:rPr>
                <w:rFonts w:ascii="New Century Schlbk" w:hAnsi="New Century Schlbk"/>
                <w:color w:val="000000"/>
                <w:sz w:val="20"/>
              </w:rPr>
              <w:softHyphen/>
              <w:t>tronic communication was transmitted.” PR&amp;TTs can be used to capture routing, addressing, and other information in e-communications, but not the contents of the communication. This is considered one of the key sections of the act.</w:t>
            </w:r>
          </w:p>
        </w:tc>
      </w:tr>
      <w:tr w:rsidR="00E0751C" w14:paraId="16C67E39" w14:textId="77777777" w:rsidTr="00B91C02">
        <w:tc>
          <w:tcPr>
            <w:tcW w:w="10440" w:type="dxa"/>
            <w:tcBorders>
              <w:left w:val="single" w:sz="12" w:space="0" w:color="auto"/>
              <w:right w:val="single" w:sz="12" w:space="0" w:color="auto"/>
            </w:tcBorders>
          </w:tcPr>
          <w:p w14:paraId="45EC56B0" w14:textId="77777777" w:rsidR="00E0751C" w:rsidRDefault="00E0751C" w:rsidP="00B91C02">
            <w:pPr>
              <w:pStyle w:val="Boxtext"/>
              <w:tabs>
                <w:tab w:val="left" w:pos="720"/>
              </w:tabs>
              <w:spacing w:line="240" w:lineRule="auto"/>
              <w:rPr>
                <w:sz w:val="16"/>
              </w:rPr>
            </w:pPr>
          </w:p>
        </w:tc>
      </w:tr>
      <w:tr w:rsidR="00E0751C" w14:paraId="0A3715B8" w14:textId="77777777" w:rsidTr="00B91C02">
        <w:tc>
          <w:tcPr>
            <w:tcW w:w="10440" w:type="dxa"/>
            <w:tcBorders>
              <w:left w:val="single" w:sz="12" w:space="0" w:color="auto"/>
              <w:right w:val="single" w:sz="12" w:space="0" w:color="auto"/>
            </w:tcBorders>
          </w:tcPr>
          <w:p w14:paraId="57E513D7" w14:textId="77777777" w:rsidR="00E0751C" w:rsidRDefault="00E0751C" w:rsidP="00B91C02">
            <w:pPr>
              <w:ind w:left="360" w:right="200"/>
              <w:jc w:val="center"/>
              <w:rPr>
                <w:rFonts w:ascii="B New Century Schlbk Bold" w:hAnsi="B New Century Schlbk Bold"/>
                <w:sz w:val="20"/>
              </w:rPr>
            </w:pPr>
            <w:r>
              <w:rPr>
                <w:rFonts w:ascii="B New Century Schlbk Bold" w:hAnsi="B New Century Schlbk Bold"/>
                <w:sz w:val="20"/>
              </w:rPr>
              <w:t>Computer Trespassers</w:t>
            </w:r>
          </w:p>
        </w:tc>
      </w:tr>
      <w:tr w:rsidR="00E0751C" w14:paraId="50F582E5" w14:textId="77777777" w:rsidTr="00B91C02">
        <w:tc>
          <w:tcPr>
            <w:tcW w:w="10440" w:type="dxa"/>
            <w:tcBorders>
              <w:left w:val="single" w:sz="12" w:space="0" w:color="auto"/>
              <w:right w:val="single" w:sz="12" w:space="0" w:color="auto"/>
            </w:tcBorders>
          </w:tcPr>
          <w:p w14:paraId="7E48FBEC" w14:textId="77777777" w:rsidR="00E0751C" w:rsidRDefault="00E0751C" w:rsidP="00B91C02">
            <w:pPr>
              <w:pStyle w:val="Boxtext"/>
              <w:tabs>
                <w:tab w:val="left" w:pos="720"/>
              </w:tabs>
              <w:spacing w:line="240" w:lineRule="auto"/>
              <w:rPr>
                <w:sz w:val="16"/>
              </w:rPr>
            </w:pPr>
          </w:p>
        </w:tc>
      </w:tr>
      <w:tr w:rsidR="00E0751C" w14:paraId="4DE4D7D5" w14:textId="77777777" w:rsidTr="00B91C02">
        <w:tc>
          <w:tcPr>
            <w:tcW w:w="10440" w:type="dxa"/>
            <w:tcBorders>
              <w:left w:val="single" w:sz="12" w:space="0" w:color="auto"/>
              <w:right w:val="single" w:sz="12" w:space="0" w:color="auto"/>
            </w:tcBorders>
          </w:tcPr>
          <w:p w14:paraId="75AB7643" w14:textId="77777777" w:rsidR="00E0751C" w:rsidRDefault="00E0751C" w:rsidP="00B91C02">
            <w:pPr>
              <w:ind w:left="360" w:right="200"/>
              <w:jc w:val="both"/>
              <w:rPr>
                <w:rFonts w:ascii="New Century Schlbk" w:hAnsi="New Century Schlbk"/>
                <w:sz w:val="20"/>
              </w:rPr>
            </w:pPr>
            <w:r>
              <w:rPr>
                <w:rFonts w:ascii="New Century Schlbk" w:hAnsi="New Century Schlbk"/>
                <w:sz w:val="20"/>
              </w:rPr>
              <w:t xml:space="preserve">Section 217—LEAs can assist </w:t>
            </w:r>
            <w:r>
              <w:rPr>
                <w:rFonts w:ascii="New Century Schlbk" w:hAnsi="New Century Schlbk"/>
                <w:color w:val="000000"/>
                <w:sz w:val="20"/>
              </w:rPr>
              <w:t>companies, universities, and other entities that are subject to distrib</w:t>
            </w:r>
            <w:r>
              <w:rPr>
                <w:rFonts w:ascii="New Century Schlbk" w:hAnsi="New Century Schlbk"/>
                <w:color w:val="000000"/>
                <w:sz w:val="20"/>
              </w:rPr>
              <w:softHyphen/>
              <w:t>uted denial of service, or other, Internet attacks by intercepting “computer trespasser’s communications.”</w:t>
            </w:r>
          </w:p>
        </w:tc>
      </w:tr>
      <w:tr w:rsidR="00E0751C" w14:paraId="259C8365" w14:textId="77777777" w:rsidTr="00B91C02">
        <w:tc>
          <w:tcPr>
            <w:tcW w:w="10440" w:type="dxa"/>
            <w:tcBorders>
              <w:left w:val="single" w:sz="12" w:space="0" w:color="auto"/>
              <w:right w:val="single" w:sz="12" w:space="0" w:color="auto"/>
            </w:tcBorders>
          </w:tcPr>
          <w:p w14:paraId="5F38EB02" w14:textId="77777777" w:rsidR="00E0751C" w:rsidRDefault="00E0751C" w:rsidP="00B91C02">
            <w:pPr>
              <w:pStyle w:val="Boxtext"/>
              <w:tabs>
                <w:tab w:val="left" w:pos="720"/>
              </w:tabs>
              <w:spacing w:line="240" w:lineRule="auto"/>
              <w:rPr>
                <w:sz w:val="16"/>
              </w:rPr>
            </w:pPr>
          </w:p>
        </w:tc>
      </w:tr>
      <w:tr w:rsidR="00E0751C" w14:paraId="6A8A79E4" w14:textId="77777777" w:rsidTr="00B91C02">
        <w:tc>
          <w:tcPr>
            <w:tcW w:w="10440" w:type="dxa"/>
            <w:tcBorders>
              <w:left w:val="single" w:sz="12" w:space="0" w:color="auto"/>
              <w:right w:val="single" w:sz="12" w:space="0" w:color="auto"/>
            </w:tcBorders>
          </w:tcPr>
          <w:p w14:paraId="0069811A" w14:textId="77777777" w:rsidR="00E0751C" w:rsidRDefault="00E0751C" w:rsidP="00B91C02">
            <w:pPr>
              <w:ind w:left="360" w:right="200"/>
              <w:jc w:val="center"/>
              <w:rPr>
                <w:rFonts w:ascii="B New Century Schlbk Bold" w:hAnsi="B New Century Schlbk Bold"/>
                <w:sz w:val="20"/>
              </w:rPr>
            </w:pPr>
            <w:r>
              <w:rPr>
                <w:rFonts w:ascii="B New Century Schlbk Bold" w:hAnsi="B New Century Schlbk Bold"/>
                <w:sz w:val="20"/>
              </w:rPr>
              <w:t>ESP Compensation</w:t>
            </w:r>
          </w:p>
        </w:tc>
      </w:tr>
      <w:tr w:rsidR="00E0751C" w14:paraId="214259C4" w14:textId="77777777" w:rsidTr="00B91C02">
        <w:tc>
          <w:tcPr>
            <w:tcW w:w="10440" w:type="dxa"/>
            <w:tcBorders>
              <w:left w:val="single" w:sz="12" w:space="0" w:color="auto"/>
              <w:right w:val="single" w:sz="12" w:space="0" w:color="auto"/>
            </w:tcBorders>
          </w:tcPr>
          <w:p w14:paraId="5D73098D" w14:textId="77777777" w:rsidR="00E0751C" w:rsidRDefault="00E0751C" w:rsidP="00B91C02">
            <w:pPr>
              <w:pStyle w:val="Boxtext"/>
              <w:tabs>
                <w:tab w:val="left" w:pos="720"/>
              </w:tabs>
              <w:spacing w:line="240" w:lineRule="auto"/>
              <w:rPr>
                <w:sz w:val="16"/>
              </w:rPr>
            </w:pPr>
          </w:p>
        </w:tc>
      </w:tr>
      <w:tr w:rsidR="00E0751C" w14:paraId="386C89EF" w14:textId="77777777" w:rsidTr="00B91C02">
        <w:tc>
          <w:tcPr>
            <w:tcW w:w="10440" w:type="dxa"/>
            <w:tcBorders>
              <w:left w:val="single" w:sz="12" w:space="0" w:color="auto"/>
              <w:right w:val="single" w:sz="12" w:space="0" w:color="auto"/>
            </w:tcBorders>
          </w:tcPr>
          <w:p w14:paraId="097A6B21" w14:textId="77777777" w:rsidR="00E0751C" w:rsidRDefault="00E0751C" w:rsidP="00B91C02">
            <w:pPr>
              <w:ind w:left="360" w:right="200"/>
              <w:jc w:val="both"/>
              <w:rPr>
                <w:rFonts w:ascii="New Century Schlbk" w:hAnsi="New Century Schlbk"/>
                <w:sz w:val="20"/>
              </w:rPr>
            </w:pPr>
            <w:r>
              <w:rPr>
                <w:rFonts w:ascii="New Century Schlbk" w:hAnsi="New Century Schlbk"/>
                <w:sz w:val="20"/>
              </w:rPr>
              <w:t>Section 222—An ESP</w:t>
            </w:r>
            <w:r>
              <w:rPr>
                <w:rFonts w:ascii="New Century Schlbk" w:hAnsi="New Century Schlbk"/>
                <w:color w:val="000000"/>
                <w:sz w:val="20"/>
              </w:rPr>
              <w:t xml:space="preserve"> “who furnishes facilities or technical assistance pursuant to section 216 shall be reasonably compensated for such reasonable expenditures incurred in providing such facilities or assistance.”</w:t>
            </w:r>
          </w:p>
        </w:tc>
      </w:tr>
      <w:tr w:rsidR="00E0751C" w14:paraId="5AB19B53" w14:textId="77777777" w:rsidTr="00B91C02">
        <w:tc>
          <w:tcPr>
            <w:tcW w:w="10440" w:type="dxa"/>
            <w:tcBorders>
              <w:left w:val="single" w:sz="12" w:space="0" w:color="auto"/>
              <w:bottom w:val="single" w:sz="12" w:space="0" w:color="auto"/>
              <w:right w:val="single" w:sz="12" w:space="0" w:color="auto"/>
            </w:tcBorders>
          </w:tcPr>
          <w:p w14:paraId="36F47176" w14:textId="77777777" w:rsidR="00E0751C" w:rsidRDefault="00E0751C" w:rsidP="00B91C02">
            <w:pPr>
              <w:ind w:left="360" w:right="200"/>
              <w:jc w:val="both"/>
              <w:rPr>
                <w:rFonts w:ascii="New Century Schlbk" w:hAnsi="New Century Schlbk"/>
                <w:sz w:val="16"/>
              </w:rPr>
            </w:pPr>
          </w:p>
        </w:tc>
      </w:tr>
    </w:tbl>
    <w:p w14:paraId="6AA0A8B9" w14:textId="77777777" w:rsidR="00E0751C" w:rsidRPr="00917980" w:rsidRDefault="00E0751C" w:rsidP="00E0751C">
      <w:pPr>
        <w:jc w:val="both"/>
        <w:rPr>
          <w:rFonts w:ascii="B New Century Schlbk Bold" w:hAnsi="B New Century Schlbk Bold"/>
          <w:smallCaps/>
          <w:sz w:val="16"/>
          <w:szCs w:val="16"/>
        </w:rPr>
      </w:pPr>
    </w:p>
    <w:tbl>
      <w:tblPr>
        <w:tblW w:w="10440" w:type="dxa"/>
        <w:tblLayout w:type="fixed"/>
        <w:tblCellMar>
          <w:left w:w="80" w:type="dxa"/>
          <w:right w:w="80" w:type="dxa"/>
        </w:tblCellMar>
        <w:tblLook w:val="0000" w:firstRow="0" w:lastRow="0" w:firstColumn="0" w:lastColumn="0" w:noHBand="0" w:noVBand="0"/>
      </w:tblPr>
      <w:tblGrid>
        <w:gridCol w:w="10440"/>
      </w:tblGrid>
      <w:tr w:rsidR="00E0751C" w14:paraId="30250F58" w14:textId="77777777" w:rsidTr="00B91C02">
        <w:tc>
          <w:tcPr>
            <w:tcW w:w="10440" w:type="dxa"/>
            <w:tcBorders>
              <w:top w:val="single" w:sz="12" w:space="0" w:color="auto"/>
              <w:left w:val="single" w:sz="12" w:space="0" w:color="auto"/>
              <w:bottom w:val="nil"/>
              <w:right w:val="single" w:sz="12" w:space="0" w:color="auto"/>
            </w:tcBorders>
          </w:tcPr>
          <w:p w14:paraId="3075BECA" w14:textId="77777777" w:rsidR="00E0751C" w:rsidRDefault="00E0751C" w:rsidP="00B91C02">
            <w:pPr>
              <w:pStyle w:val="CaseSyn"/>
              <w:spacing w:line="240" w:lineRule="auto"/>
              <w:rPr>
                <w:rFonts w:ascii="B New Century Schlbk Bold" w:hAnsi="B New Century Schlbk Bold"/>
                <w:b w:val="0"/>
                <w:sz w:val="16"/>
              </w:rPr>
            </w:pPr>
          </w:p>
        </w:tc>
      </w:tr>
      <w:tr w:rsidR="00E0751C" w14:paraId="29B0138E" w14:textId="77777777" w:rsidTr="00B91C02">
        <w:tc>
          <w:tcPr>
            <w:tcW w:w="10440" w:type="dxa"/>
            <w:tcBorders>
              <w:left w:val="single" w:sz="12" w:space="0" w:color="auto"/>
              <w:right w:val="single" w:sz="12" w:space="0" w:color="auto"/>
            </w:tcBorders>
          </w:tcPr>
          <w:p w14:paraId="18CA7325" w14:textId="77777777" w:rsidR="00E0751C" w:rsidRPr="00071D55" w:rsidRDefault="00E0751C" w:rsidP="00B91C02">
            <w:pPr>
              <w:pStyle w:val="Heading3"/>
              <w:ind w:left="360" w:right="200"/>
              <w:rPr>
                <w:rFonts w:ascii="B New Century Schlbk Bold" w:hAnsi="B New Century Schlbk Bold"/>
                <w:b w:val="0"/>
                <w:i w:val="0"/>
                <w:smallCaps/>
                <w:sz w:val="20"/>
              </w:rPr>
            </w:pPr>
            <w:r w:rsidRPr="00071D55">
              <w:rPr>
                <w:rFonts w:ascii="B New Century Schlbk Bold" w:hAnsi="B New Century Schlbk Bold"/>
                <w:b w:val="0"/>
                <w:i w:val="0"/>
                <w:smallCaps/>
                <w:sz w:val="20"/>
              </w:rPr>
              <w:t>Enhancing Your Lecture—</w:t>
            </w:r>
          </w:p>
        </w:tc>
      </w:tr>
      <w:tr w:rsidR="00E0751C" w14:paraId="6CCBF97C" w14:textId="77777777" w:rsidTr="00B91C02">
        <w:tc>
          <w:tcPr>
            <w:tcW w:w="10440" w:type="dxa"/>
            <w:tcBorders>
              <w:top w:val="nil"/>
              <w:left w:val="single" w:sz="12" w:space="0" w:color="auto"/>
              <w:bottom w:val="nil"/>
              <w:right w:val="single" w:sz="12" w:space="0" w:color="auto"/>
            </w:tcBorders>
          </w:tcPr>
          <w:p w14:paraId="62EB0281" w14:textId="77777777" w:rsidR="00E0751C" w:rsidRDefault="00E0751C" w:rsidP="00B91C02">
            <w:pPr>
              <w:ind w:left="360" w:right="200"/>
              <w:jc w:val="center"/>
              <w:rPr>
                <w:rFonts w:ascii="New Century Schlbk" w:hAnsi="New Century Schlbk"/>
                <w:sz w:val="16"/>
              </w:rPr>
            </w:pPr>
          </w:p>
        </w:tc>
      </w:tr>
      <w:tr w:rsidR="00E0751C" w14:paraId="6CA3CDDC" w14:textId="77777777" w:rsidTr="00B91C02">
        <w:tc>
          <w:tcPr>
            <w:tcW w:w="10440" w:type="dxa"/>
            <w:tcBorders>
              <w:top w:val="nil"/>
              <w:left w:val="single" w:sz="12" w:space="0" w:color="auto"/>
              <w:bottom w:val="nil"/>
              <w:right w:val="single" w:sz="12" w:space="0" w:color="auto"/>
            </w:tcBorders>
          </w:tcPr>
          <w:p w14:paraId="682EF617" w14:textId="77777777" w:rsidR="00E0751C" w:rsidRPr="00071D55" w:rsidRDefault="00E0751C" w:rsidP="00B91C02">
            <w:pPr>
              <w:pStyle w:val="Heading3"/>
              <w:tabs>
                <w:tab w:val="left" w:pos="2520"/>
                <w:tab w:val="left" w:pos="8550"/>
              </w:tabs>
              <w:ind w:left="360" w:right="200" w:firstLine="10"/>
              <w:rPr>
                <w:b w:val="0"/>
                <w:i w:val="0"/>
                <w:smallCaps/>
              </w:rPr>
            </w:pPr>
            <w:r w:rsidRPr="00071D55">
              <w:rPr>
                <w:rFonts w:ascii="Zapf Dingbats" w:hAnsi="Zapf Dingbats"/>
                <w:b w:val="0"/>
                <w:i w:val="0"/>
                <w:smallCaps/>
                <w:sz w:val="48"/>
              </w:rPr>
              <w:t></w:t>
            </w:r>
            <w:r w:rsidRPr="00071D55">
              <w:rPr>
                <w:rFonts w:ascii="Zapf Dingbats" w:hAnsi="Zapf Dingbats"/>
                <w:b w:val="0"/>
                <w:i w:val="0"/>
                <w:smallCaps/>
                <w:sz w:val="48"/>
              </w:rPr>
              <w:t></w:t>
            </w:r>
            <w:r w:rsidRPr="00071D55">
              <w:rPr>
                <w:rFonts w:ascii="Zapf Dingbats" w:hAnsi="Zapf Dingbats"/>
                <w:b w:val="0"/>
                <w:i w:val="0"/>
                <w:smallCaps/>
                <w:sz w:val="48"/>
              </w:rPr>
              <w:t></w:t>
            </w:r>
            <w:r w:rsidRPr="00071D55">
              <w:rPr>
                <w:rFonts w:ascii="Zapf Dingbats" w:hAnsi="Zapf Dingbats"/>
                <w:b w:val="0"/>
                <w:i w:val="0"/>
                <w:smallCaps/>
                <w:sz w:val="48"/>
              </w:rPr>
              <w:t></w:t>
            </w:r>
            <w:r w:rsidRPr="00071D55">
              <w:rPr>
                <w:b w:val="0"/>
                <w:i w:val="0"/>
                <w:smallCaps/>
              </w:rPr>
              <w:tab/>
            </w:r>
            <w:r w:rsidRPr="00071D55">
              <w:rPr>
                <w:rFonts w:ascii="B New Century Schlbk Bold" w:hAnsi="B New Century Schlbk Bold"/>
                <w:b w:val="0"/>
                <w:i w:val="0"/>
                <w:smallCaps/>
                <w:sz w:val="28"/>
              </w:rPr>
              <w:t>Creating a Web Site Privacy Policy</w:t>
            </w:r>
            <w:r w:rsidRPr="00071D55">
              <w:rPr>
                <w:b w:val="0"/>
                <w:i w:val="0"/>
                <w:smallCaps/>
              </w:rPr>
              <w:tab/>
            </w:r>
            <w:r w:rsidRPr="00071D55">
              <w:rPr>
                <w:rFonts w:ascii="Zapf Dingbats" w:hAnsi="Zapf Dingbats"/>
                <w:b w:val="0"/>
                <w:i w:val="0"/>
                <w:smallCaps/>
                <w:sz w:val="48"/>
              </w:rPr>
              <w:t></w:t>
            </w:r>
            <w:r w:rsidRPr="00071D55">
              <w:rPr>
                <w:rFonts w:ascii="Zapf Dingbats" w:hAnsi="Zapf Dingbats"/>
                <w:b w:val="0"/>
                <w:i w:val="0"/>
                <w:smallCaps/>
                <w:sz w:val="48"/>
              </w:rPr>
              <w:t></w:t>
            </w:r>
            <w:r w:rsidRPr="00071D55">
              <w:rPr>
                <w:rFonts w:ascii="Zapf Dingbats" w:hAnsi="Zapf Dingbats"/>
                <w:b w:val="0"/>
                <w:i w:val="0"/>
                <w:smallCaps/>
                <w:sz w:val="48"/>
              </w:rPr>
              <w:t></w:t>
            </w:r>
            <w:r w:rsidRPr="00071D55">
              <w:rPr>
                <w:rFonts w:ascii="Zapf Dingbats" w:hAnsi="Zapf Dingbats"/>
                <w:b w:val="0"/>
                <w:i w:val="0"/>
                <w:smallCaps/>
                <w:sz w:val="48"/>
              </w:rPr>
              <w:t></w:t>
            </w:r>
            <w:r w:rsidRPr="00071D55">
              <w:rPr>
                <w:rFonts w:ascii="Zapf Dingbats" w:hAnsi="Zapf Dingbats"/>
                <w:b w:val="0"/>
                <w:i w:val="0"/>
                <w:smallCaps/>
                <w:sz w:val="48"/>
              </w:rPr>
              <w:t></w:t>
            </w:r>
          </w:p>
        </w:tc>
      </w:tr>
      <w:tr w:rsidR="00E0751C" w14:paraId="7736FC3C" w14:textId="77777777" w:rsidTr="00B91C02">
        <w:tc>
          <w:tcPr>
            <w:tcW w:w="10440" w:type="dxa"/>
            <w:tcBorders>
              <w:top w:val="nil"/>
              <w:left w:val="single" w:sz="12" w:space="0" w:color="auto"/>
              <w:bottom w:val="nil"/>
              <w:right w:val="single" w:sz="12" w:space="0" w:color="auto"/>
            </w:tcBorders>
          </w:tcPr>
          <w:p w14:paraId="631D5446" w14:textId="77777777" w:rsidR="00E0751C" w:rsidRDefault="00E0751C" w:rsidP="00B91C02">
            <w:pPr>
              <w:ind w:left="360" w:right="200"/>
              <w:jc w:val="center"/>
              <w:rPr>
                <w:rFonts w:ascii="New Century Schlbk" w:hAnsi="New Century Schlbk"/>
                <w:sz w:val="16"/>
              </w:rPr>
            </w:pPr>
          </w:p>
        </w:tc>
      </w:tr>
      <w:tr w:rsidR="00E0751C" w14:paraId="6A49A717" w14:textId="77777777" w:rsidTr="00B91C02">
        <w:tc>
          <w:tcPr>
            <w:tcW w:w="10440" w:type="dxa"/>
            <w:tcBorders>
              <w:top w:val="nil"/>
              <w:left w:val="single" w:sz="12" w:space="0" w:color="auto"/>
              <w:bottom w:val="nil"/>
              <w:right w:val="single" w:sz="12" w:space="0" w:color="auto"/>
            </w:tcBorders>
          </w:tcPr>
          <w:p w14:paraId="13777ED7" w14:textId="77777777" w:rsidR="00E0751C" w:rsidRDefault="00E0751C" w:rsidP="00B91C02">
            <w:pPr>
              <w:pStyle w:val="Boxtext"/>
              <w:spacing w:line="240" w:lineRule="auto"/>
            </w:pPr>
            <w:r>
              <w:tab/>
              <w:t>Firms with online business operations realize that to do business effectively with their customers, they need to have some information about those customers.  Yet online consumers are often reluctant to part with personal information because they do not know how that information may be used.  To al</w:t>
            </w:r>
            <w:r>
              <w:softHyphen/>
              <w:t>lay consumer fears about the privacy of their personal data, as well as to avoid liability under exist</w:t>
            </w:r>
            <w:r>
              <w:softHyphen/>
              <w:t>ing laws, most online businesses today are taking steps to create and implement Web site privacy policies.</w:t>
            </w:r>
          </w:p>
        </w:tc>
      </w:tr>
      <w:tr w:rsidR="00E0751C" w14:paraId="4A75132B" w14:textId="77777777" w:rsidTr="00B91C02">
        <w:tc>
          <w:tcPr>
            <w:tcW w:w="10440" w:type="dxa"/>
            <w:tcBorders>
              <w:top w:val="nil"/>
              <w:left w:val="single" w:sz="12" w:space="0" w:color="auto"/>
              <w:bottom w:val="nil"/>
              <w:right w:val="single" w:sz="12" w:space="0" w:color="auto"/>
            </w:tcBorders>
          </w:tcPr>
          <w:p w14:paraId="269C04E9" w14:textId="77777777" w:rsidR="00E0751C" w:rsidRDefault="00E0751C" w:rsidP="00B91C02">
            <w:pPr>
              <w:ind w:left="360" w:right="200"/>
              <w:jc w:val="center"/>
              <w:rPr>
                <w:rFonts w:ascii="New Century Schlbk" w:hAnsi="New Century Schlbk"/>
                <w:sz w:val="20"/>
              </w:rPr>
            </w:pPr>
          </w:p>
        </w:tc>
      </w:tr>
      <w:tr w:rsidR="00E0751C" w14:paraId="621B74AE" w14:textId="77777777" w:rsidTr="00B91C02">
        <w:tc>
          <w:tcPr>
            <w:tcW w:w="10440" w:type="dxa"/>
            <w:tcBorders>
              <w:top w:val="nil"/>
              <w:left w:val="single" w:sz="12" w:space="0" w:color="auto"/>
              <w:bottom w:val="nil"/>
              <w:right w:val="single" w:sz="12" w:space="0" w:color="auto"/>
            </w:tcBorders>
          </w:tcPr>
          <w:p w14:paraId="086D3F20" w14:textId="77777777" w:rsidR="00E0751C" w:rsidRDefault="00E0751C" w:rsidP="00B91C02">
            <w:pPr>
              <w:pStyle w:val="Heading6"/>
              <w:rPr>
                <w:rFonts w:ascii="B New Century Schlbk Bold" w:hAnsi="B New Century Schlbk Bold"/>
                <w:b w:val="0"/>
                <w:sz w:val="20"/>
              </w:rPr>
            </w:pPr>
            <w:r>
              <w:rPr>
                <w:rFonts w:ascii="B New Century Schlbk Bold" w:hAnsi="B New Century Schlbk Bold"/>
                <w:b w:val="0"/>
                <w:sz w:val="20"/>
              </w:rPr>
              <w:t>Privacy Policy Guidelines</w:t>
            </w:r>
          </w:p>
        </w:tc>
      </w:tr>
      <w:tr w:rsidR="00E0751C" w:rsidRPr="00917980" w14:paraId="1C5E5A2D" w14:textId="77777777" w:rsidTr="00B91C02">
        <w:tc>
          <w:tcPr>
            <w:tcW w:w="10440" w:type="dxa"/>
            <w:tcBorders>
              <w:top w:val="nil"/>
              <w:left w:val="single" w:sz="12" w:space="0" w:color="auto"/>
              <w:bottom w:val="nil"/>
              <w:right w:val="single" w:sz="12" w:space="0" w:color="auto"/>
            </w:tcBorders>
          </w:tcPr>
          <w:p w14:paraId="5258310B" w14:textId="77777777" w:rsidR="00E0751C" w:rsidRPr="00917980" w:rsidRDefault="00E0751C" w:rsidP="00B91C02">
            <w:pPr>
              <w:ind w:left="360" w:right="200"/>
              <w:jc w:val="center"/>
              <w:rPr>
                <w:rFonts w:ascii="New Century Schlbk" w:hAnsi="New Century Schlbk"/>
                <w:sz w:val="16"/>
                <w:szCs w:val="16"/>
              </w:rPr>
            </w:pPr>
          </w:p>
        </w:tc>
      </w:tr>
      <w:tr w:rsidR="00E0751C" w14:paraId="69387F6F" w14:textId="77777777" w:rsidTr="00B91C02">
        <w:tc>
          <w:tcPr>
            <w:tcW w:w="10440" w:type="dxa"/>
            <w:tcBorders>
              <w:top w:val="nil"/>
              <w:left w:val="single" w:sz="12" w:space="0" w:color="auto"/>
              <w:bottom w:val="nil"/>
              <w:right w:val="single" w:sz="12" w:space="0" w:color="auto"/>
            </w:tcBorders>
          </w:tcPr>
          <w:p w14:paraId="6AB62864" w14:textId="77777777" w:rsidR="00E0751C" w:rsidRDefault="00E0751C" w:rsidP="00B91C02">
            <w:pPr>
              <w:pStyle w:val="Boxtext"/>
              <w:tabs>
                <w:tab w:val="left" w:pos="720"/>
              </w:tabs>
              <w:spacing w:line="240" w:lineRule="auto"/>
            </w:pPr>
            <w:r>
              <w:tab/>
              <w:t>In the last several years, a number of independent, nonprofit organizations have developed model Web site privacy policies and guidelines for online businesses to use.  Web site privacy guidelines are now available from a number of online privacy groups and other organizations, including the Online Privacy Alliance, the Internet Alliance, and the Direct Marketing Association.  Some organizations, including the Better Business Bureau, have even developed a “seal of approval” that Web-based busi</w:t>
            </w:r>
            <w:r>
              <w:softHyphen/>
              <w:t>nesses can display at their sites if they follow the organization’s privacy guidelines.</w:t>
            </w:r>
          </w:p>
        </w:tc>
      </w:tr>
      <w:tr w:rsidR="00E0751C" w:rsidRPr="00917980" w14:paraId="6BD0E316" w14:textId="77777777" w:rsidTr="00B91C02">
        <w:tc>
          <w:tcPr>
            <w:tcW w:w="10440" w:type="dxa"/>
            <w:tcBorders>
              <w:top w:val="nil"/>
              <w:left w:val="single" w:sz="12" w:space="0" w:color="auto"/>
              <w:bottom w:val="nil"/>
              <w:right w:val="single" w:sz="12" w:space="0" w:color="auto"/>
            </w:tcBorders>
          </w:tcPr>
          <w:p w14:paraId="377DAFE0" w14:textId="77777777" w:rsidR="00E0751C" w:rsidRPr="00917980" w:rsidRDefault="00E0751C" w:rsidP="00B91C02">
            <w:pPr>
              <w:ind w:left="360" w:right="200"/>
              <w:jc w:val="center"/>
              <w:rPr>
                <w:rFonts w:ascii="New Century Schlbk" w:hAnsi="New Century Schlbk"/>
                <w:sz w:val="16"/>
                <w:szCs w:val="16"/>
              </w:rPr>
            </w:pPr>
          </w:p>
        </w:tc>
      </w:tr>
      <w:tr w:rsidR="00E0751C" w14:paraId="171204A4" w14:textId="77777777" w:rsidTr="00B91C02">
        <w:tc>
          <w:tcPr>
            <w:tcW w:w="10440" w:type="dxa"/>
            <w:tcBorders>
              <w:top w:val="nil"/>
              <w:left w:val="single" w:sz="12" w:space="0" w:color="auto"/>
              <w:bottom w:val="nil"/>
              <w:right w:val="single" w:sz="12" w:space="0" w:color="auto"/>
            </w:tcBorders>
          </w:tcPr>
          <w:p w14:paraId="47A4C478" w14:textId="77777777" w:rsidR="00E0751C" w:rsidRDefault="00E0751C" w:rsidP="00B91C02">
            <w:pPr>
              <w:pStyle w:val="Boxtext"/>
              <w:tabs>
                <w:tab w:val="left" w:pos="720"/>
              </w:tabs>
              <w:spacing w:line="240" w:lineRule="auto"/>
            </w:pPr>
            <w:r>
              <w:tab/>
              <w:t>One of the best known of these organizations is TRUSTe.  Web site owners that agree to TRUSTe’s privacy standards are allowed to post the TRUSTe “seal of approval” on their Web sites.  The idea behind the seal, which many describe as the online equivalent of the “Good Housekeeping Seal of Approval,” is to allay users’ fears about privacy problems.</w:t>
            </w:r>
          </w:p>
        </w:tc>
      </w:tr>
      <w:tr w:rsidR="00E0751C" w14:paraId="672B6F06" w14:textId="77777777" w:rsidTr="00B91C02">
        <w:tc>
          <w:tcPr>
            <w:tcW w:w="10440" w:type="dxa"/>
            <w:tcBorders>
              <w:top w:val="nil"/>
              <w:left w:val="single" w:sz="12" w:space="0" w:color="auto"/>
              <w:bottom w:val="nil"/>
              <w:right w:val="single" w:sz="12" w:space="0" w:color="auto"/>
            </w:tcBorders>
          </w:tcPr>
          <w:p w14:paraId="2948C146" w14:textId="77777777" w:rsidR="00E0751C" w:rsidRDefault="00E0751C" w:rsidP="00B91C02">
            <w:pPr>
              <w:ind w:left="360" w:right="200"/>
              <w:jc w:val="center"/>
              <w:rPr>
                <w:rFonts w:ascii="New Century Schlbk" w:hAnsi="New Century Schlbk"/>
                <w:sz w:val="20"/>
              </w:rPr>
            </w:pPr>
          </w:p>
        </w:tc>
      </w:tr>
      <w:tr w:rsidR="00E0751C" w14:paraId="76DD7AC0" w14:textId="77777777" w:rsidTr="00B91C02">
        <w:tc>
          <w:tcPr>
            <w:tcW w:w="10440" w:type="dxa"/>
            <w:tcBorders>
              <w:top w:val="nil"/>
              <w:left w:val="single" w:sz="12" w:space="0" w:color="auto"/>
              <w:bottom w:val="nil"/>
              <w:right w:val="single" w:sz="12" w:space="0" w:color="auto"/>
            </w:tcBorders>
          </w:tcPr>
          <w:p w14:paraId="5D03D3B4" w14:textId="77777777" w:rsidR="00E0751C" w:rsidRDefault="00E0751C" w:rsidP="00B91C02">
            <w:pPr>
              <w:pStyle w:val="Heading6"/>
              <w:rPr>
                <w:rFonts w:ascii="B New Century Schlbk Bold" w:hAnsi="B New Century Schlbk Bold"/>
                <w:b w:val="0"/>
                <w:sz w:val="20"/>
              </w:rPr>
            </w:pPr>
            <w:r>
              <w:rPr>
                <w:rFonts w:ascii="B New Century Schlbk Bold" w:hAnsi="B New Century Schlbk Bold"/>
                <w:b w:val="0"/>
                <w:sz w:val="20"/>
              </w:rPr>
              <w:t>Drafting a Privacy Policy</w:t>
            </w:r>
          </w:p>
        </w:tc>
      </w:tr>
      <w:tr w:rsidR="00E0751C" w14:paraId="09E8F983" w14:textId="77777777" w:rsidTr="00B91C02">
        <w:tc>
          <w:tcPr>
            <w:tcW w:w="10440" w:type="dxa"/>
            <w:tcBorders>
              <w:top w:val="nil"/>
              <w:left w:val="single" w:sz="12" w:space="0" w:color="auto"/>
              <w:bottom w:val="nil"/>
              <w:right w:val="single" w:sz="12" w:space="0" w:color="auto"/>
            </w:tcBorders>
          </w:tcPr>
          <w:p w14:paraId="29BB1A34" w14:textId="77777777" w:rsidR="00E0751C" w:rsidRDefault="00E0751C" w:rsidP="00B91C02">
            <w:pPr>
              <w:ind w:left="360" w:right="200"/>
              <w:jc w:val="center"/>
              <w:rPr>
                <w:rFonts w:ascii="New Century Schlbk" w:hAnsi="New Century Schlbk"/>
                <w:sz w:val="16"/>
              </w:rPr>
            </w:pPr>
          </w:p>
        </w:tc>
      </w:tr>
      <w:tr w:rsidR="00E0751C" w14:paraId="50DF2357" w14:textId="77777777" w:rsidTr="00B91C02">
        <w:tc>
          <w:tcPr>
            <w:tcW w:w="10440" w:type="dxa"/>
            <w:tcBorders>
              <w:top w:val="nil"/>
              <w:left w:val="single" w:sz="12" w:space="0" w:color="auto"/>
              <w:bottom w:val="nil"/>
              <w:right w:val="single" w:sz="12" w:space="0" w:color="auto"/>
            </w:tcBorders>
          </w:tcPr>
          <w:p w14:paraId="49B8C80B" w14:textId="77777777" w:rsidR="00E0751C" w:rsidRDefault="00E0751C" w:rsidP="00B91C02">
            <w:pPr>
              <w:pStyle w:val="Boxtext"/>
              <w:tabs>
                <w:tab w:val="left" w:pos="720"/>
              </w:tabs>
              <w:spacing w:line="240" w:lineRule="auto"/>
            </w:pPr>
            <w:r>
              <w:tab/>
              <w:t xml:space="preserve">Online privacy guidelines generally recommend that businesses post </w:t>
            </w:r>
            <w:proofErr w:type="gramStart"/>
            <w:r>
              <w:t>notices</w:t>
            </w:r>
            <w:proofErr w:type="gramEnd"/>
            <w:r>
              <w:t xml:space="preserve"> on their Web sites about the type of information being collected, how it will be used, and the parties to whom it will be disclosed.  Other recommendations include allowing Web site visitors to access and correct or remove personal information and giving visitors an “opt-in” or “opt-out” choice. For example, if a user selects an “opt-out” policy, the personal data collected from that user would be kept private.</w:t>
            </w:r>
          </w:p>
        </w:tc>
      </w:tr>
      <w:tr w:rsidR="00E0751C" w14:paraId="239D0076" w14:textId="77777777" w:rsidTr="00B91C02">
        <w:tc>
          <w:tcPr>
            <w:tcW w:w="10440" w:type="dxa"/>
            <w:tcBorders>
              <w:top w:val="nil"/>
              <w:left w:val="single" w:sz="12" w:space="0" w:color="auto"/>
              <w:bottom w:val="nil"/>
              <w:right w:val="single" w:sz="12" w:space="0" w:color="auto"/>
            </w:tcBorders>
          </w:tcPr>
          <w:p w14:paraId="1B5B962D" w14:textId="77777777" w:rsidR="00E0751C" w:rsidRDefault="00E0751C" w:rsidP="00B91C02">
            <w:pPr>
              <w:ind w:left="360" w:right="200"/>
              <w:jc w:val="center"/>
              <w:rPr>
                <w:rFonts w:ascii="New Century Schlbk" w:hAnsi="New Century Schlbk"/>
                <w:sz w:val="20"/>
              </w:rPr>
            </w:pPr>
          </w:p>
        </w:tc>
      </w:tr>
      <w:tr w:rsidR="00E0751C" w14:paraId="57987445" w14:textId="77777777" w:rsidTr="00B91C02">
        <w:tc>
          <w:tcPr>
            <w:tcW w:w="10440" w:type="dxa"/>
            <w:tcBorders>
              <w:top w:val="nil"/>
              <w:left w:val="single" w:sz="12" w:space="0" w:color="auto"/>
              <w:bottom w:val="nil"/>
              <w:right w:val="single" w:sz="12" w:space="0" w:color="auto"/>
            </w:tcBorders>
          </w:tcPr>
          <w:p w14:paraId="5927669D" w14:textId="77777777" w:rsidR="00E0751C" w:rsidRDefault="00E0751C" w:rsidP="00B91C02">
            <w:pPr>
              <w:pStyle w:val="Boxtext"/>
              <w:spacing w:line="240" w:lineRule="auto"/>
              <w:rPr>
                <w:rFonts w:eastAsia="Times"/>
              </w:rPr>
            </w:pPr>
            <w:r>
              <w:rPr>
                <w:rFonts w:eastAsia="Times"/>
              </w:rPr>
              <w:tab/>
              <w:t>In the last several years, the Federal Trade Commission (FTC) has developed privacy standards that can serve as guidelines.  An online business that includes these standards in its Web site pri</w:t>
            </w:r>
            <w:r>
              <w:rPr>
                <w:rFonts w:eastAsia="Times"/>
              </w:rPr>
              <w:softHyphen/>
              <w:t>vacy policies—and makes sure that they are enforced—will be in a better position to defend its policy should consumers complain about the site’s practices to the FTC.   The FTC standards are incorpo</w:t>
            </w:r>
            <w:r>
              <w:rPr>
                <w:rFonts w:eastAsia="Times"/>
              </w:rPr>
              <w:softHyphen/>
              <w:t>rated in the following checklist.</w:t>
            </w:r>
          </w:p>
        </w:tc>
      </w:tr>
      <w:tr w:rsidR="00E0751C" w14:paraId="434CC2E0" w14:textId="77777777" w:rsidTr="00B91C02">
        <w:tc>
          <w:tcPr>
            <w:tcW w:w="10440" w:type="dxa"/>
            <w:tcBorders>
              <w:top w:val="nil"/>
              <w:left w:val="single" w:sz="12" w:space="0" w:color="auto"/>
              <w:bottom w:val="nil"/>
              <w:right w:val="single" w:sz="12" w:space="0" w:color="auto"/>
            </w:tcBorders>
          </w:tcPr>
          <w:p w14:paraId="0EB14FBD" w14:textId="77777777" w:rsidR="00E0751C" w:rsidRDefault="00E0751C" w:rsidP="00B91C02">
            <w:pPr>
              <w:ind w:left="360" w:right="200"/>
              <w:jc w:val="center"/>
              <w:rPr>
                <w:rFonts w:ascii="New Century Schlbk" w:hAnsi="New Century Schlbk"/>
                <w:sz w:val="20"/>
              </w:rPr>
            </w:pPr>
          </w:p>
        </w:tc>
      </w:tr>
      <w:tr w:rsidR="00E0751C" w14:paraId="219F8625" w14:textId="77777777" w:rsidTr="00B91C02">
        <w:tc>
          <w:tcPr>
            <w:tcW w:w="10440" w:type="dxa"/>
            <w:tcBorders>
              <w:top w:val="nil"/>
              <w:left w:val="single" w:sz="12" w:space="0" w:color="auto"/>
              <w:bottom w:val="nil"/>
              <w:right w:val="single" w:sz="12" w:space="0" w:color="auto"/>
            </w:tcBorders>
          </w:tcPr>
          <w:p w14:paraId="72DCF492" w14:textId="77777777" w:rsidR="00E0751C" w:rsidRDefault="00E0751C" w:rsidP="00B91C02">
            <w:pPr>
              <w:pStyle w:val="Heading6"/>
              <w:rPr>
                <w:rFonts w:ascii="B New Century Schlbk Bold" w:hAnsi="B New Century Schlbk Bold"/>
                <w:b w:val="0"/>
                <w:sz w:val="20"/>
              </w:rPr>
            </w:pPr>
            <w:r>
              <w:rPr>
                <w:rFonts w:ascii="B New Century Schlbk Bold" w:hAnsi="B New Century Schlbk Bold"/>
                <w:b w:val="0"/>
                <w:sz w:val="20"/>
              </w:rPr>
              <w:t>Checklist for a Web Site Privacy Policy</w:t>
            </w:r>
          </w:p>
        </w:tc>
      </w:tr>
      <w:tr w:rsidR="00E0751C" w14:paraId="4C04C71D" w14:textId="77777777" w:rsidTr="00B91C02">
        <w:tc>
          <w:tcPr>
            <w:tcW w:w="10440" w:type="dxa"/>
            <w:tcBorders>
              <w:top w:val="nil"/>
              <w:left w:val="single" w:sz="12" w:space="0" w:color="auto"/>
              <w:bottom w:val="nil"/>
              <w:right w:val="single" w:sz="12" w:space="0" w:color="auto"/>
            </w:tcBorders>
          </w:tcPr>
          <w:p w14:paraId="7FE9EBB7" w14:textId="77777777" w:rsidR="00E0751C" w:rsidRDefault="00E0751C" w:rsidP="00B91C02">
            <w:pPr>
              <w:ind w:left="360" w:right="200"/>
              <w:jc w:val="center"/>
              <w:rPr>
                <w:rFonts w:ascii="New Century Schlbk" w:hAnsi="New Century Schlbk"/>
                <w:sz w:val="16"/>
              </w:rPr>
            </w:pPr>
          </w:p>
        </w:tc>
      </w:tr>
      <w:tr w:rsidR="00E0751C" w14:paraId="2BC830B0" w14:textId="77777777" w:rsidTr="00B91C02">
        <w:tc>
          <w:tcPr>
            <w:tcW w:w="10440" w:type="dxa"/>
            <w:tcBorders>
              <w:top w:val="nil"/>
              <w:left w:val="single" w:sz="12" w:space="0" w:color="auto"/>
              <w:bottom w:val="nil"/>
              <w:right w:val="single" w:sz="12" w:space="0" w:color="auto"/>
            </w:tcBorders>
          </w:tcPr>
          <w:p w14:paraId="6E577248" w14:textId="77777777" w:rsidR="00E0751C" w:rsidRDefault="00E0751C" w:rsidP="00B91C02">
            <w:pPr>
              <w:pStyle w:val="Boxtext"/>
              <w:tabs>
                <w:tab w:val="left" w:pos="720"/>
              </w:tabs>
              <w:spacing w:line="240" w:lineRule="auto"/>
            </w:pPr>
            <w:r>
              <w:rPr>
                <w:rFonts w:ascii="B New Century Schlbk Bold" w:hAnsi="B New Century Schlbk Bold"/>
              </w:rPr>
              <w:t>1.</w:t>
            </w:r>
            <w:r>
              <w:tab/>
              <w:t>Include on your Web site a notice of your privacy policy.</w:t>
            </w:r>
          </w:p>
        </w:tc>
      </w:tr>
      <w:tr w:rsidR="00E0751C" w14:paraId="45DD1035" w14:textId="77777777" w:rsidTr="00B91C02">
        <w:tc>
          <w:tcPr>
            <w:tcW w:w="10440" w:type="dxa"/>
            <w:tcBorders>
              <w:top w:val="nil"/>
              <w:left w:val="single" w:sz="12" w:space="0" w:color="auto"/>
              <w:bottom w:val="nil"/>
              <w:right w:val="single" w:sz="12" w:space="0" w:color="auto"/>
            </w:tcBorders>
          </w:tcPr>
          <w:p w14:paraId="3A00A595" w14:textId="77777777" w:rsidR="00E0751C" w:rsidRDefault="00E0751C" w:rsidP="00B91C02">
            <w:pPr>
              <w:ind w:left="360" w:right="200"/>
              <w:jc w:val="center"/>
              <w:rPr>
                <w:rFonts w:ascii="New Century Schlbk" w:hAnsi="New Century Schlbk"/>
                <w:sz w:val="16"/>
              </w:rPr>
            </w:pPr>
          </w:p>
        </w:tc>
      </w:tr>
      <w:tr w:rsidR="00E0751C" w14:paraId="07277923" w14:textId="77777777" w:rsidTr="00B91C02">
        <w:tc>
          <w:tcPr>
            <w:tcW w:w="10440" w:type="dxa"/>
            <w:tcBorders>
              <w:top w:val="nil"/>
              <w:left w:val="single" w:sz="12" w:space="0" w:color="auto"/>
              <w:bottom w:val="nil"/>
              <w:right w:val="single" w:sz="12" w:space="0" w:color="auto"/>
            </w:tcBorders>
          </w:tcPr>
          <w:p w14:paraId="4CC39B3E" w14:textId="77777777" w:rsidR="00E0751C" w:rsidRDefault="00E0751C" w:rsidP="00B91C02">
            <w:pPr>
              <w:pStyle w:val="Boxtext"/>
              <w:tabs>
                <w:tab w:val="left" w:pos="720"/>
              </w:tabs>
              <w:spacing w:line="240" w:lineRule="auto"/>
            </w:pPr>
            <w:r>
              <w:rPr>
                <w:rFonts w:ascii="B New Century Schlbk Bold" w:hAnsi="B New Century Schlbk Bold"/>
              </w:rPr>
              <w:t>2.</w:t>
            </w:r>
            <w:r>
              <w:tab/>
              <w:t>Give consumers a choice (such as opt-in or opt-out) with respect to any information collected.</w:t>
            </w:r>
          </w:p>
        </w:tc>
      </w:tr>
      <w:tr w:rsidR="00E0751C" w14:paraId="228AA37A" w14:textId="77777777" w:rsidTr="00B91C02">
        <w:tc>
          <w:tcPr>
            <w:tcW w:w="10440" w:type="dxa"/>
            <w:tcBorders>
              <w:top w:val="nil"/>
              <w:left w:val="single" w:sz="12" w:space="0" w:color="auto"/>
              <w:bottom w:val="nil"/>
              <w:right w:val="single" w:sz="12" w:space="0" w:color="auto"/>
            </w:tcBorders>
          </w:tcPr>
          <w:p w14:paraId="105EDE81" w14:textId="77777777" w:rsidR="00E0751C" w:rsidRDefault="00E0751C" w:rsidP="00B91C02">
            <w:pPr>
              <w:ind w:left="360" w:right="200"/>
              <w:jc w:val="center"/>
              <w:rPr>
                <w:rFonts w:ascii="New Century Schlbk" w:hAnsi="New Century Schlbk"/>
                <w:sz w:val="16"/>
              </w:rPr>
            </w:pPr>
          </w:p>
        </w:tc>
      </w:tr>
      <w:tr w:rsidR="00E0751C" w14:paraId="2774B00A" w14:textId="77777777" w:rsidTr="00B91C02">
        <w:tc>
          <w:tcPr>
            <w:tcW w:w="10440" w:type="dxa"/>
            <w:tcBorders>
              <w:top w:val="nil"/>
              <w:left w:val="single" w:sz="12" w:space="0" w:color="auto"/>
              <w:bottom w:val="nil"/>
              <w:right w:val="single" w:sz="12" w:space="0" w:color="auto"/>
            </w:tcBorders>
          </w:tcPr>
          <w:p w14:paraId="3BAE4408" w14:textId="77777777" w:rsidR="00E0751C" w:rsidRDefault="00E0751C" w:rsidP="00B91C02">
            <w:pPr>
              <w:pStyle w:val="Boxtext"/>
              <w:tabs>
                <w:tab w:val="left" w:pos="720"/>
              </w:tabs>
              <w:spacing w:line="240" w:lineRule="auto"/>
            </w:pPr>
            <w:r>
              <w:rPr>
                <w:rFonts w:ascii="B New Century Schlbk Bold" w:hAnsi="B New Century Schlbk Bold"/>
              </w:rPr>
              <w:t>3.</w:t>
            </w:r>
            <w:r>
              <w:tab/>
              <w:t>Outline the safeguards that you will employ to secure all consumer data.</w:t>
            </w:r>
          </w:p>
        </w:tc>
      </w:tr>
      <w:tr w:rsidR="00E0751C" w14:paraId="7CF7A838" w14:textId="77777777" w:rsidTr="00B91C02">
        <w:tc>
          <w:tcPr>
            <w:tcW w:w="10440" w:type="dxa"/>
            <w:tcBorders>
              <w:top w:val="nil"/>
              <w:left w:val="single" w:sz="12" w:space="0" w:color="auto"/>
              <w:bottom w:val="nil"/>
              <w:right w:val="single" w:sz="12" w:space="0" w:color="auto"/>
            </w:tcBorders>
          </w:tcPr>
          <w:p w14:paraId="42922DE6" w14:textId="77777777" w:rsidR="00E0751C" w:rsidRDefault="00E0751C" w:rsidP="00B91C02">
            <w:pPr>
              <w:ind w:left="360" w:right="200"/>
              <w:jc w:val="center"/>
              <w:rPr>
                <w:rFonts w:ascii="New Century Schlbk" w:hAnsi="New Century Schlbk"/>
                <w:sz w:val="16"/>
              </w:rPr>
            </w:pPr>
          </w:p>
        </w:tc>
      </w:tr>
      <w:tr w:rsidR="00E0751C" w14:paraId="6976E86B" w14:textId="77777777" w:rsidTr="00B91C02">
        <w:tc>
          <w:tcPr>
            <w:tcW w:w="10440" w:type="dxa"/>
            <w:tcBorders>
              <w:top w:val="nil"/>
              <w:left w:val="single" w:sz="12" w:space="0" w:color="auto"/>
              <w:bottom w:val="nil"/>
              <w:right w:val="single" w:sz="12" w:space="0" w:color="auto"/>
            </w:tcBorders>
          </w:tcPr>
          <w:p w14:paraId="43FD5A1D" w14:textId="77777777" w:rsidR="00E0751C" w:rsidRDefault="00E0751C" w:rsidP="00B91C02">
            <w:pPr>
              <w:pStyle w:val="Boxtext"/>
              <w:tabs>
                <w:tab w:val="left" w:pos="720"/>
              </w:tabs>
              <w:spacing w:line="240" w:lineRule="auto"/>
            </w:pPr>
            <w:r>
              <w:rPr>
                <w:rFonts w:ascii="B New Century Schlbk Bold" w:hAnsi="B New Century Schlbk Bold"/>
              </w:rPr>
              <w:t>4.</w:t>
            </w:r>
            <w:r>
              <w:tab/>
              <w:t>Let consumers know that they can correct and update any personal information collected by your business.</w:t>
            </w:r>
          </w:p>
        </w:tc>
      </w:tr>
      <w:tr w:rsidR="00E0751C" w14:paraId="71431258" w14:textId="77777777" w:rsidTr="00B91C02">
        <w:tc>
          <w:tcPr>
            <w:tcW w:w="10440" w:type="dxa"/>
            <w:tcBorders>
              <w:top w:val="nil"/>
              <w:left w:val="single" w:sz="12" w:space="0" w:color="auto"/>
              <w:bottom w:val="nil"/>
              <w:right w:val="single" w:sz="12" w:space="0" w:color="auto"/>
            </w:tcBorders>
          </w:tcPr>
          <w:p w14:paraId="11BF4191" w14:textId="77777777" w:rsidR="00E0751C" w:rsidRDefault="00E0751C" w:rsidP="00B91C02">
            <w:pPr>
              <w:ind w:left="360" w:right="200"/>
              <w:jc w:val="center"/>
              <w:rPr>
                <w:rFonts w:ascii="New Century Schlbk" w:hAnsi="New Century Schlbk"/>
                <w:sz w:val="16"/>
              </w:rPr>
            </w:pPr>
          </w:p>
        </w:tc>
      </w:tr>
      <w:tr w:rsidR="00E0751C" w14:paraId="3234CF26" w14:textId="77777777" w:rsidTr="00B91C02">
        <w:tc>
          <w:tcPr>
            <w:tcW w:w="10440" w:type="dxa"/>
            <w:tcBorders>
              <w:top w:val="nil"/>
              <w:left w:val="single" w:sz="12" w:space="0" w:color="auto"/>
              <w:bottom w:val="nil"/>
              <w:right w:val="single" w:sz="12" w:space="0" w:color="auto"/>
            </w:tcBorders>
          </w:tcPr>
          <w:p w14:paraId="35239C6D" w14:textId="77777777" w:rsidR="00E0751C" w:rsidRDefault="00E0751C" w:rsidP="00B91C02">
            <w:pPr>
              <w:pStyle w:val="Boxtext"/>
              <w:tabs>
                <w:tab w:val="left" w:pos="720"/>
              </w:tabs>
              <w:spacing w:line="240" w:lineRule="auto"/>
            </w:pPr>
            <w:r>
              <w:rPr>
                <w:rFonts w:ascii="B New Century Schlbk Bold" w:hAnsi="B New Century Schlbk Bold"/>
              </w:rPr>
              <w:t>5.</w:t>
            </w:r>
            <w:r>
              <w:tab/>
              <w:t>State that parental consent is required if a child is involved.</w:t>
            </w:r>
          </w:p>
        </w:tc>
      </w:tr>
      <w:tr w:rsidR="00E0751C" w14:paraId="0ACAB1BF" w14:textId="77777777" w:rsidTr="00B91C02">
        <w:tc>
          <w:tcPr>
            <w:tcW w:w="10440" w:type="dxa"/>
            <w:tcBorders>
              <w:top w:val="nil"/>
              <w:left w:val="single" w:sz="12" w:space="0" w:color="auto"/>
              <w:bottom w:val="nil"/>
              <w:right w:val="single" w:sz="12" w:space="0" w:color="auto"/>
            </w:tcBorders>
          </w:tcPr>
          <w:p w14:paraId="2EFBBE92" w14:textId="77777777" w:rsidR="00E0751C" w:rsidRDefault="00E0751C" w:rsidP="00B91C02">
            <w:pPr>
              <w:ind w:left="360" w:right="200"/>
              <w:jc w:val="center"/>
              <w:rPr>
                <w:rFonts w:ascii="New Century Schlbk" w:hAnsi="New Century Schlbk"/>
                <w:sz w:val="16"/>
              </w:rPr>
            </w:pPr>
          </w:p>
        </w:tc>
      </w:tr>
      <w:tr w:rsidR="00E0751C" w14:paraId="48BB8C9F" w14:textId="77777777" w:rsidTr="00B91C02">
        <w:tc>
          <w:tcPr>
            <w:tcW w:w="10440" w:type="dxa"/>
            <w:tcBorders>
              <w:top w:val="nil"/>
              <w:left w:val="single" w:sz="12" w:space="0" w:color="auto"/>
              <w:bottom w:val="nil"/>
              <w:right w:val="single" w:sz="12" w:space="0" w:color="auto"/>
            </w:tcBorders>
          </w:tcPr>
          <w:p w14:paraId="1D11A389" w14:textId="77777777" w:rsidR="00E0751C" w:rsidRDefault="00E0751C" w:rsidP="00B91C02">
            <w:pPr>
              <w:pStyle w:val="Boxtext"/>
              <w:tabs>
                <w:tab w:val="left" w:pos="720"/>
              </w:tabs>
              <w:spacing w:line="240" w:lineRule="auto"/>
            </w:pPr>
            <w:r>
              <w:rPr>
                <w:rFonts w:ascii="B New Century Schlbk Bold" w:hAnsi="B New Century Schlbk Bold"/>
              </w:rPr>
              <w:t>6.</w:t>
            </w:r>
            <w:r>
              <w:tab/>
              <w:t>Create a mechanism to enforce the policy.</w:t>
            </w:r>
          </w:p>
        </w:tc>
      </w:tr>
      <w:tr w:rsidR="00E0751C" w14:paraId="6D2C5CDA" w14:textId="77777777" w:rsidTr="00B91C02">
        <w:tc>
          <w:tcPr>
            <w:tcW w:w="10440" w:type="dxa"/>
            <w:tcBorders>
              <w:top w:val="nil"/>
              <w:left w:val="single" w:sz="12" w:space="0" w:color="auto"/>
              <w:bottom w:val="single" w:sz="12" w:space="0" w:color="auto"/>
              <w:right w:val="single" w:sz="12" w:space="0" w:color="auto"/>
            </w:tcBorders>
          </w:tcPr>
          <w:p w14:paraId="5E0E7F09" w14:textId="77777777" w:rsidR="00E0751C" w:rsidRDefault="00E0751C" w:rsidP="00B91C02">
            <w:pPr>
              <w:ind w:left="360" w:right="200"/>
              <w:jc w:val="center"/>
              <w:rPr>
                <w:rFonts w:ascii="B New Century Schlbk Bold" w:hAnsi="B New Century Schlbk Bold"/>
                <w:sz w:val="20"/>
              </w:rPr>
            </w:pPr>
          </w:p>
        </w:tc>
      </w:tr>
    </w:tbl>
    <w:p w14:paraId="59F2F634" w14:textId="77777777" w:rsidR="00E0751C" w:rsidRDefault="00E0751C" w:rsidP="00E0751C">
      <w:pPr>
        <w:rPr>
          <w:rFonts w:ascii="New Century Schlbk" w:hAnsi="New Century Schlbk"/>
          <w:sz w:val="20"/>
        </w:rPr>
      </w:pPr>
    </w:p>
    <w:p w14:paraId="1402D31E" w14:textId="77777777" w:rsidR="000930F0" w:rsidRDefault="000930F0">
      <w:pPr>
        <w:ind w:right="-720"/>
        <w:jc w:val="both"/>
        <w:rPr>
          <w:rFonts w:ascii="B New Century Schlbk Bold" w:hAnsi="B New Century Schlbk Bold"/>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398B099B" w14:textId="77777777">
        <w:tc>
          <w:tcPr>
            <w:tcW w:w="10440" w:type="dxa"/>
            <w:tcBorders>
              <w:top w:val="single" w:sz="12" w:space="0" w:color="auto"/>
              <w:left w:val="single" w:sz="12" w:space="0" w:color="auto"/>
              <w:right w:val="single" w:sz="12" w:space="0" w:color="auto"/>
            </w:tcBorders>
          </w:tcPr>
          <w:p w14:paraId="4B69EBE2" w14:textId="77777777" w:rsidR="000930F0" w:rsidRDefault="000930F0">
            <w:pPr>
              <w:ind w:left="360" w:right="200"/>
              <w:jc w:val="both"/>
              <w:rPr>
                <w:rFonts w:ascii="B New Century Schlbk Bold" w:hAnsi="B New Century Schlbk Bold"/>
                <w:smallCaps/>
                <w:sz w:val="20"/>
              </w:rPr>
            </w:pPr>
          </w:p>
        </w:tc>
      </w:tr>
      <w:tr w:rsidR="000930F0" w14:paraId="59D2DC8F" w14:textId="77777777">
        <w:tc>
          <w:tcPr>
            <w:tcW w:w="10440" w:type="dxa"/>
            <w:tcBorders>
              <w:left w:val="single" w:sz="12" w:space="0" w:color="auto"/>
              <w:right w:val="single" w:sz="12" w:space="0" w:color="auto"/>
            </w:tcBorders>
          </w:tcPr>
          <w:p w14:paraId="25FC443F" w14:textId="77777777" w:rsidR="000930F0" w:rsidRDefault="000930F0">
            <w:pPr>
              <w:ind w:left="360" w:right="200"/>
              <w:jc w:val="center"/>
              <w:rPr>
                <w:rFonts w:ascii="B New Century Schlbk Bold" w:hAnsi="B New Century Schlbk Bold"/>
                <w:smallCaps/>
                <w:sz w:val="20"/>
              </w:rPr>
            </w:pPr>
            <w:r>
              <w:rPr>
                <w:rFonts w:ascii="B New Century Schlbk Bold" w:hAnsi="B New Century Schlbk Bold"/>
                <w:smallCaps/>
                <w:sz w:val="28"/>
              </w:rPr>
              <w:t>Teaching Suggestions</w:t>
            </w:r>
          </w:p>
        </w:tc>
      </w:tr>
      <w:tr w:rsidR="000930F0" w14:paraId="63E740C5" w14:textId="77777777">
        <w:tc>
          <w:tcPr>
            <w:tcW w:w="10440" w:type="dxa"/>
            <w:tcBorders>
              <w:left w:val="single" w:sz="12" w:space="0" w:color="auto"/>
              <w:right w:val="single" w:sz="12" w:space="0" w:color="auto"/>
            </w:tcBorders>
          </w:tcPr>
          <w:p w14:paraId="09643238" w14:textId="77777777" w:rsidR="000930F0" w:rsidRDefault="000930F0">
            <w:pPr>
              <w:ind w:left="360" w:right="200"/>
              <w:jc w:val="both"/>
              <w:rPr>
                <w:rFonts w:ascii="New Century Schlbk" w:hAnsi="New Century Schlbk"/>
                <w:sz w:val="16"/>
              </w:rPr>
            </w:pPr>
          </w:p>
        </w:tc>
      </w:tr>
      <w:tr w:rsidR="000930F0" w14:paraId="2FD37A4A" w14:textId="77777777">
        <w:tc>
          <w:tcPr>
            <w:tcW w:w="10440" w:type="dxa"/>
            <w:tcBorders>
              <w:left w:val="single" w:sz="12" w:space="0" w:color="auto"/>
              <w:right w:val="single" w:sz="12" w:space="0" w:color="auto"/>
            </w:tcBorders>
          </w:tcPr>
          <w:p w14:paraId="39ACA8C6" w14:textId="77777777" w:rsidR="000930F0" w:rsidRDefault="000930F0">
            <w:pPr>
              <w:ind w:left="360" w:right="200"/>
              <w:jc w:val="both"/>
              <w:rPr>
                <w:rFonts w:ascii="New Century Schlbk" w:hAnsi="New Century Schlbk"/>
                <w:b/>
              </w:rPr>
            </w:pPr>
            <w:r>
              <w:rPr>
                <w:rFonts w:ascii="B New Century Schlbk Bold" w:hAnsi="B New Century Schlbk Bold"/>
                <w:sz w:val="20"/>
              </w:rPr>
              <w:t>1.</w:t>
            </w:r>
            <w:r>
              <w:rPr>
                <w:rFonts w:ascii="New Century Schlbk" w:hAnsi="New Century Schlbk"/>
                <w:sz w:val="20"/>
              </w:rPr>
              <w:tab/>
              <w:t>Emphasize that the law is not simple—there are no simple solutions to complex problems.  Legal prin</w:t>
            </w:r>
            <w:r>
              <w:rPr>
                <w:rFonts w:ascii="New Century Schlbk" w:hAnsi="New Century Schlbk"/>
                <w:sz w:val="20"/>
              </w:rPr>
              <w:softHyphen/>
              <w:t>ciples are presented in this course as “black letter law”—that is, in the form of basic principles generally ac</w:t>
            </w:r>
            <w:r>
              <w:rPr>
                <w:rFonts w:ascii="New Century Schlbk" w:hAnsi="New Century Schlbk"/>
                <w:sz w:val="20"/>
              </w:rPr>
              <w:softHyphen/>
              <w:t>cepted by the courts or expressed in statutes.  In fact, the law is not so concrete and static.  One of the pur</w:t>
            </w:r>
            <w:r>
              <w:rPr>
                <w:rFonts w:ascii="New Century Schlbk" w:hAnsi="New Century Schlbk"/>
                <w:sz w:val="20"/>
              </w:rPr>
              <w:softHyphen/>
              <w:t>poses of this course is to acquaint students with legal problems and issues that occur in society in general and in business in particular.  The limits of time and space do not allow all of the principles to be presented against the background of their development and the reasoning in their application.  By the end of the course, students should be able to recognize legal problems (“spot the issues”) when they arise.  In the real world, this may be enough to seek professional legal assis</w:t>
            </w:r>
            <w:r>
              <w:rPr>
                <w:rFonts w:ascii="New Century Schlbk" w:hAnsi="New Century Schlbk"/>
                <w:sz w:val="20"/>
              </w:rPr>
              <w:softHyphen/>
              <w:t>tance.  In this course, students should also be able to recognize the com</w:t>
            </w:r>
            <w:r>
              <w:rPr>
                <w:rFonts w:ascii="New Century Schlbk" w:hAnsi="New Century Schlbk"/>
                <w:sz w:val="20"/>
              </w:rPr>
              <w:softHyphen/>
              <w:t>peting interests involved in an issue and reason through opposing points of view to a decision.</w:t>
            </w:r>
          </w:p>
        </w:tc>
      </w:tr>
      <w:tr w:rsidR="000930F0" w14:paraId="3210C1FA" w14:textId="77777777">
        <w:tc>
          <w:tcPr>
            <w:tcW w:w="10440" w:type="dxa"/>
            <w:tcBorders>
              <w:left w:val="single" w:sz="12" w:space="0" w:color="auto"/>
              <w:right w:val="single" w:sz="12" w:space="0" w:color="auto"/>
            </w:tcBorders>
          </w:tcPr>
          <w:p w14:paraId="5F0731DD" w14:textId="77777777" w:rsidR="000930F0" w:rsidRDefault="000930F0">
            <w:pPr>
              <w:ind w:left="360" w:right="200"/>
              <w:jc w:val="both"/>
              <w:rPr>
                <w:rFonts w:ascii="New Century Schlbk" w:hAnsi="New Century Schlbk"/>
                <w:sz w:val="16"/>
              </w:rPr>
            </w:pPr>
          </w:p>
        </w:tc>
      </w:tr>
    </w:tbl>
    <w:p w14:paraId="53EEB500" w14:textId="77777777" w:rsidR="00B91C02" w:rsidRDefault="00B91C02">
      <w: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21DA9398" w14:textId="77777777">
        <w:tc>
          <w:tcPr>
            <w:tcW w:w="10440" w:type="dxa"/>
            <w:tcBorders>
              <w:left w:val="single" w:sz="12" w:space="0" w:color="auto"/>
              <w:right w:val="single" w:sz="12" w:space="0" w:color="auto"/>
            </w:tcBorders>
          </w:tcPr>
          <w:p w14:paraId="47EE73BA" w14:textId="02C17D40" w:rsidR="000930F0" w:rsidRDefault="000930F0">
            <w:pPr>
              <w:ind w:left="360" w:right="200"/>
              <w:jc w:val="both"/>
              <w:rPr>
                <w:rFonts w:ascii="New Century Schlbk" w:hAnsi="New Century Schlbk"/>
                <w:sz w:val="20"/>
              </w:rPr>
            </w:pPr>
            <w:r>
              <w:rPr>
                <w:rFonts w:ascii="B New Century Schlbk Bold" w:hAnsi="B New Century Schlbk Bold"/>
                <w:sz w:val="20"/>
              </w:rPr>
              <w:lastRenderedPageBreak/>
              <w:t>2.</w:t>
            </w:r>
            <w:r>
              <w:rPr>
                <w:rFonts w:ascii="New Century Schlbk" w:hAnsi="New Century Schlbk"/>
                <w:sz w:val="20"/>
              </w:rPr>
              <w:tab/>
              <w:t>Point out that the law assumes everyone knows it, or, as it’s often phrased, “Ignorance of the law is no excuse.”  Of course, the volume and expanding proliferation of statutes, rules, and court deci</w:t>
            </w:r>
            <w:r>
              <w:rPr>
                <w:rFonts w:ascii="New Century Schlbk" w:hAnsi="New Century Schlbk"/>
                <w:sz w:val="20"/>
              </w:rPr>
              <w:softHyphen/>
              <w:t>sions is beyond the ability of anyone to know it all.  But pointing out the law’s presumption might en</w:t>
            </w:r>
            <w:r>
              <w:rPr>
                <w:rFonts w:ascii="New Century Schlbk" w:hAnsi="New Century Schlbk"/>
                <w:sz w:val="20"/>
              </w:rPr>
              <w:softHyphen/>
              <w:t>courage students to study.  Also, knowing the law allows business people to make better business decisions.</w:t>
            </w:r>
          </w:p>
        </w:tc>
      </w:tr>
      <w:tr w:rsidR="000930F0" w14:paraId="5CF1C853" w14:textId="77777777">
        <w:tc>
          <w:tcPr>
            <w:tcW w:w="10440" w:type="dxa"/>
            <w:tcBorders>
              <w:left w:val="single" w:sz="12" w:space="0" w:color="auto"/>
              <w:right w:val="single" w:sz="12" w:space="0" w:color="auto"/>
            </w:tcBorders>
          </w:tcPr>
          <w:p w14:paraId="595CECB5" w14:textId="77777777" w:rsidR="000930F0" w:rsidRDefault="000930F0">
            <w:pPr>
              <w:ind w:left="360" w:right="200"/>
              <w:jc w:val="both"/>
              <w:rPr>
                <w:rFonts w:ascii="New Century Schlbk" w:hAnsi="New Century Schlbk"/>
                <w:sz w:val="16"/>
              </w:rPr>
            </w:pPr>
          </w:p>
        </w:tc>
      </w:tr>
      <w:tr w:rsidR="000930F0" w14:paraId="67D8C1E2" w14:textId="77777777">
        <w:tc>
          <w:tcPr>
            <w:tcW w:w="10440" w:type="dxa"/>
            <w:tcBorders>
              <w:left w:val="single" w:sz="12" w:space="0" w:color="auto"/>
              <w:right w:val="single" w:sz="12" w:space="0" w:color="auto"/>
            </w:tcBorders>
          </w:tcPr>
          <w:p w14:paraId="429EF98F" w14:textId="780811ED" w:rsidR="000930F0" w:rsidRDefault="000930F0">
            <w:pPr>
              <w:ind w:left="360" w:right="200"/>
              <w:jc w:val="both"/>
              <w:rPr>
                <w:rFonts w:ascii="New Century Schlbk" w:hAnsi="New Century Schlbk"/>
                <w:sz w:val="20"/>
              </w:rPr>
            </w:pPr>
            <w:r>
              <w:rPr>
                <w:rFonts w:ascii="B New Century Schlbk Bold" w:hAnsi="B New Century Schlbk Bold"/>
                <w:sz w:val="20"/>
              </w:rPr>
              <w:t>3.</w:t>
            </w:r>
            <w:r>
              <w:rPr>
                <w:rFonts w:ascii="New Century Schlbk" w:hAnsi="New Century Schlbk"/>
                <w:sz w:val="20"/>
              </w:rPr>
              <w:tab/>
              <w:t>As Oliver Wendell Holmes noted, “The life of the law has not been logic”—that is, the law does not re</w:t>
            </w:r>
            <w:r>
              <w:rPr>
                <w:rFonts w:ascii="New Century Schlbk" w:hAnsi="New Century Schlbk"/>
                <w:sz w:val="20"/>
              </w:rPr>
              <w:softHyphen/>
              <w:t>spond to an internal logic.  It responds to social change.  Emphasize that laws (and legal systems) are man</w:t>
            </w:r>
            <w:r>
              <w:rPr>
                <w:rFonts w:ascii="New Century Schlbk" w:hAnsi="New Century Schlbk"/>
                <w:sz w:val="20"/>
              </w:rPr>
              <w:softHyphen/>
              <w:t xml:space="preserve">made, that they can, and do, change over time as society changes.  </w:t>
            </w:r>
            <w:r>
              <w:rPr>
                <w:rFonts w:ascii="BI New Century Schlbk BoldIt" w:hAnsi="BI New Century Schlbk BoldIt"/>
                <w:sz w:val="20"/>
              </w:rPr>
              <w:t>To what specific so</w:t>
            </w:r>
            <w:r>
              <w:rPr>
                <w:rFonts w:ascii="BI New Century Schlbk BoldIt" w:hAnsi="BI New Century Schlbk BoldIt"/>
                <w:sz w:val="20"/>
              </w:rPr>
              <w:softHyphen/>
              <w:t>cial forces does law re</w:t>
            </w:r>
            <w:r>
              <w:rPr>
                <w:rFonts w:ascii="BI New Century Schlbk BoldIt" w:hAnsi="BI New Century Schlbk BoldIt"/>
                <w:sz w:val="20"/>
              </w:rPr>
              <w:softHyphen/>
              <w:t xml:space="preserve">spond?  Are the changes always improvements? </w:t>
            </w:r>
            <w:r>
              <w:rPr>
                <w:rFonts w:ascii="New Century Schlbk" w:hAnsi="New Century Schlbk"/>
                <w:sz w:val="20"/>
              </w:rPr>
              <w:t xml:space="preserve"> (These questions can also be discus</w:t>
            </w:r>
            <w:r w:rsidR="00931652">
              <w:rPr>
                <w:rFonts w:ascii="New Century Schlbk" w:hAnsi="New Century Schlbk"/>
                <w:sz w:val="20"/>
              </w:rPr>
              <w:t>sed in connection with Chapter 2</w:t>
            </w:r>
            <w:r>
              <w:rPr>
                <w:rFonts w:ascii="New Century Schlbk" w:hAnsi="New Century Schlbk"/>
                <w:sz w:val="20"/>
              </w:rPr>
              <w:t>.)</w:t>
            </w:r>
          </w:p>
        </w:tc>
      </w:tr>
      <w:tr w:rsidR="00BB040C" w14:paraId="5C9A204E" w14:textId="77777777" w:rsidTr="00B91C02">
        <w:tc>
          <w:tcPr>
            <w:tcW w:w="10440" w:type="dxa"/>
            <w:tcBorders>
              <w:left w:val="single" w:sz="12" w:space="0" w:color="auto"/>
              <w:right w:val="single" w:sz="12" w:space="0" w:color="auto"/>
            </w:tcBorders>
          </w:tcPr>
          <w:p w14:paraId="099963E6" w14:textId="77777777" w:rsidR="00BB040C" w:rsidRDefault="00BB040C" w:rsidP="00B91C02">
            <w:pPr>
              <w:ind w:left="360" w:right="200"/>
              <w:jc w:val="both"/>
              <w:rPr>
                <w:rFonts w:ascii="B New Century Schlbk Bold" w:hAnsi="B New Century Schlbk Bold"/>
                <w:sz w:val="16"/>
              </w:rPr>
            </w:pPr>
          </w:p>
        </w:tc>
      </w:tr>
      <w:tr w:rsidR="00BB040C" w14:paraId="799DA9AB" w14:textId="77777777" w:rsidTr="00B91C02">
        <w:tc>
          <w:tcPr>
            <w:tcW w:w="10440" w:type="dxa"/>
            <w:tcBorders>
              <w:left w:val="single" w:sz="12" w:space="0" w:color="auto"/>
              <w:right w:val="single" w:sz="12" w:space="0" w:color="auto"/>
            </w:tcBorders>
          </w:tcPr>
          <w:p w14:paraId="1FD6418E" w14:textId="77777777" w:rsidR="00BB040C" w:rsidRDefault="00BB040C" w:rsidP="00B91C02">
            <w:pPr>
              <w:suppressLineNumbers/>
              <w:ind w:left="360" w:right="200"/>
              <w:jc w:val="both"/>
              <w:rPr>
                <w:rFonts w:ascii="New Century Schlbk" w:hAnsi="New Century Schlbk"/>
              </w:rPr>
            </w:pPr>
            <w:r>
              <w:rPr>
                <w:rFonts w:ascii="B New Century Schlbk Bold" w:hAnsi="B New Century Schlbk Bold"/>
                <w:sz w:val="20"/>
              </w:rPr>
              <w:t>4.</w:t>
            </w:r>
            <w:r>
              <w:rPr>
                <w:rFonts w:ascii="New Century Schlbk" w:hAnsi="New Century Schlbk"/>
                <w:sz w:val="20"/>
              </w:rPr>
              <w:tab/>
              <w:t xml:space="preserve">The concept of federalism is basic to students’ understanding of the authority of the federal and state governments to regulate business.  The Constitution has a significantly different impact on the regulation of business by the federal government that it does on the regulation of business by state governments.  Emphasize that the federal government was </w:t>
            </w:r>
            <w:r>
              <w:rPr>
                <w:rFonts w:ascii="I New Century Schlbk Italic" w:hAnsi="I New Century Schlbk Italic"/>
                <w:sz w:val="20"/>
              </w:rPr>
              <w:t>granted</w:t>
            </w:r>
            <w:r>
              <w:rPr>
                <w:rFonts w:ascii="New Century Schlbk" w:hAnsi="New Century Schlbk"/>
                <w:sz w:val="20"/>
              </w:rPr>
              <w:t xml:space="preserve"> specific powers by the states in the Constitution while the states </w:t>
            </w:r>
            <w:r>
              <w:rPr>
                <w:rFonts w:ascii="I New Century Schlbk Italic" w:hAnsi="I New Century Schlbk Italic"/>
                <w:sz w:val="20"/>
              </w:rPr>
              <w:t>retained</w:t>
            </w:r>
            <w:r>
              <w:rPr>
                <w:rFonts w:ascii="New Century Schlbk" w:hAnsi="New Century Schlbk"/>
                <w:sz w:val="20"/>
              </w:rPr>
              <w:t xml:space="preserve"> the police power.</w:t>
            </w:r>
          </w:p>
        </w:tc>
      </w:tr>
      <w:tr w:rsidR="00BB040C" w14:paraId="2A67F5D2" w14:textId="77777777" w:rsidTr="00B91C02">
        <w:tc>
          <w:tcPr>
            <w:tcW w:w="10440" w:type="dxa"/>
            <w:tcBorders>
              <w:left w:val="single" w:sz="12" w:space="0" w:color="auto"/>
              <w:right w:val="single" w:sz="12" w:space="0" w:color="auto"/>
            </w:tcBorders>
          </w:tcPr>
          <w:p w14:paraId="3082F118" w14:textId="77777777" w:rsidR="00BB040C" w:rsidRDefault="00BB040C" w:rsidP="00B91C02">
            <w:pPr>
              <w:suppressLineNumbers/>
              <w:ind w:left="360" w:right="200"/>
              <w:jc w:val="both"/>
              <w:rPr>
                <w:rFonts w:ascii="BI New Century Schlbk BoldIt" w:hAnsi="BI New Century Schlbk BoldIt"/>
                <w:sz w:val="16"/>
              </w:rPr>
            </w:pPr>
          </w:p>
        </w:tc>
      </w:tr>
      <w:tr w:rsidR="00BB040C" w14:paraId="6018015D" w14:textId="77777777" w:rsidTr="00B91C02">
        <w:tc>
          <w:tcPr>
            <w:tcW w:w="10440" w:type="dxa"/>
            <w:tcBorders>
              <w:left w:val="single" w:sz="12" w:space="0" w:color="auto"/>
              <w:right w:val="single" w:sz="12" w:space="0" w:color="auto"/>
            </w:tcBorders>
          </w:tcPr>
          <w:p w14:paraId="714E336E" w14:textId="77777777" w:rsidR="00BB040C" w:rsidRDefault="00BB040C" w:rsidP="00B91C02">
            <w:pPr>
              <w:suppressLineNumbers/>
              <w:ind w:left="360" w:right="200"/>
              <w:jc w:val="both"/>
              <w:rPr>
                <w:rFonts w:ascii="New Century Schlbk" w:hAnsi="New Century Schlbk"/>
                <w:sz w:val="20"/>
              </w:rPr>
            </w:pPr>
            <w:r>
              <w:rPr>
                <w:rFonts w:ascii="B New Century Schlbk Bold" w:hAnsi="B New Century Schlbk Bold"/>
                <w:sz w:val="20"/>
              </w:rPr>
              <w:t>5.</w:t>
            </w:r>
            <w:r>
              <w:rPr>
                <w:rFonts w:ascii="New Century Schlbk" w:hAnsi="New Century Schlbk"/>
                <w:sz w:val="20"/>
              </w:rPr>
              <w:tab/>
              <w:t>The commerce clause has become a very broad source of power for the federal government.  It also re</w:t>
            </w:r>
            <w:r>
              <w:rPr>
                <w:rFonts w:ascii="New Century Schlbk" w:hAnsi="New Century Schlbk"/>
                <w:sz w:val="20"/>
              </w:rPr>
              <w:softHyphen/>
              <w:t>stricts the power of the states to regulate activities that result in an undue bur</w:t>
            </w:r>
            <w:r>
              <w:rPr>
                <w:rFonts w:ascii="New Century Schlbk" w:hAnsi="New Century Schlbk"/>
                <w:sz w:val="20"/>
              </w:rPr>
              <w:softHyphen/>
              <w:t>den on inter</w:t>
            </w:r>
            <w:r>
              <w:rPr>
                <w:rFonts w:ascii="New Century Schlbk" w:hAnsi="New Century Schlbk"/>
                <w:sz w:val="20"/>
              </w:rPr>
              <w:softHyphen/>
              <w:t>state commerce.  Determining what constitutes an undue burden can be difficult.  A court balances the benefit that the state de</w:t>
            </w:r>
            <w:r>
              <w:rPr>
                <w:rFonts w:ascii="New Century Schlbk" w:hAnsi="New Century Schlbk"/>
                <w:sz w:val="20"/>
              </w:rPr>
              <w:softHyphen/>
              <w:t>rives from its regulation against the burden it imposes on commerce.  The require</w:t>
            </w:r>
            <w:r>
              <w:rPr>
                <w:rFonts w:ascii="New Century Schlbk" w:hAnsi="New Century Schlbk"/>
                <w:sz w:val="20"/>
              </w:rPr>
              <w:softHyphen/>
              <w:t>ments for a valid state regu</w:t>
            </w:r>
            <w:r>
              <w:rPr>
                <w:rFonts w:ascii="New Century Schlbk" w:hAnsi="New Century Schlbk"/>
                <w:sz w:val="20"/>
              </w:rPr>
              <w:softHyphen/>
              <w:t>lation under the commerce clause are (1) that it serve a legitimate end and (2) that its purpose cannot be ac</w:t>
            </w:r>
            <w:r>
              <w:rPr>
                <w:rFonts w:ascii="New Century Schlbk" w:hAnsi="New Century Schlbk"/>
                <w:sz w:val="20"/>
              </w:rPr>
              <w:softHyphen/>
              <w:t>complished as well by less discriminatory means.  To illus</w:t>
            </w:r>
            <w:r>
              <w:rPr>
                <w:rFonts w:ascii="New Century Schlbk" w:hAnsi="New Century Schlbk"/>
                <w:sz w:val="20"/>
              </w:rPr>
              <w:softHyphen/>
              <w:t>trate the balance, use a hy</w:t>
            </w:r>
            <w:r>
              <w:rPr>
                <w:rFonts w:ascii="New Century Schlbk" w:hAnsi="New Century Schlbk"/>
                <w:sz w:val="20"/>
              </w:rPr>
              <w:softHyphen/>
              <w:t>pothetical involving a statute designed to protect natural resources.  (Explain that this is an area tra</w:t>
            </w:r>
            <w:r>
              <w:rPr>
                <w:rFonts w:ascii="New Century Schlbk" w:hAnsi="New Century Schlbk"/>
                <w:sz w:val="20"/>
              </w:rPr>
              <w:softHyphen/>
              <w:t>ditionally left open to state regu</w:t>
            </w:r>
            <w:r>
              <w:rPr>
                <w:rFonts w:ascii="New Century Schlbk" w:hAnsi="New Century Schlbk"/>
                <w:sz w:val="20"/>
              </w:rPr>
              <w:softHyphen/>
              <w:t>lation; that is, it is not considered preempted by a federal scheme of regula</w:t>
            </w:r>
            <w:r>
              <w:rPr>
                <w:rFonts w:ascii="New Century Schlbk" w:hAnsi="New Century Schlbk"/>
                <w:sz w:val="20"/>
              </w:rPr>
              <w:softHyphen/>
              <w:t>tion.)  For ex</w:t>
            </w:r>
            <w:r>
              <w:rPr>
                <w:rFonts w:ascii="New Century Schlbk" w:hAnsi="New Century Schlbk"/>
                <w:sz w:val="20"/>
              </w:rPr>
              <w:softHyphen/>
              <w:t>ample, imagine a statute banning the importa</w:t>
            </w:r>
            <w:r>
              <w:rPr>
                <w:rFonts w:ascii="New Century Schlbk" w:hAnsi="New Century Schlbk"/>
                <w:sz w:val="20"/>
              </w:rPr>
              <w:softHyphen/>
              <w:t>tion of baitfish.  The ban is a burden on interstate commerce, but the statute’s concern is to protect the state’s fish from nonnative predators and parasites, and there is no satis</w:t>
            </w:r>
            <w:r>
              <w:rPr>
                <w:rFonts w:ascii="New Century Schlbk" w:hAnsi="New Century Schlbk"/>
                <w:sz w:val="20"/>
              </w:rPr>
              <w:softHyphen/>
              <w:t>factory way to inspect imported baitfish for parasites.  This statute would likely be upheld as legitimate.</w:t>
            </w:r>
          </w:p>
        </w:tc>
      </w:tr>
      <w:tr w:rsidR="00BB040C" w14:paraId="5AC3FD58" w14:textId="77777777" w:rsidTr="00B91C02">
        <w:tc>
          <w:tcPr>
            <w:tcW w:w="10440" w:type="dxa"/>
            <w:tcBorders>
              <w:left w:val="single" w:sz="12" w:space="0" w:color="auto"/>
              <w:right w:val="single" w:sz="12" w:space="0" w:color="auto"/>
            </w:tcBorders>
          </w:tcPr>
          <w:p w14:paraId="13F9371D" w14:textId="77777777" w:rsidR="00BB040C" w:rsidRDefault="00BB040C" w:rsidP="00B91C02">
            <w:pPr>
              <w:suppressLineNumbers/>
              <w:ind w:left="360" w:right="200"/>
              <w:jc w:val="both"/>
              <w:rPr>
                <w:rFonts w:ascii="New Century Schlbk" w:hAnsi="New Century Schlbk"/>
                <w:sz w:val="16"/>
              </w:rPr>
            </w:pPr>
          </w:p>
        </w:tc>
      </w:tr>
      <w:tr w:rsidR="00BB040C" w14:paraId="0BACE956" w14:textId="77777777" w:rsidTr="00B91C02">
        <w:tc>
          <w:tcPr>
            <w:tcW w:w="10440" w:type="dxa"/>
            <w:tcBorders>
              <w:left w:val="single" w:sz="12" w:space="0" w:color="auto"/>
              <w:right w:val="single" w:sz="12" w:space="0" w:color="auto"/>
            </w:tcBorders>
          </w:tcPr>
          <w:p w14:paraId="2BDB0072" w14:textId="77777777" w:rsidR="00BB040C" w:rsidRDefault="00BB040C" w:rsidP="00B91C02">
            <w:pPr>
              <w:pStyle w:val="CaseSyn"/>
              <w:spacing w:line="240" w:lineRule="auto"/>
              <w:jc w:val="both"/>
              <w:rPr>
                <w:rFonts w:ascii="Mobile" w:hAnsi="Mobile"/>
                <w:b w:val="0"/>
                <w:smallCaps w:val="0"/>
              </w:rPr>
            </w:pPr>
            <w:r>
              <w:rPr>
                <w:rFonts w:ascii="B New Century Schlbk Bold" w:hAnsi="B New Century Schlbk Bold"/>
                <w:b w:val="0"/>
                <w:smallCaps w:val="0"/>
              </w:rPr>
              <w:t>6.</w:t>
            </w:r>
            <w:r>
              <w:rPr>
                <w:b w:val="0"/>
                <w:smallCaps w:val="0"/>
              </w:rPr>
              <w:tab/>
              <w:t>It might be explained to your students that constitutional law is concerned primarily with the ex</w:t>
            </w:r>
            <w:r>
              <w:rPr>
                <w:b w:val="0"/>
                <w:smallCaps w:val="0"/>
              </w:rPr>
              <w:softHyphen/>
              <w:t xml:space="preserve">ercise of judicial review.  The emphasis is on the way that the courts in general, and the United States Supreme Court in particular, interpret provisions of the Constitution.  </w:t>
            </w:r>
            <w:r>
              <w:rPr>
                <w:rFonts w:ascii="I New Century Schlbk Italic" w:hAnsi="I New Century Schlbk Italic"/>
                <w:b w:val="0"/>
                <w:smallCaps w:val="0"/>
              </w:rPr>
              <w:t>Stare decisis</w:t>
            </w:r>
            <w:r>
              <w:rPr>
                <w:b w:val="0"/>
                <w:smallCaps w:val="0"/>
              </w:rPr>
              <w:t xml:space="preserve"> does not have as much impact in constitutional law as in other areas of the law.  In this area, the courts are not reluctant to overrule statutes, regulations, precedential case law, or other law.</w:t>
            </w:r>
          </w:p>
        </w:tc>
      </w:tr>
      <w:tr w:rsidR="000930F0" w14:paraId="79CC0A0A" w14:textId="77777777">
        <w:tc>
          <w:tcPr>
            <w:tcW w:w="10440" w:type="dxa"/>
            <w:tcBorders>
              <w:left w:val="single" w:sz="12" w:space="0" w:color="auto"/>
              <w:right w:val="single" w:sz="12" w:space="0" w:color="auto"/>
            </w:tcBorders>
          </w:tcPr>
          <w:p w14:paraId="0192DA44" w14:textId="77777777" w:rsidR="000930F0" w:rsidRDefault="000930F0">
            <w:pPr>
              <w:ind w:left="360" w:right="200"/>
              <w:jc w:val="both"/>
              <w:rPr>
                <w:rFonts w:ascii="B New Century Schlbk Bold" w:hAnsi="B New Century Schlbk Bold"/>
                <w:sz w:val="16"/>
              </w:rPr>
            </w:pPr>
          </w:p>
        </w:tc>
      </w:tr>
      <w:tr w:rsidR="000930F0" w14:paraId="4D34F63E" w14:textId="77777777">
        <w:tc>
          <w:tcPr>
            <w:tcW w:w="10440" w:type="dxa"/>
            <w:tcBorders>
              <w:left w:val="single" w:sz="12" w:space="0" w:color="auto"/>
              <w:right w:val="single" w:sz="12" w:space="0" w:color="auto"/>
            </w:tcBorders>
          </w:tcPr>
          <w:p w14:paraId="23AA0956" w14:textId="6C03B68B" w:rsidR="000930F0" w:rsidRDefault="00BB040C">
            <w:pPr>
              <w:ind w:left="360" w:right="200"/>
              <w:jc w:val="both"/>
              <w:rPr>
                <w:rFonts w:ascii="New Century Schlbk" w:hAnsi="New Century Schlbk"/>
                <w:b/>
                <w:sz w:val="20"/>
              </w:rPr>
            </w:pPr>
            <w:r>
              <w:rPr>
                <w:rFonts w:ascii="B New Century Schlbk Bold" w:hAnsi="B New Century Schlbk Bold"/>
                <w:sz w:val="20"/>
              </w:rPr>
              <w:t>7</w:t>
            </w:r>
            <w:r w:rsidR="000930F0">
              <w:rPr>
                <w:rFonts w:ascii="B New Century Schlbk Bold" w:hAnsi="B New Century Schlbk Bold"/>
                <w:sz w:val="20"/>
              </w:rPr>
              <w:t>.</w:t>
            </w:r>
            <w:r w:rsidR="000930F0">
              <w:rPr>
                <w:rFonts w:ascii="New Century Schlbk" w:hAnsi="New Century Schlbk"/>
                <w:sz w:val="20"/>
              </w:rPr>
              <w:tab/>
              <w:t>One method of introducing the subject matter of each class is to give students a hypothetical at the be</w:t>
            </w:r>
            <w:r w:rsidR="000930F0">
              <w:rPr>
                <w:rFonts w:ascii="New Century Schlbk" w:hAnsi="New Century Schlbk"/>
                <w:sz w:val="20"/>
              </w:rPr>
              <w:softHyphen/>
              <w:t>ginning of the class.  The hypothetical should illustrate the competing interests involved in some part of the law in the assigned reading.  Students should be asked to make a decision about the case and to explain the reasons behind their decision.  Once the law has been discussed, the same hypothetical can be considered from an ethical perspective.</w:t>
            </w:r>
          </w:p>
        </w:tc>
      </w:tr>
      <w:tr w:rsidR="000930F0" w14:paraId="7E3255A2" w14:textId="77777777">
        <w:tc>
          <w:tcPr>
            <w:tcW w:w="10440" w:type="dxa"/>
            <w:tcBorders>
              <w:left w:val="single" w:sz="12" w:space="0" w:color="auto"/>
              <w:right w:val="single" w:sz="12" w:space="0" w:color="auto"/>
            </w:tcBorders>
          </w:tcPr>
          <w:p w14:paraId="03D785BD" w14:textId="77777777" w:rsidR="000930F0" w:rsidRDefault="000930F0">
            <w:pPr>
              <w:ind w:left="360" w:right="200"/>
              <w:jc w:val="both"/>
              <w:rPr>
                <w:rFonts w:ascii="B New Century Schlbk Bold" w:hAnsi="B New Century Schlbk Bold"/>
                <w:sz w:val="16"/>
              </w:rPr>
            </w:pPr>
          </w:p>
        </w:tc>
      </w:tr>
      <w:tr w:rsidR="000930F0" w14:paraId="2A4C88B1" w14:textId="77777777">
        <w:tc>
          <w:tcPr>
            <w:tcW w:w="10440" w:type="dxa"/>
            <w:tcBorders>
              <w:left w:val="single" w:sz="12" w:space="0" w:color="auto"/>
              <w:right w:val="single" w:sz="12" w:space="0" w:color="auto"/>
            </w:tcBorders>
          </w:tcPr>
          <w:p w14:paraId="6C0C2DF9" w14:textId="51C453B0" w:rsidR="000930F0" w:rsidRDefault="00BB040C">
            <w:pPr>
              <w:ind w:left="360" w:right="200"/>
              <w:jc w:val="both"/>
              <w:rPr>
                <w:rFonts w:ascii="New Century Schlbk" w:hAnsi="New Century Schlbk"/>
                <w:b/>
                <w:sz w:val="20"/>
              </w:rPr>
            </w:pPr>
            <w:r>
              <w:rPr>
                <w:rFonts w:ascii="B New Century Schlbk Bold" w:hAnsi="B New Century Schlbk Bold"/>
                <w:sz w:val="20"/>
              </w:rPr>
              <w:t>8</w:t>
            </w:r>
            <w:r w:rsidR="000930F0">
              <w:rPr>
                <w:rFonts w:ascii="B New Century Schlbk Bold" w:hAnsi="B New Century Schlbk Bold"/>
                <w:sz w:val="20"/>
              </w:rPr>
              <w:t>.</w:t>
            </w:r>
            <w:r w:rsidR="000930F0">
              <w:rPr>
                <w:rFonts w:ascii="B New Century Schlbk Bold" w:hAnsi="B New Century Schlbk Bold"/>
                <w:sz w:val="20"/>
              </w:rPr>
              <w:tab/>
            </w:r>
            <w:r w:rsidR="000930F0">
              <w:rPr>
                <w:rFonts w:ascii="New Century Schlbk" w:hAnsi="New Century Schlbk"/>
                <w:sz w:val="20"/>
              </w:rPr>
              <w:t xml:space="preserve">You might want to remind your students that the facts in a case should be accepted as given.  For example, under some circumstances, an oral contract may be enforceable.  If there is a statement in a case about the existence of oral contract, it should be accepted that there was an oral contract.  Arguing with the statement (“How could you prove that there was an </w:t>
            </w:r>
            <w:r w:rsidR="000930F0">
              <w:rPr>
                <w:rFonts w:ascii="I New Century Schlbk Italic" w:hAnsi="I New Century Schlbk Italic"/>
                <w:sz w:val="20"/>
              </w:rPr>
              <w:t>oral</w:t>
            </w:r>
            <w:r w:rsidR="000930F0">
              <w:rPr>
                <w:rFonts w:ascii="New Century Schlbk" w:hAnsi="New Century Schlbk"/>
                <w:sz w:val="20"/>
              </w:rPr>
              <w:t xml:space="preserve"> contract?” for instance) will only undercut their learning</w:t>
            </w:r>
            <w:proofErr w:type="gramStart"/>
            <w:r w:rsidR="000930F0">
              <w:rPr>
                <w:rFonts w:ascii="New Century Schlbk" w:hAnsi="New Century Schlbk"/>
                <w:sz w:val="20"/>
              </w:rPr>
              <w:t>,  Once</w:t>
            </w:r>
            <w:proofErr w:type="gramEnd"/>
            <w:r w:rsidR="000930F0">
              <w:rPr>
                <w:rFonts w:ascii="New Century Schlbk" w:hAnsi="New Century Schlbk"/>
                <w:sz w:val="20"/>
              </w:rPr>
              <w:t xml:space="preserve"> they have learned the principle for which a case is presented, then they can ask, “What if the facts were different?”</w:t>
            </w:r>
          </w:p>
        </w:tc>
      </w:tr>
      <w:tr w:rsidR="000930F0" w14:paraId="7E5B678A" w14:textId="77777777">
        <w:tc>
          <w:tcPr>
            <w:tcW w:w="10440" w:type="dxa"/>
            <w:tcBorders>
              <w:left w:val="single" w:sz="12" w:space="0" w:color="auto"/>
              <w:right w:val="single" w:sz="12" w:space="0" w:color="auto"/>
            </w:tcBorders>
          </w:tcPr>
          <w:p w14:paraId="5524C30B" w14:textId="77777777" w:rsidR="000930F0" w:rsidRDefault="000930F0">
            <w:pPr>
              <w:ind w:left="360" w:right="200"/>
              <w:jc w:val="both"/>
              <w:rPr>
                <w:rFonts w:ascii="B New Century Schlbk Bold" w:hAnsi="B New Century Schlbk Bold"/>
                <w:sz w:val="16"/>
              </w:rPr>
            </w:pPr>
          </w:p>
        </w:tc>
      </w:tr>
      <w:tr w:rsidR="000930F0" w14:paraId="01A7F698" w14:textId="77777777">
        <w:tc>
          <w:tcPr>
            <w:tcW w:w="10440" w:type="dxa"/>
            <w:tcBorders>
              <w:left w:val="single" w:sz="12" w:space="0" w:color="auto"/>
              <w:right w:val="single" w:sz="12" w:space="0" w:color="auto"/>
            </w:tcBorders>
          </w:tcPr>
          <w:p w14:paraId="13A02494" w14:textId="77777777" w:rsidR="000930F0" w:rsidRDefault="000930F0">
            <w:pPr>
              <w:pStyle w:val="CaseSyn"/>
              <w:spacing w:line="240" w:lineRule="auto"/>
              <w:rPr>
                <w:rFonts w:ascii="BI New Century Schlbk BoldIt" w:hAnsi="BI New Century Schlbk BoldIt"/>
                <w:b w:val="0"/>
                <w:smallCaps w:val="0"/>
                <w:sz w:val="24"/>
              </w:rPr>
            </w:pPr>
            <w:r>
              <w:rPr>
                <w:rFonts w:ascii="BI New Century Schlbk BoldIt" w:hAnsi="BI New Century Schlbk BoldIt"/>
                <w:b w:val="0"/>
                <w:smallCaps w:val="0"/>
                <w:sz w:val="24"/>
              </w:rPr>
              <w:t>Cyberlaw Link</w:t>
            </w:r>
          </w:p>
        </w:tc>
      </w:tr>
      <w:tr w:rsidR="000930F0" w14:paraId="12F85297" w14:textId="77777777">
        <w:tc>
          <w:tcPr>
            <w:tcW w:w="10440" w:type="dxa"/>
            <w:tcBorders>
              <w:left w:val="single" w:sz="12" w:space="0" w:color="auto"/>
              <w:right w:val="single" w:sz="12" w:space="0" w:color="auto"/>
            </w:tcBorders>
          </w:tcPr>
          <w:p w14:paraId="23ABDADF" w14:textId="77777777" w:rsidR="000930F0" w:rsidRDefault="000930F0">
            <w:pPr>
              <w:ind w:left="360" w:right="200"/>
              <w:jc w:val="both"/>
              <w:rPr>
                <w:rFonts w:ascii="B New Century Schlbk Bold" w:hAnsi="B New Century Schlbk Bold"/>
                <w:sz w:val="16"/>
              </w:rPr>
            </w:pPr>
          </w:p>
        </w:tc>
      </w:tr>
      <w:tr w:rsidR="000930F0" w14:paraId="1DE7D91C" w14:textId="77777777">
        <w:tc>
          <w:tcPr>
            <w:tcW w:w="10440" w:type="dxa"/>
            <w:tcBorders>
              <w:left w:val="single" w:sz="12" w:space="0" w:color="auto"/>
              <w:right w:val="single" w:sz="12" w:space="0" w:color="auto"/>
            </w:tcBorders>
          </w:tcPr>
          <w:p w14:paraId="5B8524F6" w14:textId="77777777" w:rsidR="000930F0" w:rsidRDefault="000930F0">
            <w:pPr>
              <w:ind w:left="360" w:right="200"/>
              <w:jc w:val="both"/>
              <w:rPr>
                <w:rFonts w:ascii="New Century Schlbk" w:hAnsi="New Century Schlbk"/>
                <w:b/>
                <w:sz w:val="20"/>
              </w:rPr>
            </w:pPr>
            <w:r>
              <w:rPr>
                <w:rFonts w:ascii="B New Century Schlbk Bold" w:hAnsi="B New Century Schlbk Bold"/>
                <w:sz w:val="20"/>
              </w:rPr>
              <w:tab/>
            </w:r>
            <w:r>
              <w:rPr>
                <w:rFonts w:ascii="New Century Schlbk" w:hAnsi="New Century Schlbk"/>
                <w:sz w:val="20"/>
              </w:rPr>
              <w:t xml:space="preserve">Ask your students, at this early stage in their study of business law, what they feel are the chief legal issues in developing a Web site or doing business online.  </w:t>
            </w:r>
            <w:r>
              <w:rPr>
                <w:rFonts w:ascii="BI New Century Schlbk BoldIt" w:hAnsi="BI New Century Schlbk BoldIt"/>
                <w:sz w:val="20"/>
              </w:rPr>
              <w:t xml:space="preserve">What are the legal risks involved in </w:t>
            </w:r>
            <w:r>
              <w:rPr>
                <w:rFonts w:ascii="BI New Century Schlbk BoldIt" w:hAnsi="BI New Century Schlbk BoldIt"/>
                <w:sz w:val="20"/>
              </w:rPr>
              <w:lastRenderedPageBreak/>
              <w:t>transacting business over the Internet?</w:t>
            </w:r>
            <w:r>
              <w:rPr>
                <w:rFonts w:ascii="New Century Schlbk" w:hAnsi="New Century Schlbk"/>
                <w:sz w:val="20"/>
              </w:rPr>
              <w:t xml:space="preserve">  As their knowledge of the law increases over the next few weeks, this question can be reconsidered.</w:t>
            </w:r>
          </w:p>
        </w:tc>
      </w:tr>
      <w:tr w:rsidR="00BB040C" w14:paraId="65963C0B" w14:textId="77777777" w:rsidTr="00B91C02">
        <w:tc>
          <w:tcPr>
            <w:tcW w:w="10440" w:type="dxa"/>
            <w:tcBorders>
              <w:left w:val="single" w:sz="12" w:space="0" w:color="auto"/>
              <w:right w:val="single" w:sz="12" w:space="0" w:color="auto"/>
            </w:tcBorders>
          </w:tcPr>
          <w:p w14:paraId="4ED89342" w14:textId="77777777" w:rsidR="00BB040C" w:rsidRDefault="00BB040C" w:rsidP="00B91C02">
            <w:pPr>
              <w:ind w:left="360" w:right="200"/>
              <w:jc w:val="both"/>
              <w:rPr>
                <w:rFonts w:ascii="B New Century Schlbk Bold" w:hAnsi="B New Century Schlbk Bold"/>
                <w:sz w:val="16"/>
              </w:rPr>
            </w:pPr>
          </w:p>
        </w:tc>
      </w:tr>
      <w:tr w:rsidR="00BB040C" w14:paraId="0818FC15" w14:textId="77777777" w:rsidTr="00B91C02">
        <w:tc>
          <w:tcPr>
            <w:tcW w:w="10440" w:type="dxa"/>
            <w:tcBorders>
              <w:left w:val="single" w:sz="12" w:space="0" w:color="auto"/>
              <w:right w:val="single" w:sz="12" w:space="0" w:color="auto"/>
            </w:tcBorders>
          </w:tcPr>
          <w:p w14:paraId="4F8A4F82" w14:textId="77777777" w:rsidR="00BB040C" w:rsidRDefault="00BB040C" w:rsidP="00B91C02">
            <w:pPr>
              <w:ind w:left="360" w:right="200"/>
              <w:jc w:val="both"/>
              <w:rPr>
                <w:rFonts w:ascii="New Century Schlbk" w:hAnsi="New Century Schlbk"/>
                <w:sz w:val="20"/>
              </w:rPr>
            </w:pPr>
            <w:r>
              <w:rPr>
                <w:rFonts w:ascii="New Century Schlbk" w:hAnsi="New Century Schlbk"/>
                <w:sz w:val="20"/>
              </w:rPr>
              <w:t xml:space="preserve"> </w:t>
            </w:r>
            <w:r>
              <w:rPr>
                <w:rFonts w:ascii="B New Century Schlbk Bold" w:hAnsi="B New Century Schlbk Bold"/>
                <w:sz w:val="20"/>
              </w:rPr>
              <w:tab/>
            </w:r>
            <w:r>
              <w:rPr>
                <w:rFonts w:ascii="New Century Schlbk" w:hAnsi="New Century Schlbk"/>
                <w:sz w:val="20"/>
              </w:rPr>
              <w:t xml:space="preserve">Ask your students to consider the following issue.  In most circumstances, it is not constitutional for the government to open private mail. </w:t>
            </w:r>
            <w:r>
              <w:rPr>
                <w:rFonts w:ascii="BI New Century Schlbk BoldIt" w:hAnsi="BI New Century Schlbk BoldIt"/>
                <w:sz w:val="20"/>
              </w:rPr>
              <w:t>Why is it then sometimes considered legal for the gov</w:t>
            </w:r>
            <w:r>
              <w:rPr>
                <w:rFonts w:ascii="BI New Century Schlbk BoldIt" w:hAnsi="BI New Century Schlbk BoldIt"/>
                <w:sz w:val="20"/>
              </w:rPr>
              <w:softHyphen/>
              <w:t>ernment to open e-mail between consenting adults?</w:t>
            </w:r>
          </w:p>
        </w:tc>
      </w:tr>
      <w:tr w:rsidR="000930F0" w14:paraId="7F6B6523" w14:textId="77777777">
        <w:tc>
          <w:tcPr>
            <w:tcW w:w="10440" w:type="dxa"/>
            <w:tcBorders>
              <w:left w:val="single" w:sz="12" w:space="0" w:color="auto"/>
              <w:bottom w:val="single" w:sz="12" w:space="0" w:color="auto"/>
              <w:right w:val="single" w:sz="12" w:space="0" w:color="auto"/>
            </w:tcBorders>
          </w:tcPr>
          <w:p w14:paraId="6280B9F9" w14:textId="77777777" w:rsidR="000930F0" w:rsidRDefault="000930F0">
            <w:pPr>
              <w:ind w:left="360" w:right="200"/>
              <w:jc w:val="both"/>
              <w:rPr>
                <w:rFonts w:ascii="B New Century Schlbk Bold" w:hAnsi="B New Century Schlbk Bold"/>
                <w:sz w:val="20"/>
              </w:rPr>
            </w:pPr>
          </w:p>
        </w:tc>
      </w:tr>
    </w:tbl>
    <w:p w14:paraId="5613EE31" w14:textId="77777777" w:rsidR="000930F0" w:rsidRDefault="000930F0">
      <w:pPr>
        <w:jc w:val="both"/>
        <w:rPr>
          <w:rFonts w:ascii="New Century Schlbk" w:hAnsi="New Century Schlbk"/>
          <w:sz w:val="20"/>
        </w:rPr>
      </w:pPr>
    </w:p>
    <w:p w14:paraId="55A5BF04" w14:textId="77777777" w:rsidR="000930F0" w:rsidRDefault="000930F0">
      <w:pPr>
        <w:jc w:val="both"/>
        <w:rPr>
          <w:rFonts w:ascii="New Century Schlbk" w:hAnsi="New Century Schlbk"/>
          <w:sz w:val="20"/>
        </w:rPr>
      </w:pPr>
    </w:p>
    <w:p w14:paraId="529DE7E6" w14:textId="77777777" w:rsidR="000930F0" w:rsidRDefault="000930F0">
      <w:pPr>
        <w:jc w:val="both"/>
        <w:rPr>
          <w:rFonts w:ascii="New Century Schlbk" w:hAnsi="New Century Schlbk"/>
          <w:smallCaps/>
          <w:sz w:val="28"/>
        </w:rPr>
      </w:pPr>
      <w:r>
        <w:rPr>
          <w:rFonts w:ascii="B New Century Schlbk Bold" w:hAnsi="B New Century Schlbk Bold"/>
          <w:smallCaps/>
          <w:sz w:val="28"/>
        </w:rPr>
        <w:t>Discussion Questions</w:t>
      </w:r>
    </w:p>
    <w:p w14:paraId="0ED64E88" w14:textId="77777777" w:rsidR="000930F0" w:rsidRDefault="000930F0">
      <w:pPr>
        <w:jc w:val="both"/>
        <w:rPr>
          <w:rFonts w:ascii="New Century Schlbk" w:hAnsi="New Century Schlbk"/>
          <w:sz w:val="20"/>
        </w:rPr>
      </w:pPr>
    </w:p>
    <w:p w14:paraId="75C36EBE" w14:textId="77777777" w:rsidR="00474D1B" w:rsidRDefault="00474D1B" w:rsidP="00474D1B">
      <w:pPr>
        <w:jc w:val="both"/>
        <w:rPr>
          <w:rFonts w:ascii="New Century Schlbk" w:hAnsi="New Century Schlbk"/>
          <w:sz w:val="20"/>
        </w:rPr>
      </w:pPr>
      <w:r>
        <w:rPr>
          <w:rFonts w:ascii="B New Century Schlbk Bold" w:hAnsi="B New Century Schlbk Bold"/>
          <w:sz w:val="20"/>
        </w:rPr>
        <w:t>1.</w:t>
      </w:r>
      <w:r>
        <w:rPr>
          <w:rFonts w:ascii="New Century Schlbk" w:hAnsi="New Century Schlbk"/>
          <w:sz w:val="20"/>
        </w:rPr>
        <w:tab/>
      </w:r>
      <w:r>
        <w:rPr>
          <w:rFonts w:ascii="BI New Century Schlbk BoldIt" w:hAnsi="BI New Century Schlbk BoldIt"/>
          <w:sz w:val="20"/>
        </w:rPr>
        <w:t xml:space="preserve">If justice is defined as the fair, impartial consideration of opposing interests, </w:t>
      </w:r>
      <w:proofErr w:type="gramStart"/>
      <w:r>
        <w:rPr>
          <w:rFonts w:ascii="BI New Century Schlbk BoldIt" w:hAnsi="BI New Century Schlbk BoldIt"/>
          <w:sz w:val="20"/>
        </w:rPr>
        <w:t>are</w:t>
      </w:r>
      <w:proofErr w:type="gramEnd"/>
      <w:r>
        <w:rPr>
          <w:rFonts w:ascii="BI New Century Schlbk BoldIt" w:hAnsi="BI New Century Schlbk BoldIt"/>
          <w:sz w:val="20"/>
        </w:rPr>
        <w:t xml:space="preserve"> law and justice the same thing?</w:t>
      </w:r>
      <w:r>
        <w:rPr>
          <w:rFonts w:ascii="New Century Schlbk" w:hAnsi="New Century Schlbk"/>
          <w:sz w:val="20"/>
        </w:rPr>
        <w:t xml:space="preserve">  No.  There can be law without justice—as happened in Nazi-occupied Europe, for ex</w:t>
      </w:r>
      <w:r>
        <w:rPr>
          <w:rFonts w:ascii="New Century Schlbk" w:hAnsi="New Century Schlbk"/>
          <w:sz w:val="20"/>
        </w:rPr>
        <w:softHyphen/>
        <w:t>ample.  There cannot be justice without law.</w:t>
      </w:r>
    </w:p>
    <w:p w14:paraId="657C71D9" w14:textId="77777777" w:rsidR="00474D1B" w:rsidRDefault="00474D1B" w:rsidP="00474D1B">
      <w:pPr>
        <w:jc w:val="both"/>
        <w:rPr>
          <w:rFonts w:ascii="B New Century Schlbk Bold" w:hAnsi="B New Century Schlbk Bold"/>
          <w:sz w:val="20"/>
        </w:rPr>
      </w:pPr>
    </w:p>
    <w:p w14:paraId="7228715D" w14:textId="77777777" w:rsidR="00474D1B" w:rsidRDefault="00474D1B" w:rsidP="00474D1B">
      <w:pPr>
        <w:jc w:val="both"/>
        <w:rPr>
          <w:rFonts w:ascii="New Century Schlbk" w:hAnsi="New Century Schlbk"/>
          <w:sz w:val="20"/>
        </w:rPr>
      </w:pPr>
      <w:r>
        <w:rPr>
          <w:rFonts w:ascii="B New Century Schlbk Bold" w:hAnsi="B New Century Schlbk Bold"/>
          <w:sz w:val="20"/>
        </w:rPr>
        <w:t>2.</w:t>
      </w:r>
      <w:r>
        <w:rPr>
          <w:rFonts w:ascii="New Century Schlbk" w:hAnsi="New Century Schlbk"/>
          <w:sz w:val="20"/>
        </w:rPr>
        <w:tab/>
      </w:r>
      <w:r>
        <w:rPr>
          <w:rFonts w:ascii="BI New Century Schlbk BoldIt" w:hAnsi="BI New Century Schlbk BoldIt"/>
          <w:sz w:val="20"/>
        </w:rPr>
        <w:t>What is the common law?</w:t>
      </w:r>
      <w:r>
        <w:rPr>
          <w:rFonts w:ascii="B New Century Schlbk Bold" w:hAnsi="B New Century Schlbk Bold"/>
          <w:sz w:val="20"/>
        </w:rPr>
        <w:t xml:space="preserve"> </w:t>
      </w:r>
      <w:r>
        <w:rPr>
          <w:rFonts w:ascii="New Century Schlbk" w:hAnsi="New Century Schlbk"/>
          <w:sz w:val="20"/>
        </w:rPr>
        <w:t xml:space="preserve"> Students may most usefully understand common law to be case law—that is, the body of law derived from judicial decisions.  The body of common law originated in England.  The term common law is sometimes used to refer to the entire common law system to distinguish it from the civil law sys</w:t>
      </w:r>
      <w:r>
        <w:rPr>
          <w:rFonts w:ascii="New Century Schlbk" w:hAnsi="New Century Schlbk"/>
          <w:sz w:val="20"/>
        </w:rPr>
        <w:softHyphen/>
        <w:t>tem.</w:t>
      </w:r>
    </w:p>
    <w:p w14:paraId="1491ED55" w14:textId="77777777" w:rsidR="00474D1B" w:rsidRDefault="00474D1B" w:rsidP="00474D1B">
      <w:pPr>
        <w:jc w:val="both"/>
        <w:rPr>
          <w:rFonts w:ascii="New Century Schlbk" w:hAnsi="New Century Schlbk"/>
          <w:sz w:val="20"/>
        </w:rPr>
      </w:pPr>
    </w:p>
    <w:p w14:paraId="3D4A82C3" w14:textId="77777777" w:rsidR="00474D1B" w:rsidRDefault="00474D1B" w:rsidP="00474D1B">
      <w:pPr>
        <w:jc w:val="both"/>
        <w:rPr>
          <w:rFonts w:ascii="New Century Schlbk" w:hAnsi="New Century Schlbk"/>
          <w:sz w:val="20"/>
        </w:rPr>
      </w:pPr>
      <w:r>
        <w:rPr>
          <w:rFonts w:ascii="B New Century Schlbk Bold" w:hAnsi="B New Century Schlbk Bold"/>
          <w:sz w:val="20"/>
        </w:rPr>
        <w:t>3.</w:t>
      </w:r>
      <w:r>
        <w:rPr>
          <w:rFonts w:ascii="New Century Schlbk" w:hAnsi="New Century Schlbk"/>
          <w:sz w:val="20"/>
        </w:rPr>
        <w:tab/>
      </w:r>
      <w:r>
        <w:rPr>
          <w:rFonts w:ascii="BI New Century Schlbk BoldIt" w:hAnsi="BI New Century Schlbk BoldIt"/>
          <w:sz w:val="20"/>
        </w:rPr>
        <w:t>What is the supreme law of the land?</w:t>
      </w:r>
      <w:r>
        <w:rPr>
          <w:rFonts w:ascii="New Century Schlbk" w:hAnsi="New Century Schlbk"/>
          <w:sz w:val="20"/>
        </w:rPr>
        <w:t xml:space="preserve">  The U.S. Constitution is the supreme law of the land.  </w:t>
      </w:r>
      <w:r>
        <w:rPr>
          <w:rFonts w:ascii="BI New Century Schlbk BoldIt" w:hAnsi="BI New Century Schlbk BoldIt"/>
          <w:sz w:val="20"/>
        </w:rPr>
        <w:t>What are statutes?</w:t>
      </w:r>
      <w:r>
        <w:rPr>
          <w:rFonts w:ascii="B New Century Schlbk Bold" w:hAnsi="B New Century Schlbk Bold"/>
          <w:sz w:val="20"/>
        </w:rPr>
        <w:t xml:space="preserve"> </w:t>
      </w:r>
      <w:r>
        <w:rPr>
          <w:rFonts w:ascii="New Century Schlbk" w:hAnsi="New Century Schlbk"/>
          <w:sz w:val="20"/>
        </w:rPr>
        <w:t xml:space="preserve"> Laws en</w:t>
      </w:r>
      <w:r>
        <w:rPr>
          <w:rFonts w:ascii="New Century Schlbk" w:hAnsi="New Century Schlbk"/>
          <w:sz w:val="20"/>
        </w:rPr>
        <w:softHyphen/>
        <w:t xml:space="preserve">acted by Congress or a state legislative body.  </w:t>
      </w:r>
      <w:r>
        <w:rPr>
          <w:rFonts w:ascii="BI New Century Schlbk BoldIt" w:hAnsi="BI New Century Schlbk BoldIt"/>
          <w:sz w:val="20"/>
        </w:rPr>
        <w:t>What are ordinances?</w:t>
      </w:r>
      <w:r>
        <w:rPr>
          <w:rFonts w:ascii="B New Century Schlbk Bold" w:hAnsi="B New Century Schlbk Bold"/>
          <w:sz w:val="20"/>
        </w:rPr>
        <w:t xml:space="preserve"> </w:t>
      </w:r>
      <w:r>
        <w:rPr>
          <w:rFonts w:ascii="New Century Schlbk" w:hAnsi="New Century Schlbk"/>
          <w:sz w:val="20"/>
        </w:rPr>
        <w:t xml:space="preserve"> Laws enacted by local legislative bodies.  </w:t>
      </w:r>
      <w:r>
        <w:rPr>
          <w:rFonts w:ascii="BI New Century Schlbk BoldIt" w:hAnsi="BI New Century Schlbk BoldIt"/>
          <w:sz w:val="20"/>
        </w:rPr>
        <w:t>What are administrative rules?</w:t>
      </w:r>
      <w:r>
        <w:rPr>
          <w:rFonts w:ascii="B New Century Schlbk Bold" w:hAnsi="B New Century Schlbk Bold"/>
          <w:sz w:val="20"/>
        </w:rPr>
        <w:t xml:space="preserve"> </w:t>
      </w:r>
      <w:r>
        <w:rPr>
          <w:rFonts w:ascii="New Century Schlbk" w:hAnsi="New Century Schlbk"/>
          <w:sz w:val="20"/>
        </w:rPr>
        <w:t xml:space="preserve"> Laws issued by administrative agen</w:t>
      </w:r>
      <w:r>
        <w:rPr>
          <w:rFonts w:ascii="New Century Schlbk" w:hAnsi="New Century Schlbk"/>
          <w:sz w:val="20"/>
        </w:rPr>
        <w:softHyphen/>
        <w:t>cies under the authority given to them in statutes.</w:t>
      </w:r>
    </w:p>
    <w:p w14:paraId="6E87451C" w14:textId="77777777" w:rsidR="00474D1B" w:rsidRDefault="00474D1B" w:rsidP="00474D1B">
      <w:pPr>
        <w:jc w:val="both"/>
        <w:rPr>
          <w:rFonts w:ascii="B New Century Schlbk Bold" w:hAnsi="B New Century Schlbk Bold"/>
          <w:sz w:val="20"/>
        </w:rPr>
      </w:pPr>
    </w:p>
    <w:p w14:paraId="56732DF2" w14:textId="77777777" w:rsidR="00474D1B" w:rsidRDefault="00474D1B" w:rsidP="00474D1B">
      <w:pPr>
        <w:jc w:val="both"/>
        <w:rPr>
          <w:rFonts w:ascii="New Century Schlbk" w:hAnsi="New Century Schlbk"/>
          <w:sz w:val="20"/>
        </w:rPr>
      </w:pPr>
      <w:r>
        <w:rPr>
          <w:rFonts w:ascii="B New Century Schlbk Bold" w:hAnsi="B New Century Schlbk Bold"/>
          <w:sz w:val="20"/>
        </w:rPr>
        <w:t>4.</w:t>
      </w:r>
      <w:r>
        <w:rPr>
          <w:rFonts w:ascii="New Century Schlbk" w:hAnsi="New Century Schlbk"/>
          <w:sz w:val="20"/>
        </w:rPr>
        <w:tab/>
      </w:r>
      <w:r>
        <w:rPr>
          <w:rFonts w:ascii="BI New Century Schlbk BoldIt" w:hAnsi="BI New Century Schlbk BoldIt"/>
          <w:sz w:val="20"/>
        </w:rPr>
        <w:t>What is the Uniform Commercial Code?</w:t>
      </w:r>
      <w:r>
        <w:rPr>
          <w:rFonts w:ascii="B New Century Schlbk Bold" w:hAnsi="B New Century Schlbk Bold"/>
          <w:sz w:val="20"/>
        </w:rPr>
        <w:t xml:space="preserve"> </w:t>
      </w:r>
      <w:r>
        <w:rPr>
          <w:rFonts w:ascii="New Century Schlbk" w:hAnsi="New Century Schlbk"/>
          <w:sz w:val="20"/>
        </w:rPr>
        <w:t xml:space="preserve"> A uniform law drafted by the National Conference of Commissioners on Uniform State Laws and the American Law Institute, governing commercial transactions (sales of goods, commercial paper, bank deposits and collections, letters of credit, bulk transfers, warehouse re</w:t>
      </w:r>
      <w:r>
        <w:rPr>
          <w:rFonts w:ascii="New Century Schlbk" w:hAnsi="New Century Schlbk"/>
          <w:sz w:val="20"/>
        </w:rPr>
        <w:softHyphen/>
        <w:t>ceipts, bills of lading, investment securities, and secured transactions).  Uniform laws are often adopted in whole or in substantial part by the states.  The UCC has been adopted by all states (except Louisiana, which has not adopted Article 2).</w:t>
      </w:r>
    </w:p>
    <w:p w14:paraId="1BB6709D" w14:textId="77777777" w:rsidR="00474D1B" w:rsidRDefault="00474D1B" w:rsidP="00474D1B">
      <w:pPr>
        <w:jc w:val="both"/>
        <w:rPr>
          <w:rFonts w:ascii="New Century Schlbk" w:hAnsi="New Century Schlbk"/>
          <w:sz w:val="16"/>
        </w:rPr>
      </w:pPr>
    </w:p>
    <w:p w14:paraId="410AE664" w14:textId="77777777" w:rsidR="00474D1B" w:rsidRDefault="00474D1B" w:rsidP="00474D1B">
      <w:pPr>
        <w:jc w:val="both"/>
        <w:rPr>
          <w:rFonts w:ascii="New Century Schlbk" w:hAnsi="New Century Schlbk"/>
          <w:sz w:val="20"/>
        </w:rPr>
      </w:pPr>
      <w:r>
        <w:rPr>
          <w:rFonts w:ascii="B New Century Schlbk Bold" w:hAnsi="B New Century Schlbk Bold"/>
          <w:sz w:val="20"/>
        </w:rPr>
        <w:t>5.</w:t>
      </w:r>
      <w:r>
        <w:rPr>
          <w:rFonts w:ascii="New Century Schlbk" w:hAnsi="New Century Schlbk"/>
          <w:sz w:val="20"/>
        </w:rPr>
        <w:tab/>
      </w:r>
      <w:r>
        <w:rPr>
          <w:rFonts w:ascii="BI New Century Schlbk BoldIt" w:hAnsi="BI New Century Schlbk BoldIt"/>
          <w:sz w:val="20"/>
        </w:rPr>
        <w:t>Identify and describe remedies available in equity.</w:t>
      </w:r>
      <w:r>
        <w:rPr>
          <w:rFonts w:ascii="B New Century Schlbk Bold" w:hAnsi="B New Century Schlbk Bold"/>
          <w:sz w:val="20"/>
        </w:rPr>
        <w:t xml:space="preserve"> </w:t>
      </w:r>
      <w:r>
        <w:rPr>
          <w:rFonts w:ascii="New Century Schlbk" w:hAnsi="New Century Schlbk"/>
          <w:sz w:val="20"/>
        </w:rPr>
        <w:t xml:space="preserve"> Three are discussed briefly in the text.  Specific per</w:t>
      </w:r>
      <w:r>
        <w:rPr>
          <w:rFonts w:ascii="New Century Schlbk" w:hAnsi="New Century Schlbk"/>
          <w:sz w:val="20"/>
        </w:rPr>
        <w:softHyphen/>
        <w:t>formance is available only when a dispute involves a contract.  The court may order a party to per</w:t>
      </w:r>
      <w:r>
        <w:rPr>
          <w:rFonts w:ascii="New Century Schlbk" w:hAnsi="New Century Schlbk"/>
          <w:sz w:val="20"/>
        </w:rPr>
        <w:softHyphen/>
        <w:t>form what was promised.  An injunction orders a person to do or refrain from doing a particular act.  Rescission undoes an agreement, and the parties are returned to the positions they were in before the agreement.</w:t>
      </w:r>
    </w:p>
    <w:p w14:paraId="5A355C60" w14:textId="77777777" w:rsidR="00474D1B" w:rsidRDefault="00474D1B" w:rsidP="00474D1B">
      <w:pPr>
        <w:jc w:val="both"/>
        <w:rPr>
          <w:rFonts w:ascii="New Century Schlbk" w:hAnsi="New Century Schlbk"/>
          <w:sz w:val="16"/>
        </w:rPr>
      </w:pPr>
    </w:p>
    <w:p w14:paraId="4C25A4BE" w14:textId="77777777" w:rsidR="00474D1B" w:rsidRDefault="00474D1B" w:rsidP="00474D1B">
      <w:pPr>
        <w:suppressLineNumbers/>
        <w:jc w:val="both"/>
        <w:rPr>
          <w:rFonts w:ascii="New Century Schlbk" w:hAnsi="New Century Schlbk"/>
          <w:sz w:val="20"/>
        </w:rPr>
      </w:pPr>
      <w:r>
        <w:rPr>
          <w:rFonts w:ascii="B New Century Schlbk Bold" w:hAnsi="B New Century Schlbk Bold"/>
          <w:sz w:val="20"/>
        </w:rPr>
        <w:t>6.</w:t>
      </w:r>
      <w:r>
        <w:rPr>
          <w:rFonts w:ascii="B New Century Schlbk Bold" w:hAnsi="B New Century Schlbk Bold"/>
          <w:sz w:val="20"/>
        </w:rPr>
        <w:tab/>
      </w:r>
      <w:r>
        <w:rPr>
          <w:rFonts w:ascii="BI New Century Schlbk BoldIt" w:hAnsi="BI New Century Schlbk BoldIt"/>
          <w:sz w:val="20"/>
        </w:rPr>
        <w:t>What is the national government’s relation to the states?</w:t>
      </w:r>
      <w:r>
        <w:rPr>
          <w:rFonts w:ascii="New Century Schlbk" w:hAnsi="New Century Schlbk"/>
          <w:sz w:val="20"/>
        </w:rPr>
        <w:t xml:space="preserve">  The relationship between the national and state governments is a partnership.  Neither is superior to the other except as the Constitution pro</w:t>
      </w:r>
      <w:r>
        <w:rPr>
          <w:rFonts w:ascii="New Century Schlbk" w:hAnsi="New Century Schlbk"/>
          <w:sz w:val="20"/>
        </w:rPr>
        <w:softHyphen/>
        <w:t>vides.  When conflicts arise as to which government should be exercising power in a particular area, the United States Supreme Court decides which governmental system is empowered to act under the Constitution.</w:t>
      </w:r>
    </w:p>
    <w:p w14:paraId="5B2DED01" w14:textId="77777777" w:rsidR="00474D1B" w:rsidRDefault="00474D1B" w:rsidP="00474D1B">
      <w:pPr>
        <w:jc w:val="both"/>
        <w:rPr>
          <w:rFonts w:ascii="New Century Schlbk" w:hAnsi="New Century Schlbk"/>
          <w:sz w:val="16"/>
        </w:rPr>
      </w:pPr>
    </w:p>
    <w:p w14:paraId="0BEA335B" w14:textId="77777777" w:rsidR="00474D1B" w:rsidRDefault="00474D1B" w:rsidP="00474D1B">
      <w:pPr>
        <w:suppressLineNumbers/>
        <w:jc w:val="both"/>
        <w:rPr>
          <w:rFonts w:ascii="New Century Schlbk" w:hAnsi="New Century Schlbk"/>
          <w:sz w:val="20"/>
        </w:rPr>
      </w:pPr>
      <w:r>
        <w:rPr>
          <w:rFonts w:ascii="B New Century Schlbk Bold" w:hAnsi="B New Century Schlbk Bold"/>
          <w:sz w:val="20"/>
        </w:rPr>
        <w:t>7.</w:t>
      </w:r>
      <w:r>
        <w:rPr>
          <w:rFonts w:ascii="B New Century Schlbk Bold" w:hAnsi="B New Century Schlbk Bold"/>
          <w:sz w:val="20"/>
        </w:rPr>
        <w:tab/>
      </w:r>
      <w:r>
        <w:rPr>
          <w:rFonts w:ascii="BI New Century Schlbk BoldIt" w:hAnsi="BI New Century Schlbk BoldIt"/>
          <w:sz w:val="20"/>
        </w:rPr>
        <w:t>What is the conflict between the states’ police power and the commerce clause?</w:t>
      </w:r>
      <w:r>
        <w:rPr>
          <w:rFonts w:ascii="New Century Schlbk" w:hAnsi="New Century Schlbk"/>
          <w:sz w:val="20"/>
        </w:rPr>
        <w:t xml:space="preserve">  When state regulation encroaches on interstate commerce—which Congress regulates under the commerce clause—the state’s interest in the merits and purposes of the regulation must be balanced against the bur</w:t>
      </w:r>
      <w:r>
        <w:rPr>
          <w:rFonts w:ascii="New Century Schlbk" w:hAnsi="New Century Schlbk"/>
          <w:sz w:val="20"/>
        </w:rPr>
        <w:softHyphen/>
        <w:t>den placed on in</w:t>
      </w:r>
      <w:r>
        <w:rPr>
          <w:rFonts w:ascii="New Century Schlbk" w:hAnsi="New Century Schlbk"/>
          <w:sz w:val="20"/>
        </w:rPr>
        <w:softHyphen/>
        <w:t>terstate commerce.</w:t>
      </w:r>
    </w:p>
    <w:p w14:paraId="32C0E46E" w14:textId="77777777" w:rsidR="00474D1B" w:rsidRDefault="00474D1B" w:rsidP="00474D1B">
      <w:pPr>
        <w:jc w:val="both"/>
        <w:rPr>
          <w:rFonts w:ascii="New Century Schlbk" w:hAnsi="New Century Schlbk"/>
          <w:sz w:val="16"/>
        </w:rPr>
      </w:pPr>
    </w:p>
    <w:p w14:paraId="2D08168B" w14:textId="77777777" w:rsidR="00474D1B" w:rsidRDefault="00474D1B" w:rsidP="00474D1B">
      <w:pPr>
        <w:suppressLineNumbers/>
        <w:jc w:val="both"/>
        <w:rPr>
          <w:rFonts w:ascii="New Century Schlbk" w:hAnsi="New Century Schlbk"/>
          <w:sz w:val="20"/>
        </w:rPr>
      </w:pPr>
      <w:r>
        <w:rPr>
          <w:rFonts w:ascii="B New Century Schlbk Bold" w:hAnsi="B New Century Schlbk Bold"/>
          <w:sz w:val="20"/>
        </w:rPr>
        <w:t>8.</w:t>
      </w:r>
      <w:r>
        <w:rPr>
          <w:rFonts w:ascii="New Century Schlbk" w:hAnsi="New Century Schlbk"/>
          <w:sz w:val="20"/>
        </w:rPr>
        <w:tab/>
      </w:r>
      <w:r>
        <w:rPr>
          <w:rFonts w:ascii="BI New Century Schlbk BoldIt" w:hAnsi="BI New Century Schlbk BoldIt"/>
          <w:sz w:val="20"/>
        </w:rPr>
        <w:t>What is the distinction between the degrees of regulation that may be imposed on commer</w:t>
      </w:r>
      <w:r>
        <w:rPr>
          <w:rFonts w:ascii="BI New Century Schlbk BoldIt" w:hAnsi="BI New Century Schlbk BoldIt"/>
          <w:sz w:val="20"/>
        </w:rPr>
        <w:softHyphen/>
        <w:t xml:space="preserve">cial and noncommercial speech? </w:t>
      </w:r>
      <w:r>
        <w:rPr>
          <w:rFonts w:ascii="New Century Schlbk" w:hAnsi="New Century Schlbk"/>
          <w:sz w:val="20"/>
        </w:rPr>
        <w:t xml:space="preserve"> Commercial speech is not as protected as noncommer</w:t>
      </w:r>
      <w:r>
        <w:rPr>
          <w:rFonts w:ascii="New Century Schlbk" w:hAnsi="New Century Schlbk"/>
          <w:sz w:val="20"/>
        </w:rPr>
        <w:softHyphen/>
        <w:t>cial speech.  Even if commercial speech concerns a lawful activity and is not misleading, a restric</w:t>
      </w:r>
      <w:r>
        <w:rPr>
          <w:rFonts w:ascii="New Century Schlbk" w:hAnsi="New Century Schlbk"/>
          <w:sz w:val="20"/>
        </w:rPr>
        <w:softHyphen/>
        <w:t>tion on it will generally be considered valid as long as the restriction (1) seeks to implement a substantial gov</w:t>
      </w:r>
      <w:r>
        <w:rPr>
          <w:rFonts w:ascii="New Century Schlbk" w:hAnsi="New Century Schlbk"/>
          <w:sz w:val="20"/>
        </w:rPr>
        <w:softHyphen/>
        <w:t xml:space="preserve">ernment interest, (2) directly </w:t>
      </w:r>
      <w:r>
        <w:rPr>
          <w:rFonts w:ascii="New Century Schlbk" w:hAnsi="New Century Schlbk"/>
          <w:sz w:val="20"/>
        </w:rPr>
        <w:lastRenderedPageBreak/>
        <w:t>advances that interest, and (3) goes no further than necessary to accomplish its objective.  As for noncommercial speech, the government cannot choose what are and what are not proper sub</w:t>
      </w:r>
      <w:r>
        <w:rPr>
          <w:rFonts w:ascii="New Century Schlbk" w:hAnsi="New Century Schlbk"/>
          <w:sz w:val="20"/>
        </w:rPr>
        <w:softHyphen/>
        <w:t>jects.</w:t>
      </w:r>
    </w:p>
    <w:p w14:paraId="2A55B062" w14:textId="77777777" w:rsidR="00474D1B" w:rsidRDefault="00474D1B" w:rsidP="00474D1B">
      <w:pPr>
        <w:jc w:val="both"/>
        <w:rPr>
          <w:rFonts w:ascii="New Century Schlbk" w:hAnsi="New Century Schlbk"/>
          <w:sz w:val="16"/>
        </w:rPr>
      </w:pPr>
    </w:p>
    <w:p w14:paraId="16DB6C16" w14:textId="77777777" w:rsidR="00440974" w:rsidRDefault="00440974" w:rsidP="00440974">
      <w:pPr>
        <w:jc w:val="both"/>
        <w:rPr>
          <w:rFonts w:ascii="New Century Schlbk" w:hAnsi="New Century Schlbk"/>
          <w:sz w:val="20"/>
        </w:rPr>
      </w:pPr>
      <w:r>
        <w:rPr>
          <w:rFonts w:ascii="B New Century Schlbk Bold" w:hAnsi="B New Century Schlbk Bold"/>
          <w:sz w:val="20"/>
        </w:rPr>
        <w:t>9.</w:t>
      </w:r>
      <w:r>
        <w:rPr>
          <w:rFonts w:ascii="New Century Schlbk" w:hAnsi="New Century Schlbk"/>
          <w:sz w:val="20"/>
        </w:rPr>
        <w:tab/>
      </w:r>
      <w:r>
        <w:rPr>
          <w:rFonts w:ascii="BI New Century Schlbk BoldIt" w:hAnsi="BI New Century Schlbk BoldIt"/>
          <w:sz w:val="20"/>
        </w:rPr>
        <w:t>Would a state law imposing a fifteen-year term of imprisonment without allowing a trial on all businessper</w:t>
      </w:r>
      <w:r>
        <w:rPr>
          <w:rFonts w:ascii="BI New Century Schlbk BoldIt" w:hAnsi="BI New Century Schlbk BoldIt"/>
          <w:sz w:val="20"/>
        </w:rPr>
        <w:softHyphen/>
        <w:t>sons who appear in their own television commercials be a violation of substantive due process? Would it violate procedural due process?</w:t>
      </w:r>
      <w:r>
        <w:rPr>
          <w:rFonts w:ascii="New Century Schlbk" w:hAnsi="New Century Schlbk"/>
          <w:sz w:val="20"/>
        </w:rPr>
        <w:t xml:space="preserve"> Yes, the law would violate both types of due process. The law would be unconstitutional on sub</w:t>
      </w:r>
      <w:r>
        <w:rPr>
          <w:rFonts w:ascii="New Century Schlbk" w:hAnsi="New Century Schlbk"/>
          <w:sz w:val="20"/>
        </w:rPr>
        <w:softHyphen/>
        <w:t>stantive due pro</w:t>
      </w:r>
      <w:r>
        <w:rPr>
          <w:rFonts w:ascii="New Century Schlbk" w:hAnsi="New Century Schlbk"/>
          <w:sz w:val="20"/>
        </w:rPr>
        <w:softHyphen/>
        <w:t>cess grounds, because it abridges free</w:t>
      </w:r>
      <w:r>
        <w:rPr>
          <w:rFonts w:ascii="New Century Schlbk" w:hAnsi="New Century Schlbk"/>
          <w:sz w:val="20"/>
        </w:rPr>
        <w:softHyphen/>
        <w:t>dom of speech. The law would be un</w:t>
      </w:r>
      <w:r>
        <w:rPr>
          <w:rFonts w:ascii="New Century Schlbk" w:hAnsi="New Century Schlbk"/>
          <w:sz w:val="20"/>
        </w:rPr>
        <w:softHyphen/>
        <w:t>con</w:t>
      </w:r>
      <w:r>
        <w:rPr>
          <w:rFonts w:ascii="New Century Schlbk" w:hAnsi="New Century Schlbk"/>
          <w:sz w:val="20"/>
        </w:rPr>
        <w:softHyphen/>
        <w:t>stitutional on procedural due process grounds, because it imposes a penalty without giving an ac</w:t>
      </w:r>
      <w:r>
        <w:rPr>
          <w:rFonts w:ascii="New Century Schlbk" w:hAnsi="New Century Schlbk"/>
          <w:sz w:val="20"/>
        </w:rPr>
        <w:softHyphen/>
        <w:t>cused a chance to defend his or her actions.</w:t>
      </w:r>
    </w:p>
    <w:p w14:paraId="5858B07E" w14:textId="77777777" w:rsidR="00474D1B" w:rsidRDefault="00474D1B" w:rsidP="00474D1B">
      <w:pPr>
        <w:jc w:val="both"/>
        <w:rPr>
          <w:rFonts w:ascii="New Century Schlbk" w:hAnsi="New Century Schlbk"/>
          <w:sz w:val="16"/>
        </w:rPr>
      </w:pPr>
    </w:p>
    <w:p w14:paraId="5D77B43A" w14:textId="77777777" w:rsidR="00474D1B" w:rsidRDefault="00474D1B" w:rsidP="00474D1B">
      <w:pPr>
        <w:suppressLineNumbers/>
        <w:jc w:val="both"/>
        <w:rPr>
          <w:rFonts w:ascii="New Century Schlbk" w:hAnsi="New Century Schlbk"/>
          <w:sz w:val="20"/>
        </w:rPr>
      </w:pPr>
      <w:r>
        <w:rPr>
          <w:rFonts w:ascii="B New Century Schlbk Bold" w:hAnsi="B New Century Schlbk Bold"/>
          <w:sz w:val="20"/>
        </w:rPr>
        <w:t>10.</w:t>
      </w:r>
      <w:r>
        <w:rPr>
          <w:rFonts w:ascii="B New Century Schlbk Bold" w:hAnsi="B New Century Schlbk Bold"/>
          <w:sz w:val="20"/>
        </w:rPr>
        <w:tab/>
      </w:r>
      <w:r>
        <w:rPr>
          <w:rFonts w:ascii="BI New Century Schlbk BoldIt" w:hAnsi="BI New Century Schlbk BoldIt"/>
          <w:sz w:val="20"/>
        </w:rPr>
        <w:t>What does it mean that under the Fourteenth Amendment a state may not “deny to any per</w:t>
      </w:r>
      <w:r>
        <w:rPr>
          <w:rFonts w:ascii="BI New Century Schlbk BoldIt" w:hAnsi="BI New Century Schlbk BoldIt"/>
          <w:sz w:val="20"/>
        </w:rPr>
        <w:softHyphen/>
        <w:t>son within its jurisdiction the equal protection of the laws”?</w:t>
      </w:r>
      <w:r>
        <w:rPr>
          <w:rFonts w:ascii="New Century Schlbk" w:hAnsi="New Century Schlbk"/>
          <w:sz w:val="20"/>
        </w:rPr>
        <w:t xml:space="preserve">  Equal protection means that the govern</w:t>
      </w:r>
      <w:r>
        <w:rPr>
          <w:rFonts w:ascii="New Century Schlbk" w:hAnsi="New Century Schlbk"/>
          <w:sz w:val="20"/>
        </w:rPr>
        <w:softHyphen/>
        <w:t xml:space="preserve">ment must treat similarly situated individuals in a similar manner.  Equal protection requires review of the substance of a law or other government action instead of the procedures used. </w:t>
      </w:r>
      <w:r>
        <w:rPr>
          <w:rFonts w:ascii="BI New Century Schlbk BoldIt" w:hAnsi="BI New Century Schlbk BoldIt"/>
          <w:sz w:val="20"/>
        </w:rPr>
        <w:t>When does a law violate substantive due process and when does a law violate equal pro</w:t>
      </w:r>
      <w:r>
        <w:rPr>
          <w:rFonts w:ascii="BI New Century Schlbk BoldIt" w:hAnsi="BI New Century Schlbk BoldIt"/>
          <w:sz w:val="20"/>
        </w:rPr>
        <w:softHyphen/>
        <w:t>tection?</w:t>
      </w:r>
      <w:r>
        <w:rPr>
          <w:rFonts w:ascii="New Century Schlbk" w:hAnsi="New Century Schlbk"/>
          <w:sz w:val="20"/>
        </w:rPr>
        <w:t xml:space="preserve">  When a law or action limits the liberty of all persons, it may violate substan</w:t>
      </w:r>
      <w:r>
        <w:rPr>
          <w:rFonts w:ascii="New Century Schlbk" w:hAnsi="New Century Schlbk"/>
          <w:sz w:val="20"/>
        </w:rPr>
        <w:softHyphen/>
        <w:t>tive due process; when a law or action limits the liberty of some persons, it may violate the equal protection clause.</w:t>
      </w:r>
    </w:p>
    <w:p w14:paraId="66C6198A" w14:textId="77777777" w:rsidR="000930F0" w:rsidRDefault="000930F0">
      <w:pPr>
        <w:jc w:val="both"/>
        <w:rPr>
          <w:rFonts w:ascii="New Century Schlbk" w:hAnsi="New Century Schlbk"/>
          <w:sz w:val="20"/>
        </w:rPr>
      </w:pPr>
    </w:p>
    <w:p w14:paraId="58CE9E78" w14:textId="77777777" w:rsidR="000930F0" w:rsidRDefault="000930F0">
      <w:pPr>
        <w:jc w:val="both"/>
        <w:rPr>
          <w:rFonts w:ascii="New Century Schlbk" w:hAnsi="New Century Schlbk"/>
          <w:sz w:val="20"/>
        </w:rPr>
      </w:pPr>
    </w:p>
    <w:p w14:paraId="09A24B8C" w14:textId="77777777" w:rsidR="000930F0" w:rsidRDefault="000930F0">
      <w:pPr>
        <w:jc w:val="both"/>
        <w:rPr>
          <w:rFonts w:ascii="New Century Schlbk" w:hAnsi="New Century Schlbk"/>
          <w:smallCaps/>
          <w:sz w:val="28"/>
        </w:rPr>
      </w:pPr>
      <w:r>
        <w:rPr>
          <w:rFonts w:ascii="B New Century Schlbk Bold" w:hAnsi="B New Century Schlbk Bold"/>
          <w:smallCaps/>
          <w:sz w:val="28"/>
        </w:rPr>
        <w:t>Activity and Research Assignments</w:t>
      </w:r>
    </w:p>
    <w:p w14:paraId="3238E731" w14:textId="77777777" w:rsidR="000930F0" w:rsidRDefault="000930F0">
      <w:pPr>
        <w:jc w:val="both"/>
        <w:rPr>
          <w:rFonts w:ascii="New Century Schlbk" w:hAnsi="New Century Schlbk"/>
          <w:sz w:val="20"/>
        </w:rPr>
      </w:pPr>
    </w:p>
    <w:p w14:paraId="4C0A1885" w14:textId="77777777" w:rsidR="000930F0" w:rsidRDefault="000930F0">
      <w:pPr>
        <w:jc w:val="both"/>
        <w:rPr>
          <w:rFonts w:ascii="New Century Schlbk" w:hAnsi="New Century Schlbk"/>
          <w:sz w:val="20"/>
        </w:rPr>
      </w:pPr>
      <w:r>
        <w:rPr>
          <w:rFonts w:ascii="B New Century Schlbk Bold" w:hAnsi="B New Century Schlbk Bold"/>
          <w:sz w:val="20"/>
        </w:rPr>
        <w:t>1.</w:t>
      </w:r>
      <w:r>
        <w:rPr>
          <w:rFonts w:ascii="New Century Schlbk" w:hAnsi="New Century Schlbk"/>
          <w:sz w:val="20"/>
        </w:rPr>
        <w:tab/>
        <w:t>Have students research the laws of other common law jurisdictions (England, India, Canada), other le</w:t>
      </w:r>
      <w:r>
        <w:rPr>
          <w:rFonts w:ascii="New Century Schlbk" w:hAnsi="New Century Schlbk"/>
          <w:sz w:val="20"/>
        </w:rPr>
        <w:softHyphen/>
        <w:t>gal systems (civil law systems, contemporary China, Moslem nations), and ancient civilizations (the Hebrews, the Babylonians, the Romans), and compare the laws to those of the United States.  In looking at other legal systems, have students consider how international law might develop, given the differences in le</w:t>
      </w:r>
      <w:r>
        <w:rPr>
          <w:rFonts w:ascii="New Century Schlbk" w:hAnsi="New Century Schlbk"/>
          <w:sz w:val="20"/>
        </w:rPr>
        <w:softHyphen/>
        <w:t>gal systems, laws, traditions, and customs.</w:t>
      </w:r>
    </w:p>
    <w:p w14:paraId="3A5B785D" w14:textId="77777777" w:rsidR="000930F0" w:rsidRDefault="000930F0">
      <w:pPr>
        <w:jc w:val="both"/>
        <w:rPr>
          <w:rFonts w:ascii="New Century Schlbk" w:hAnsi="New Century Schlbk"/>
          <w:sz w:val="20"/>
        </w:rPr>
      </w:pPr>
    </w:p>
    <w:p w14:paraId="62255DA7" w14:textId="77777777" w:rsidR="000930F0" w:rsidRDefault="000930F0">
      <w:pPr>
        <w:jc w:val="both"/>
        <w:rPr>
          <w:rFonts w:ascii="New Century Schlbk" w:hAnsi="New Century Schlbk"/>
          <w:sz w:val="20"/>
        </w:rPr>
      </w:pPr>
      <w:r>
        <w:rPr>
          <w:rFonts w:ascii="B New Century Schlbk Bold" w:hAnsi="B New Century Schlbk Bold"/>
          <w:sz w:val="20"/>
        </w:rPr>
        <w:t>2.</w:t>
      </w:r>
      <w:r>
        <w:rPr>
          <w:rFonts w:ascii="New Century Schlbk" w:hAnsi="New Century Schlbk"/>
          <w:sz w:val="20"/>
        </w:rPr>
        <w:tab/>
        <w:t>Assign specific cases and statutes for students to find, either in a library or online, or as</w:t>
      </w:r>
      <w:r>
        <w:rPr>
          <w:rFonts w:ascii="New Century Schlbk" w:hAnsi="New Century Schlbk"/>
          <w:sz w:val="20"/>
        </w:rPr>
        <w:softHyphen/>
        <w:t>sign a list of citations, including uniform resource locators (URLs), for students to decipher.</w:t>
      </w:r>
    </w:p>
    <w:p w14:paraId="4E86AFA7" w14:textId="77777777" w:rsidR="000930F0" w:rsidRDefault="000930F0">
      <w:pPr>
        <w:jc w:val="both"/>
        <w:rPr>
          <w:rFonts w:ascii="New Century Schlbk" w:hAnsi="New Century Schlbk"/>
          <w:sz w:val="20"/>
        </w:rPr>
      </w:pPr>
    </w:p>
    <w:p w14:paraId="200D674C" w14:textId="77777777" w:rsidR="000930F0" w:rsidRDefault="000930F0">
      <w:pPr>
        <w:jc w:val="both"/>
        <w:rPr>
          <w:rFonts w:ascii="New Century Schlbk" w:hAnsi="New Century Schlbk"/>
          <w:sz w:val="20"/>
        </w:rPr>
      </w:pPr>
      <w:r>
        <w:rPr>
          <w:rFonts w:ascii="B New Century Schlbk Bold" w:hAnsi="B New Century Schlbk Bold"/>
          <w:sz w:val="20"/>
        </w:rPr>
        <w:t>3.</w:t>
      </w:r>
      <w:r>
        <w:rPr>
          <w:rFonts w:ascii="New Century Schlbk" w:hAnsi="New Century Schlbk"/>
          <w:sz w:val="20"/>
        </w:rPr>
        <w:tab/>
        <w:t>Ask students to read newspapers and magazines, listen to radio news, watch television news, and surf the World Wide Web for developments in the law—new laws passed by Congress or signed by the presi</w:t>
      </w:r>
      <w:r>
        <w:rPr>
          <w:rFonts w:ascii="New Century Schlbk" w:hAnsi="New Century Schlbk"/>
          <w:sz w:val="20"/>
        </w:rPr>
        <w:softHyphen/>
        <w:t>dent, laws interpreted by the courts, proposals for changes in the law.  The omnipresent effect of law on soci</w:t>
      </w:r>
      <w:r>
        <w:rPr>
          <w:rFonts w:ascii="New Century Schlbk" w:hAnsi="New Century Schlbk"/>
          <w:sz w:val="20"/>
        </w:rPr>
        <w:softHyphen/>
        <w:t>ety should be easy to see.</w:t>
      </w:r>
    </w:p>
    <w:p w14:paraId="17F3CC28" w14:textId="77777777" w:rsidR="00EF17B4" w:rsidRDefault="00EF17B4" w:rsidP="00EF17B4">
      <w:pPr>
        <w:jc w:val="both"/>
        <w:rPr>
          <w:rFonts w:ascii="New Century Schlbk" w:hAnsi="New Century Schlbk"/>
          <w:sz w:val="20"/>
        </w:rPr>
      </w:pPr>
    </w:p>
    <w:p w14:paraId="7EEBCDA1" w14:textId="77777777" w:rsidR="00EF17B4" w:rsidRDefault="00EF17B4" w:rsidP="00EF17B4">
      <w:pPr>
        <w:suppressLineNumbers/>
        <w:jc w:val="both"/>
        <w:rPr>
          <w:rFonts w:ascii="New Century Schlbk" w:hAnsi="New Century Schlbk"/>
          <w:sz w:val="20"/>
        </w:rPr>
      </w:pPr>
      <w:r>
        <w:rPr>
          <w:rFonts w:ascii="B New Century Schlbk Bold" w:hAnsi="B New Century Schlbk Bold"/>
          <w:sz w:val="20"/>
        </w:rPr>
        <w:t>4.</w:t>
      </w:r>
      <w:r>
        <w:rPr>
          <w:rFonts w:ascii="New Century Schlbk" w:hAnsi="New Century Schlbk"/>
          <w:sz w:val="20"/>
        </w:rPr>
        <w:tab/>
      </w:r>
      <w:r>
        <w:rPr>
          <w:rFonts w:ascii="BI New Century Schlbk BoldIt" w:hAnsi="BI New Century Schlbk BoldIt"/>
          <w:sz w:val="20"/>
        </w:rPr>
        <w:t>Would the ten amendments in the Bill of Rights be part of the Constitution if it were intro</w:t>
      </w:r>
      <w:r>
        <w:rPr>
          <w:rFonts w:ascii="BI New Century Schlbk BoldIt" w:hAnsi="BI New Century Schlbk BoldIt"/>
          <w:sz w:val="20"/>
        </w:rPr>
        <w:softHyphen/>
        <w:t>duced today?</w:t>
      </w:r>
      <w:r>
        <w:rPr>
          <w:rFonts w:ascii="New Century Schlbk" w:hAnsi="New Century Schlbk"/>
          <w:sz w:val="20"/>
        </w:rPr>
        <w:t xml:space="preserve">  Have students phrase the Bill of Rights in more contemporary language and poll their friends, neighbors, and relatives as to whether they would support such amendments to the Constitution.  </w:t>
      </w:r>
      <w:r>
        <w:rPr>
          <w:rFonts w:ascii="BI New Century Schlbk BoldIt" w:hAnsi="BI New Century Schlbk BoldIt"/>
          <w:sz w:val="20"/>
        </w:rPr>
        <w:t>If not, what rights might they be willing to guarantee?</w:t>
      </w:r>
    </w:p>
    <w:p w14:paraId="3D4088FB" w14:textId="77777777" w:rsidR="000930F0" w:rsidRDefault="000930F0">
      <w:pPr>
        <w:jc w:val="both"/>
        <w:rPr>
          <w:rFonts w:ascii="New Century Schlbk" w:hAnsi="New Century Schlbk"/>
          <w:sz w:val="20"/>
        </w:rPr>
      </w:pPr>
    </w:p>
    <w:p w14:paraId="6FD3CBC3" w14:textId="77777777" w:rsidR="000930F0" w:rsidRDefault="000930F0">
      <w:pPr>
        <w:jc w:val="both"/>
        <w:rPr>
          <w:rFonts w:ascii="New Century Schlbk" w:hAnsi="New Century Schlbk"/>
          <w:sz w:val="20"/>
        </w:rPr>
      </w:pPr>
    </w:p>
    <w:p w14:paraId="2B3CFC17" w14:textId="77777777" w:rsidR="000930F0" w:rsidRDefault="000930F0">
      <w:pPr>
        <w:jc w:val="both"/>
        <w:rPr>
          <w:rFonts w:ascii="B New Century Schlbk Bold" w:hAnsi="B New Century Schlbk Bold"/>
          <w:smallCaps/>
          <w:sz w:val="28"/>
        </w:rPr>
      </w:pPr>
      <w:r>
        <w:rPr>
          <w:rFonts w:ascii="B New Century Schlbk Bold" w:hAnsi="B New Century Schlbk Bold"/>
          <w:smallCaps/>
          <w:sz w:val="28"/>
        </w:rPr>
        <w:t>Explanations of Selected Footnotes in the Text</w:t>
      </w:r>
    </w:p>
    <w:p w14:paraId="5D9FC8C2" w14:textId="77777777" w:rsidR="000930F0" w:rsidRDefault="000930F0">
      <w:pPr>
        <w:jc w:val="both"/>
        <w:rPr>
          <w:rFonts w:ascii="New Century Schlbk" w:hAnsi="New Century Schlbk"/>
          <w:sz w:val="20"/>
        </w:rPr>
      </w:pPr>
    </w:p>
    <w:p w14:paraId="55E5A27A" w14:textId="2BF293DD" w:rsidR="000930F0" w:rsidRDefault="000930F0">
      <w:pPr>
        <w:jc w:val="both"/>
        <w:rPr>
          <w:rFonts w:ascii="New Century Schlbk" w:hAnsi="New Century Schlbk"/>
          <w:sz w:val="20"/>
        </w:rPr>
      </w:pPr>
      <w:r>
        <w:rPr>
          <w:rFonts w:ascii="New Century Schlbk" w:hAnsi="New Century Schlbk"/>
          <w:sz w:val="20"/>
        </w:rPr>
        <w:tab/>
      </w:r>
      <w:r w:rsidR="00E45D1B">
        <w:rPr>
          <w:rFonts w:ascii="B New Century Schlbk Bold" w:hAnsi="B New Century Schlbk Bold"/>
        </w:rPr>
        <w:t>Footnote 6</w:t>
      </w:r>
      <w:r w:rsidRPr="00C8342E">
        <w:rPr>
          <w:rFonts w:ascii="B New Century Schlbk Bold" w:hAnsi="B New Century Schlbk Bold"/>
        </w:rPr>
        <w:t>:</w:t>
      </w:r>
      <w:r w:rsidRPr="00C8342E">
        <w:rPr>
          <w:rFonts w:ascii="New Century Schlbk" w:hAnsi="New Century Schlbk"/>
        </w:rPr>
        <w:t xml:space="preserve"> </w:t>
      </w:r>
      <w:r>
        <w:rPr>
          <w:rFonts w:ascii="New Century Schlbk" w:hAnsi="New Century Schlbk"/>
          <w:sz w:val="20"/>
        </w:rPr>
        <w:t xml:space="preserve">In </w:t>
      </w:r>
      <w:r>
        <w:rPr>
          <w:rFonts w:ascii="BI New Century Schlbk BoldIt" w:hAnsi="BI New Century Schlbk BoldIt"/>
          <w:sz w:val="20"/>
        </w:rPr>
        <w:t>Brown v. Board of Education of Topeka</w:t>
      </w:r>
      <w:r>
        <w:rPr>
          <w:rFonts w:ascii="New Century Schlbk" w:hAnsi="New Century Schlbk"/>
          <w:sz w:val="20"/>
        </w:rPr>
        <w:t>, the United States Supreme Court unanimously held that the sepa</w:t>
      </w:r>
      <w:r>
        <w:rPr>
          <w:rFonts w:ascii="New Century Schlbk" w:hAnsi="New Century Schlbk"/>
          <w:sz w:val="20"/>
        </w:rPr>
        <w:softHyphen/>
        <w:t>rate but equal concept had no place in education.  The case involved four con</w:t>
      </w:r>
      <w:r>
        <w:rPr>
          <w:rFonts w:ascii="New Century Schlbk" w:hAnsi="New Century Schlbk"/>
          <w:sz w:val="20"/>
        </w:rPr>
        <w:softHyphen/>
        <w:t>solidated cases focusing on the per</w:t>
      </w:r>
      <w:r>
        <w:rPr>
          <w:rFonts w:ascii="New Century Schlbk" w:hAnsi="New Century Schlbk"/>
          <w:sz w:val="20"/>
        </w:rPr>
        <w:softHyphen/>
        <w:t>missibility of local governments conducting school systems that segre</w:t>
      </w:r>
      <w:r>
        <w:rPr>
          <w:rFonts w:ascii="New Century Schlbk" w:hAnsi="New Century Schlbk"/>
          <w:sz w:val="20"/>
        </w:rPr>
        <w:softHyphen/>
        <w:t>gated students by race.  In each case blacks sought admission to public schools on a nonsegregated basis, and in each case the lower court based its decision on the separate but equal doctrine.  The Court inter</w:t>
      </w:r>
      <w:r>
        <w:rPr>
          <w:rFonts w:ascii="New Century Schlbk" w:hAnsi="New Century Schlbk"/>
          <w:sz w:val="20"/>
        </w:rPr>
        <w:softHyphen/>
        <w:t xml:space="preserve">preted the principles of the U.S&gt; Constitution’s Fourteenth </w:t>
      </w:r>
      <w:proofErr w:type="gramStart"/>
      <w:r>
        <w:rPr>
          <w:rFonts w:ascii="New Century Schlbk" w:hAnsi="New Century Schlbk"/>
          <w:sz w:val="20"/>
        </w:rPr>
        <w:t>Amendment</w:t>
      </w:r>
      <w:proofErr w:type="gramEnd"/>
      <w:r>
        <w:rPr>
          <w:rFonts w:ascii="New Century Schlbk" w:hAnsi="New Century Schlbk"/>
          <w:sz w:val="20"/>
        </w:rPr>
        <w:t xml:space="preserve"> as they should apply to modern soci</w:t>
      </w:r>
      <w:r>
        <w:rPr>
          <w:rFonts w:ascii="New Century Schlbk" w:hAnsi="New Century Schlbk"/>
          <w:sz w:val="20"/>
        </w:rPr>
        <w:softHyphen/>
        <w:t>ety and looked at the effects of segregation.  The justices found that segregation of children in public schools solely on the basis of race deprives the children of the mi</w:t>
      </w:r>
      <w:r>
        <w:rPr>
          <w:rFonts w:ascii="New Century Schlbk" w:hAnsi="New Century Schlbk"/>
          <w:sz w:val="20"/>
        </w:rPr>
        <w:softHyphen/>
        <w:t xml:space="preserve">nority group of equal educational opportunities.  To separate black children “from </w:t>
      </w:r>
      <w:r>
        <w:rPr>
          <w:rFonts w:ascii="New Century Schlbk" w:hAnsi="New Century Schlbk"/>
          <w:sz w:val="20"/>
        </w:rPr>
        <w:lastRenderedPageBreak/>
        <w:t>others of similar age and qualifica</w:t>
      </w:r>
      <w:r>
        <w:rPr>
          <w:rFonts w:ascii="New Century Schlbk" w:hAnsi="New Century Schlbk"/>
          <w:sz w:val="20"/>
        </w:rPr>
        <w:softHyphen/>
        <w:t>tions solely because of their race generates a feeling of inferiority as to their status in the community that may affect their hearts and minds in a way unlikely ever to be undone.”</w:t>
      </w:r>
    </w:p>
    <w:p w14:paraId="659700A7" w14:textId="77777777" w:rsidR="000930F0" w:rsidRDefault="000930F0">
      <w:pPr>
        <w:jc w:val="both"/>
        <w:rPr>
          <w:rFonts w:ascii="New Century Schlbk" w:hAnsi="New Century Schlbk"/>
          <w:sz w:val="20"/>
        </w:rPr>
      </w:pPr>
    </w:p>
    <w:p w14:paraId="6D00FACE" w14:textId="0EEDCA34" w:rsidR="000930F0" w:rsidRDefault="000930F0">
      <w:pPr>
        <w:jc w:val="both"/>
        <w:rPr>
          <w:rFonts w:ascii="New Century Schlbk" w:hAnsi="New Century Schlbk"/>
          <w:sz w:val="20"/>
        </w:rPr>
      </w:pPr>
      <w:r>
        <w:rPr>
          <w:rFonts w:ascii="New Century Schlbk" w:hAnsi="New Century Schlbk"/>
          <w:sz w:val="20"/>
        </w:rPr>
        <w:tab/>
      </w:r>
      <w:r w:rsidR="00E45D1B">
        <w:rPr>
          <w:rFonts w:ascii="B New Century Schlbk Bold" w:hAnsi="B New Century Schlbk Bold"/>
        </w:rPr>
        <w:t>Footnote 7</w:t>
      </w:r>
      <w:r w:rsidRPr="00C8342E">
        <w:rPr>
          <w:rFonts w:ascii="B New Century Schlbk Bold" w:hAnsi="B New Century Schlbk Bold"/>
        </w:rPr>
        <w:t>:</w:t>
      </w:r>
      <w:r w:rsidRPr="00C8342E">
        <w:rPr>
          <w:rFonts w:ascii="New Century Schlbk" w:hAnsi="New Century Schlbk"/>
        </w:rPr>
        <w:t xml:space="preserve"> </w:t>
      </w:r>
      <w:r>
        <w:rPr>
          <w:rFonts w:ascii="New Century Schlbk" w:hAnsi="New Century Schlbk"/>
          <w:sz w:val="20"/>
        </w:rPr>
        <w:t xml:space="preserve">In </w:t>
      </w:r>
      <w:r>
        <w:rPr>
          <w:rFonts w:ascii="BI New Century Schlbk BoldIt" w:hAnsi="BI New Century Schlbk BoldIt"/>
          <w:sz w:val="20"/>
        </w:rPr>
        <w:t>Plessy v. Ferguson</w:t>
      </w:r>
      <w:r>
        <w:rPr>
          <w:rFonts w:ascii="New Century Schlbk" w:hAnsi="New Century Schlbk"/>
          <w:sz w:val="20"/>
        </w:rPr>
        <w:t>, the United States Supreme Court adopted the doctrine of sepa</w:t>
      </w:r>
      <w:r>
        <w:rPr>
          <w:rFonts w:ascii="New Century Schlbk" w:hAnsi="New Century Schlbk"/>
          <w:sz w:val="20"/>
        </w:rPr>
        <w:softHyphen/>
        <w:t>rate but equal.  A Louisiana state statute required that all railway companies provide separate but equal accommodations for black and white passengers, imposing criminal sanctions for violations.  Plessy, who al</w:t>
      </w:r>
      <w:r>
        <w:rPr>
          <w:rFonts w:ascii="New Century Schlbk" w:hAnsi="New Century Schlbk"/>
          <w:sz w:val="20"/>
        </w:rPr>
        <w:softHyphen/>
        <w:t>leged his ancestry was seven-eighths Caucasian and one-eighth African, attempted to use the coach for whites.  The Court said that the U.S. Constitution’s Thirteenth and Fourteenth Amendments (the Civil War Amendments) “could not have been in</w:t>
      </w:r>
      <w:r>
        <w:rPr>
          <w:rFonts w:ascii="New Century Schlbk" w:hAnsi="New Century Schlbk"/>
          <w:sz w:val="20"/>
        </w:rPr>
        <w:softHyphen/>
        <w:t xml:space="preserve">tended to abolish distinctions based on color, or to enforce </w:t>
      </w:r>
      <w:proofErr w:type="gramStart"/>
      <w:r>
        <w:rPr>
          <w:rFonts w:ascii="New Century Schlbk" w:hAnsi="New Century Schlbk"/>
          <w:sz w:val="20"/>
        </w:rPr>
        <w:t>social .</w:t>
      </w:r>
      <w:proofErr w:type="gramEnd"/>
      <w:r>
        <w:rPr>
          <w:rFonts w:ascii="New Century Schlbk" w:hAnsi="New Century Schlbk"/>
          <w:sz w:val="20"/>
        </w:rPr>
        <w:t xml:space="preserve">  .  . </w:t>
      </w:r>
      <w:proofErr w:type="gramStart"/>
      <w:r>
        <w:rPr>
          <w:rFonts w:ascii="New Century Schlbk" w:hAnsi="New Century Schlbk"/>
          <w:sz w:val="20"/>
        </w:rPr>
        <w:t>equality</w:t>
      </w:r>
      <w:proofErr w:type="gramEnd"/>
      <w:r>
        <w:rPr>
          <w:rFonts w:ascii="New Century Schlbk" w:hAnsi="New Century Schlbk"/>
          <w:sz w:val="20"/>
        </w:rPr>
        <w:t>, or a commingling of the two races upon terms unsatisfactory to either.”  According to the Court, laws requiring racial separation did not necessar</w:t>
      </w:r>
      <w:r>
        <w:rPr>
          <w:rFonts w:ascii="New Century Schlbk" w:hAnsi="New Century Schlbk"/>
          <w:sz w:val="20"/>
        </w:rPr>
        <w:softHyphen/>
        <w:t>ily imply the inferiority of either race.  In a lone dissent, Justice Harlan expressed the opinion that the Civil War Amendments had removed “the race line from our governmental systems,” and the Constitution was thus “color-blind.”</w:t>
      </w:r>
    </w:p>
    <w:p w14:paraId="34299B7E" w14:textId="77777777" w:rsidR="0050155D" w:rsidRDefault="0050155D" w:rsidP="0050155D">
      <w:pPr>
        <w:jc w:val="both"/>
        <w:rPr>
          <w:rFonts w:ascii="New Century Schlbk" w:hAnsi="New Century Schlbk"/>
          <w:sz w:val="20"/>
        </w:rPr>
      </w:pPr>
    </w:p>
    <w:p w14:paraId="3B3EF509" w14:textId="4141B979" w:rsidR="0050155D" w:rsidRDefault="0050155D" w:rsidP="0050155D">
      <w:pPr>
        <w:jc w:val="both"/>
        <w:rPr>
          <w:rFonts w:ascii="New Century Schlbk" w:hAnsi="New Century Schlbk"/>
          <w:color w:val="000000"/>
          <w:sz w:val="20"/>
        </w:rPr>
      </w:pPr>
      <w:r>
        <w:rPr>
          <w:rFonts w:ascii="B New Century Schlbk Bold" w:hAnsi="B New Century Schlbk Bold"/>
          <w:sz w:val="20"/>
        </w:rPr>
        <w:tab/>
      </w:r>
      <w:r>
        <w:rPr>
          <w:rFonts w:ascii="B New Century Schlbk Bold" w:hAnsi="B New Century Schlbk Bold"/>
        </w:rPr>
        <w:t>Footnote 23:</w:t>
      </w:r>
      <w:r>
        <w:rPr>
          <w:rFonts w:ascii="New Century Schlbk" w:hAnsi="New Century Schlbk"/>
        </w:rPr>
        <w:t xml:space="preserve"> </w:t>
      </w:r>
      <w:r>
        <w:rPr>
          <w:rFonts w:ascii="New Century Schlbk" w:hAnsi="New Century Schlbk"/>
          <w:color w:val="000000"/>
          <w:sz w:val="20"/>
        </w:rPr>
        <w:t>At a school-sanctioned and school-supervised event, a high school principal saw some of her students unfurl a banner conveying a message that she regarded as promoting illegal drug use. Consistent with school policy, which prohibited such messages at school events, the principal told the stu</w:t>
      </w:r>
      <w:r>
        <w:rPr>
          <w:rFonts w:ascii="New Century Schlbk" w:hAnsi="New Century Schlbk"/>
          <w:color w:val="000000"/>
          <w:sz w:val="20"/>
        </w:rPr>
        <w:softHyphen/>
        <w:t>dents to take down the banner. One student refused. The principal confiscated the banner and suspended the student. The student filed a suit in a federal district court against the principal and others, alleging a viola</w:t>
      </w:r>
      <w:r>
        <w:rPr>
          <w:rFonts w:ascii="New Century Schlbk" w:hAnsi="New Century Schlbk"/>
          <w:color w:val="000000"/>
          <w:sz w:val="20"/>
        </w:rPr>
        <w:softHyphen/>
        <w:t xml:space="preserve">tion of his rights under the U.S. Constitution. The court issued a judgment in the defendants’ favor. On the student’s appeal, the U.S. Court of Appeals for the Ninth Circuit reversed. The defendants appealed. </w:t>
      </w:r>
      <w:r>
        <w:rPr>
          <w:rFonts w:ascii="New Century Schlbk" w:hAnsi="New Century Schlbk"/>
          <w:sz w:val="20"/>
        </w:rPr>
        <w:t xml:space="preserve">In </w:t>
      </w:r>
      <w:r>
        <w:rPr>
          <w:rFonts w:ascii="BI New Century Schlbk BoldIt" w:hAnsi="BI New Century Schlbk BoldIt"/>
          <w:sz w:val="20"/>
        </w:rPr>
        <w:t xml:space="preserve">Morse v. Frederick, </w:t>
      </w:r>
      <w:r>
        <w:rPr>
          <w:rFonts w:ascii="New Century Schlbk" w:hAnsi="New Century Schlbk"/>
          <w:color w:val="000000"/>
          <w:sz w:val="20"/>
        </w:rPr>
        <w:t>the United States Supreme Court reversed the lower court’s judgment and remanded the case. The Supreme Court viewed this set of facts as a “school speech case.” The Court acknowledged that the message on Frederick’s banner was “cryptic,” but interpreted it as advocating the use of illegal drugs. Congress requires schools to teach students that this use is “wrong and harmful.” Thus it was reasonable for the principal in this case to order the banner struck.</w:t>
      </w:r>
    </w:p>
    <w:p w14:paraId="794B1FF3" w14:textId="77777777" w:rsidR="0050155D" w:rsidRDefault="0050155D" w:rsidP="0050155D">
      <w:pPr>
        <w:jc w:val="both"/>
        <w:rPr>
          <w:rFonts w:ascii="New Century Schlbk" w:hAnsi="New Century Schlbk"/>
          <w:color w:val="000000"/>
          <w:sz w:val="14"/>
        </w:rPr>
      </w:pPr>
    </w:p>
    <w:p w14:paraId="5215AAA2" w14:textId="77777777" w:rsidR="0050155D" w:rsidRDefault="0050155D" w:rsidP="0050155D">
      <w:pPr>
        <w:pStyle w:val="FootnoteText"/>
        <w:rPr>
          <w:rFonts w:ascii="New Century Schlbk" w:hAnsi="New Century Schlbk"/>
          <w:color w:val="000000"/>
        </w:rPr>
      </w:pPr>
      <w:r>
        <w:rPr>
          <w:rFonts w:ascii="New Century Schlbk" w:hAnsi="New Century Schlbk"/>
        </w:rPr>
        <w:tab/>
      </w:r>
      <w:r>
        <w:rPr>
          <w:rFonts w:ascii="BI New Century Schlbk BoldIt" w:hAnsi="BI New Century Schlbk BoldIt"/>
          <w:color w:val="000000"/>
        </w:rPr>
        <w:t>Did—or should—the Court rule that Frederick's speech can be proscribed because it is “plainly offensive”?</w:t>
      </w:r>
      <w:r>
        <w:rPr>
          <w:rFonts w:ascii="New Century Schlbk" w:hAnsi="New Century Schlbk"/>
          <w:color w:val="000000"/>
        </w:rPr>
        <w:t xml:space="preserve"> The petitioners (Morse and the school board) argued for this rule. The Court, however, stated, “We think this stretches [previous case law] too far; that case [law] should not be read to encompass any speech that could fit under some definition of ‘offensive.’ After all, much political and religious speech might be perceived as offensive to some. The concern here is not that Frederick's speech was offensive, but that it was reasonably viewed as promoting illegal drug use.”</w:t>
      </w:r>
    </w:p>
    <w:p w14:paraId="59A29F81" w14:textId="77777777" w:rsidR="000930F0" w:rsidRDefault="000930F0">
      <w:pPr>
        <w:jc w:val="both"/>
        <w:rPr>
          <w:rFonts w:ascii="B New Century Schlbk Bold" w:hAnsi="B New Century Schlbk Bold"/>
          <w:smallCaps/>
          <w:sz w:val="20"/>
        </w:rPr>
      </w:pPr>
    </w:p>
    <w:p w14:paraId="4ECDFCA4" w14:textId="77777777" w:rsidR="000930F0" w:rsidRDefault="000930F0">
      <w:pPr>
        <w:jc w:val="both"/>
        <w:rPr>
          <w:rFonts w:ascii="B New Century Schlbk Bold" w:hAnsi="B New Century Schlbk Bold"/>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7E6D9B3C" w14:textId="77777777" w:rsidTr="00D97324">
        <w:tc>
          <w:tcPr>
            <w:tcW w:w="10440" w:type="dxa"/>
            <w:tcBorders>
              <w:top w:val="single" w:sz="12" w:space="0" w:color="auto"/>
              <w:left w:val="single" w:sz="12" w:space="0" w:color="auto"/>
              <w:bottom w:val="nil"/>
              <w:right w:val="single" w:sz="12" w:space="0" w:color="auto"/>
            </w:tcBorders>
          </w:tcPr>
          <w:p w14:paraId="4F62052E" w14:textId="77777777" w:rsidR="000930F0" w:rsidRDefault="000930F0">
            <w:pPr>
              <w:pStyle w:val="CaseSyn"/>
              <w:spacing w:line="240" w:lineRule="auto"/>
              <w:rPr>
                <w:rFonts w:ascii="B New Century Schlbk Bold" w:hAnsi="B New Century Schlbk Bold"/>
                <w:b w:val="0"/>
              </w:rPr>
            </w:pPr>
          </w:p>
        </w:tc>
      </w:tr>
      <w:tr w:rsidR="000930F0" w14:paraId="0AF0E2AD" w14:textId="77777777" w:rsidTr="00D97324">
        <w:tc>
          <w:tcPr>
            <w:tcW w:w="10440" w:type="dxa"/>
            <w:tcBorders>
              <w:left w:val="single" w:sz="12" w:space="0" w:color="auto"/>
              <w:right w:val="single" w:sz="12" w:space="0" w:color="auto"/>
            </w:tcBorders>
          </w:tcPr>
          <w:p w14:paraId="4DE951B8" w14:textId="77777777" w:rsidR="000930F0" w:rsidRDefault="000930F0">
            <w:pPr>
              <w:pStyle w:val="Heading3"/>
              <w:ind w:left="360" w:right="200"/>
              <w:rPr>
                <w:rFonts w:ascii="B New Century Schlbk Bold" w:hAnsi="B New Century Schlbk Bold"/>
                <w:b w:val="0"/>
                <w:i w:val="0"/>
                <w:smallCaps/>
                <w:sz w:val="20"/>
              </w:rPr>
            </w:pPr>
            <w:r>
              <w:rPr>
                <w:rFonts w:ascii="B New Century Schlbk Bold" w:hAnsi="B New Century Schlbk Bold"/>
                <w:b w:val="0"/>
                <w:i w:val="0"/>
                <w:smallCaps/>
                <w:sz w:val="20"/>
              </w:rPr>
              <w:t>Reviewing—</w:t>
            </w:r>
          </w:p>
        </w:tc>
      </w:tr>
      <w:tr w:rsidR="000930F0" w14:paraId="43384D28" w14:textId="77777777" w:rsidTr="00D97324">
        <w:tc>
          <w:tcPr>
            <w:tcW w:w="10440" w:type="dxa"/>
            <w:tcBorders>
              <w:top w:val="nil"/>
              <w:left w:val="single" w:sz="12" w:space="0" w:color="auto"/>
              <w:bottom w:val="nil"/>
              <w:right w:val="single" w:sz="12" w:space="0" w:color="auto"/>
            </w:tcBorders>
          </w:tcPr>
          <w:p w14:paraId="5634D0BA" w14:textId="77777777" w:rsidR="000930F0" w:rsidRDefault="000930F0">
            <w:pPr>
              <w:ind w:left="360" w:right="200"/>
              <w:jc w:val="center"/>
              <w:rPr>
                <w:rFonts w:ascii="New Century Schlbk" w:hAnsi="New Century Schlbk"/>
                <w:sz w:val="12"/>
              </w:rPr>
            </w:pPr>
          </w:p>
        </w:tc>
      </w:tr>
      <w:tr w:rsidR="000930F0" w14:paraId="075063DA" w14:textId="77777777" w:rsidTr="00D97324">
        <w:tc>
          <w:tcPr>
            <w:tcW w:w="10440" w:type="dxa"/>
            <w:tcBorders>
              <w:top w:val="nil"/>
              <w:left w:val="single" w:sz="12" w:space="0" w:color="auto"/>
              <w:bottom w:val="nil"/>
              <w:right w:val="single" w:sz="12" w:space="0" w:color="auto"/>
            </w:tcBorders>
          </w:tcPr>
          <w:p w14:paraId="61F4CC59" w14:textId="4D4D69D6" w:rsidR="000930F0" w:rsidRDefault="000930F0" w:rsidP="00A52E95">
            <w:pPr>
              <w:pStyle w:val="Heading3"/>
              <w:tabs>
                <w:tab w:val="left" w:pos="2700"/>
                <w:tab w:val="left" w:pos="8730"/>
              </w:tabs>
              <w:ind w:left="360" w:right="200" w:firstLine="10"/>
              <w:rPr>
                <w:b w:val="0"/>
                <w:i w:val="0"/>
              </w:rPr>
            </w:pPr>
            <w:r>
              <w:rPr>
                <w:rFonts w:ascii="Zapf Dingbats" w:hAnsi="Zapf Dingbats"/>
                <w:b w:val="0"/>
                <w:i w:val="0"/>
                <w:sz w:val="48"/>
              </w:rPr>
              <w:t></w:t>
            </w:r>
            <w:r>
              <w:rPr>
                <w:rFonts w:ascii="Zapf Dingbats" w:hAnsi="Zapf Dingbats"/>
                <w:b w:val="0"/>
                <w:i w:val="0"/>
                <w:sz w:val="48"/>
              </w:rPr>
              <w:t></w:t>
            </w:r>
            <w:r>
              <w:rPr>
                <w:rFonts w:ascii="Zapf Dingbats" w:hAnsi="Zapf Dingbats"/>
                <w:b w:val="0"/>
                <w:i w:val="0"/>
                <w:sz w:val="48"/>
              </w:rPr>
              <w:t></w:t>
            </w:r>
            <w:r>
              <w:rPr>
                <w:b w:val="0"/>
                <w:i w:val="0"/>
              </w:rPr>
              <w:tab/>
            </w:r>
            <w:r>
              <w:rPr>
                <w:rFonts w:ascii="B New Century Schlbk Bold" w:hAnsi="B New Century Schlbk Bold"/>
                <w:b w:val="0"/>
                <w:i w:val="0"/>
                <w:smallCaps/>
                <w:sz w:val="28"/>
              </w:rPr>
              <w:t xml:space="preserve">The </w:t>
            </w:r>
            <w:r w:rsidR="00A52E95">
              <w:rPr>
                <w:rFonts w:ascii="B New Century Schlbk Bold" w:hAnsi="B New Century Schlbk Bold"/>
                <w:b w:val="0"/>
                <w:i w:val="0"/>
                <w:smallCaps/>
                <w:sz w:val="28"/>
              </w:rPr>
              <w:t>Constitutional Foundations</w:t>
            </w:r>
            <w:r>
              <w:rPr>
                <w:rFonts w:ascii="B New Century Schlbk Bold" w:hAnsi="B New Century Schlbk Bold"/>
                <w:b w:val="0"/>
                <w:i w:val="0"/>
              </w:rPr>
              <w:tab/>
            </w:r>
            <w:r>
              <w:rPr>
                <w:rFonts w:ascii="Zapf Dingbats" w:hAnsi="Zapf Dingbats"/>
                <w:b w:val="0"/>
                <w:i w:val="0"/>
                <w:sz w:val="48"/>
              </w:rPr>
              <w:t></w:t>
            </w:r>
            <w:r>
              <w:rPr>
                <w:rFonts w:ascii="Zapf Dingbats" w:hAnsi="Zapf Dingbats"/>
                <w:b w:val="0"/>
                <w:i w:val="0"/>
                <w:sz w:val="48"/>
              </w:rPr>
              <w:t></w:t>
            </w:r>
            <w:r>
              <w:rPr>
                <w:rFonts w:ascii="Zapf Dingbats" w:hAnsi="Zapf Dingbats"/>
                <w:b w:val="0"/>
                <w:i w:val="0"/>
                <w:sz w:val="48"/>
              </w:rPr>
              <w:t></w:t>
            </w:r>
          </w:p>
        </w:tc>
      </w:tr>
      <w:tr w:rsidR="00A52E95" w14:paraId="31DE3F78" w14:textId="77777777" w:rsidTr="00D97324">
        <w:tc>
          <w:tcPr>
            <w:tcW w:w="10440" w:type="dxa"/>
            <w:tcBorders>
              <w:top w:val="nil"/>
              <w:left w:val="single" w:sz="12" w:space="0" w:color="auto"/>
              <w:bottom w:val="nil"/>
              <w:right w:val="single" w:sz="12" w:space="0" w:color="auto"/>
            </w:tcBorders>
          </w:tcPr>
          <w:p w14:paraId="24B43EE9" w14:textId="77777777" w:rsidR="00A52E95" w:rsidRDefault="00A52E95" w:rsidP="00B91C02">
            <w:pPr>
              <w:ind w:left="360" w:right="200"/>
              <w:jc w:val="center"/>
              <w:rPr>
                <w:rFonts w:ascii="New Century Schlbk" w:hAnsi="New Century Schlbk"/>
                <w:sz w:val="20"/>
              </w:rPr>
            </w:pPr>
          </w:p>
        </w:tc>
      </w:tr>
      <w:tr w:rsidR="00A52E95" w14:paraId="466FC64E" w14:textId="77777777" w:rsidTr="00D97324">
        <w:tc>
          <w:tcPr>
            <w:tcW w:w="10440" w:type="dxa"/>
            <w:tcBorders>
              <w:top w:val="nil"/>
              <w:left w:val="single" w:sz="12" w:space="0" w:color="auto"/>
              <w:bottom w:val="nil"/>
              <w:right w:val="single" w:sz="12" w:space="0" w:color="auto"/>
            </w:tcBorders>
          </w:tcPr>
          <w:p w14:paraId="3635BBBB" w14:textId="77777777" w:rsidR="00A52E95" w:rsidRDefault="00A52E95" w:rsidP="00B91C02">
            <w:pPr>
              <w:pStyle w:val="Boxtext"/>
              <w:spacing w:line="240" w:lineRule="auto"/>
            </w:pPr>
            <w:r>
              <w:tab/>
              <w:t xml:space="preserve">A state </w:t>
            </w:r>
            <w:r>
              <w:rPr>
                <w:color w:val="000000"/>
              </w:rPr>
              <w:t>legislature enacted a statute that required any motorcycle operator or passenger on the state’s highways to wear a protective helmet.  Jim Alderman, a licensed motorcycle operator, sued the state to block enforcement of the law.  Alderman asserted that the statute violated the equal protection clause because it placed requirements on motorcyclists that were not imposed on other motorists.  Ask your students to answer the following questions, using the information presented in the chapter.</w:t>
            </w:r>
          </w:p>
        </w:tc>
      </w:tr>
      <w:tr w:rsidR="00A52E95" w14:paraId="25EB56B1" w14:textId="77777777" w:rsidTr="00D97324">
        <w:tc>
          <w:tcPr>
            <w:tcW w:w="10440" w:type="dxa"/>
            <w:tcBorders>
              <w:top w:val="nil"/>
              <w:left w:val="single" w:sz="12" w:space="0" w:color="auto"/>
              <w:bottom w:val="nil"/>
              <w:right w:val="single" w:sz="12" w:space="0" w:color="auto"/>
            </w:tcBorders>
          </w:tcPr>
          <w:p w14:paraId="49178237" w14:textId="77777777" w:rsidR="00A52E95" w:rsidRDefault="00A52E95" w:rsidP="00B91C02">
            <w:pPr>
              <w:ind w:left="360" w:right="200"/>
              <w:jc w:val="center"/>
              <w:rPr>
                <w:rFonts w:ascii="New Century Schlbk" w:hAnsi="New Century Schlbk"/>
                <w:sz w:val="16"/>
              </w:rPr>
            </w:pPr>
          </w:p>
        </w:tc>
      </w:tr>
      <w:tr w:rsidR="00A52E95" w14:paraId="7C8EB7A5" w14:textId="77777777" w:rsidTr="00D97324">
        <w:tc>
          <w:tcPr>
            <w:tcW w:w="10440" w:type="dxa"/>
            <w:tcBorders>
              <w:top w:val="nil"/>
              <w:left w:val="single" w:sz="12" w:space="0" w:color="auto"/>
              <w:bottom w:val="nil"/>
              <w:right w:val="single" w:sz="12" w:space="0" w:color="auto"/>
            </w:tcBorders>
          </w:tcPr>
          <w:p w14:paraId="50698E8E" w14:textId="77777777" w:rsidR="00A52E95" w:rsidRDefault="00A52E95" w:rsidP="00B91C02">
            <w:pPr>
              <w:suppressLineNumbers/>
              <w:ind w:left="360" w:right="200"/>
              <w:jc w:val="both"/>
              <w:rPr>
                <w:rFonts w:ascii="New Century Schlbk" w:hAnsi="New Century Schlbk"/>
                <w:b/>
                <w:sz w:val="20"/>
              </w:rPr>
            </w:pPr>
            <w:r>
              <w:rPr>
                <w:rFonts w:ascii="B New Century Schlbk Bold" w:hAnsi="B New Century Schlbk Bold"/>
                <w:sz w:val="20"/>
              </w:rPr>
              <w:t>1.</w:t>
            </w:r>
            <w:r>
              <w:rPr>
                <w:rFonts w:ascii="New Century Schlbk" w:hAnsi="New Century Schlbk"/>
                <w:sz w:val="20"/>
              </w:rPr>
              <w:tab/>
            </w:r>
            <w:r>
              <w:rPr>
                <w:rFonts w:ascii="BI New Century Schlbk BoldIt" w:hAnsi="BI New Century Schlbk BoldIt"/>
                <w:sz w:val="20"/>
              </w:rPr>
              <w:t>Why does this statute raise equal protection issues instead of substantive due process concerns?</w:t>
            </w:r>
            <w:r>
              <w:rPr>
                <w:rFonts w:ascii="New Century Schlbk" w:hAnsi="New Century Schlbk"/>
                <w:sz w:val="20"/>
              </w:rPr>
              <w:t xml:space="preserve"> When a law or action limits the liberty of some persons but not others, it may violate the equal protection clause.  Here, because the law applies only to motorcycle operators and passengers, it raises equal protection issues.</w:t>
            </w:r>
          </w:p>
        </w:tc>
      </w:tr>
      <w:tr w:rsidR="00A52E95" w14:paraId="45744834" w14:textId="77777777" w:rsidTr="00D97324">
        <w:tc>
          <w:tcPr>
            <w:tcW w:w="10440" w:type="dxa"/>
            <w:tcBorders>
              <w:top w:val="nil"/>
              <w:left w:val="single" w:sz="12" w:space="0" w:color="auto"/>
              <w:bottom w:val="nil"/>
              <w:right w:val="single" w:sz="12" w:space="0" w:color="auto"/>
            </w:tcBorders>
          </w:tcPr>
          <w:p w14:paraId="0A2841E3" w14:textId="77777777" w:rsidR="00A52E95" w:rsidRDefault="00A52E95" w:rsidP="00B91C02">
            <w:pPr>
              <w:ind w:left="360" w:right="200"/>
              <w:jc w:val="center"/>
              <w:rPr>
                <w:rFonts w:ascii="New Century Schlbk" w:hAnsi="New Century Schlbk"/>
                <w:sz w:val="20"/>
              </w:rPr>
            </w:pPr>
          </w:p>
        </w:tc>
      </w:tr>
      <w:tr w:rsidR="00A52E95" w14:paraId="1AEDD9B0" w14:textId="77777777" w:rsidTr="00D97324">
        <w:tc>
          <w:tcPr>
            <w:tcW w:w="10440" w:type="dxa"/>
            <w:tcBorders>
              <w:top w:val="nil"/>
              <w:left w:val="single" w:sz="12" w:space="0" w:color="auto"/>
              <w:bottom w:val="nil"/>
              <w:right w:val="single" w:sz="12" w:space="0" w:color="auto"/>
            </w:tcBorders>
          </w:tcPr>
          <w:p w14:paraId="1902C936" w14:textId="77777777" w:rsidR="00A52E95" w:rsidRDefault="00A52E95" w:rsidP="00B91C02">
            <w:pPr>
              <w:suppressLineNumbers/>
              <w:ind w:left="360" w:right="200"/>
              <w:jc w:val="both"/>
              <w:rPr>
                <w:rFonts w:ascii="New Century Schlbk" w:hAnsi="New Century Schlbk"/>
                <w:b/>
                <w:sz w:val="20"/>
              </w:rPr>
            </w:pPr>
            <w:r>
              <w:rPr>
                <w:rFonts w:ascii="B New Century Schlbk Bold" w:hAnsi="B New Century Schlbk Bold"/>
                <w:sz w:val="20"/>
              </w:rPr>
              <w:lastRenderedPageBreak/>
              <w:t>2.</w:t>
            </w:r>
            <w:r>
              <w:rPr>
                <w:rFonts w:ascii="New Century Schlbk" w:hAnsi="New Century Schlbk"/>
                <w:sz w:val="20"/>
              </w:rPr>
              <w:tab/>
            </w:r>
            <w:r>
              <w:rPr>
                <w:rFonts w:ascii="BI New Century Schlbk BoldIt" w:hAnsi="BI New Century Schlbk BoldIt"/>
                <w:sz w:val="20"/>
              </w:rPr>
              <w:t>What are the three levels of scrutiny that the courts use in determining whether a law violates the equal protection clause?</w:t>
            </w:r>
            <w:r>
              <w:rPr>
                <w:rFonts w:ascii="New Century Schlbk" w:hAnsi="New Century Schlbk"/>
                <w:sz w:val="20"/>
              </w:rPr>
              <w:t xml:space="preserve"> The three levels of scrutiny that courts apply to determine whether the law or action violates equal protection are strict scrutiny (if fundamental rights are at stake), intermediate scrutiny (in cases involving discrimination based on gender or legitimacy), and the “rational basis” test (in matters of economic or social welfare).</w:t>
            </w:r>
          </w:p>
        </w:tc>
      </w:tr>
      <w:tr w:rsidR="00A52E95" w14:paraId="6A4B99B8" w14:textId="77777777" w:rsidTr="00D97324">
        <w:tc>
          <w:tcPr>
            <w:tcW w:w="10440" w:type="dxa"/>
            <w:tcBorders>
              <w:top w:val="nil"/>
              <w:left w:val="single" w:sz="12" w:space="0" w:color="auto"/>
              <w:bottom w:val="nil"/>
              <w:right w:val="single" w:sz="12" w:space="0" w:color="auto"/>
            </w:tcBorders>
          </w:tcPr>
          <w:p w14:paraId="31C4E9D7" w14:textId="77777777" w:rsidR="00A52E95" w:rsidRDefault="00A52E95" w:rsidP="00B91C02">
            <w:pPr>
              <w:ind w:left="360" w:right="200"/>
              <w:jc w:val="center"/>
              <w:rPr>
                <w:rFonts w:ascii="New Century Schlbk" w:hAnsi="New Century Schlbk"/>
                <w:sz w:val="20"/>
              </w:rPr>
            </w:pPr>
          </w:p>
        </w:tc>
      </w:tr>
      <w:tr w:rsidR="00A52E95" w14:paraId="6AA08985" w14:textId="77777777" w:rsidTr="00D97324">
        <w:tc>
          <w:tcPr>
            <w:tcW w:w="10440" w:type="dxa"/>
            <w:tcBorders>
              <w:top w:val="nil"/>
              <w:left w:val="single" w:sz="12" w:space="0" w:color="auto"/>
              <w:bottom w:val="nil"/>
              <w:right w:val="single" w:sz="12" w:space="0" w:color="auto"/>
            </w:tcBorders>
          </w:tcPr>
          <w:p w14:paraId="71552605" w14:textId="77777777" w:rsidR="00A52E95" w:rsidRDefault="00A52E95" w:rsidP="00B91C02">
            <w:pPr>
              <w:suppressLineNumbers/>
              <w:ind w:left="360" w:right="200"/>
              <w:jc w:val="both"/>
              <w:rPr>
                <w:rFonts w:ascii="New Century Schlbk" w:hAnsi="New Century Schlbk"/>
                <w:b/>
                <w:sz w:val="20"/>
              </w:rPr>
            </w:pPr>
            <w:r>
              <w:rPr>
                <w:rFonts w:ascii="B New Century Schlbk Bold" w:hAnsi="B New Century Schlbk Bold"/>
                <w:sz w:val="20"/>
              </w:rPr>
              <w:t>3.</w:t>
            </w:r>
            <w:r>
              <w:rPr>
                <w:rFonts w:ascii="New Century Schlbk" w:hAnsi="New Century Schlbk"/>
                <w:sz w:val="20"/>
              </w:rPr>
              <w:tab/>
            </w:r>
            <w:r>
              <w:rPr>
                <w:rFonts w:ascii="BI New Century Schlbk BoldIt" w:hAnsi="BI New Century Schlbk BoldIt"/>
                <w:color w:val="000000"/>
                <w:sz w:val="20"/>
              </w:rPr>
              <w:t>Which standard, or test, would apply to this situation?  Why?</w:t>
            </w:r>
            <w:r>
              <w:rPr>
                <w:rFonts w:ascii="New Century Schlbk" w:hAnsi="New Century Schlbk"/>
                <w:sz w:val="20"/>
              </w:rPr>
              <w:t xml:space="preserve"> The court would likely apply the rational basis test, because the statute regulates a matter of social welfare by requiring helmets. Similar to seat-belt laws and speed limits, a helmet statute involves the state’s attempt to protect the welfare of its citizens.  Thus, the court would consider it a matter a social welfare and require that it be rationally related to a legitimate government objective.</w:t>
            </w:r>
          </w:p>
        </w:tc>
      </w:tr>
      <w:tr w:rsidR="00A52E95" w14:paraId="4CFACE3B" w14:textId="77777777" w:rsidTr="00D97324">
        <w:tc>
          <w:tcPr>
            <w:tcW w:w="10440" w:type="dxa"/>
            <w:tcBorders>
              <w:top w:val="nil"/>
              <w:left w:val="single" w:sz="12" w:space="0" w:color="auto"/>
              <w:bottom w:val="nil"/>
              <w:right w:val="single" w:sz="12" w:space="0" w:color="auto"/>
            </w:tcBorders>
          </w:tcPr>
          <w:p w14:paraId="2BC8AF53" w14:textId="77777777" w:rsidR="00A52E95" w:rsidRDefault="00A52E95" w:rsidP="00B91C02">
            <w:pPr>
              <w:ind w:left="360" w:right="200"/>
              <w:jc w:val="center"/>
              <w:rPr>
                <w:rFonts w:ascii="New Century Schlbk" w:hAnsi="New Century Schlbk"/>
                <w:sz w:val="20"/>
              </w:rPr>
            </w:pPr>
          </w:p>
        </w:tc>
      </w:tr>
      <w:tr w:rsidR="00A52E95" w14:paraId="774619D7" w14:textId="77777777" w:rsidTr="00D97324">
        <w:tc>
          <w:tcPr>
            <w:tcW w:w="10440" w:type="dxa"/>
            <w:tcBorders>
              <w:top w:val="nil"/>
              <w:left w:val="single" w:sz="12" w:space="0" w:color="auto"/>
              <w:bottom w:val="nil"/>
              <w:right w:val="single" w:sz="12" w:space="0" w:color="auto"/>
            </w:tcBorders>
          </w:tcPr>
          <w:p w14:paraId="4CC6876C" w14:textId="77777777" w:rsidR="00A52E95" w:rsidRDefault="00A52E95" w:rsidP="00B91C02">
            <w:pPr>
              <w:suppressLineNumbers/>
              <w:ind w:left="360" w:right="200"/>
              <w:jc w:val="both"/>
              <w:rPr>
                <w:rFonts w:ascii="New Century Schlbk" w:hAnsi="New Century Schlbk"/>
                <w:b/>
                <w:sz w:val="20"/>
              </w:rPr>
            </w:pPr>
            <w:r>
              <w:rPr>
                <w:rFonts w:ascii="B New Century Schlbk Bold" w:hAnsi="B New Century Schlbk Bold"/>
                <w:sz w:val="20"/>
              </w:rPr>
              <w:t>4.</w:t>
            </w:r>
            <w:r>
              <w:rPr>
                <w:rFonts w:ascii="New Century Schlbk" w:hAnsi="New Century Schlbk"/>
                <w:sz w:val="20"/>
              </w:rPr>
              <w:tab/>
            </w:r>
            <w:r>
              <w:rPr>
                <w:rFonts w:ascii="BI New Century Schlbk BoldIt" w:hAnsi="BI New Century Schlbk BoldIt"/>
                <w:color w:val="000000"/>
                <w:sz w:val="20"/>
              </w:rPr>
              <w:t>Applying this standard, or test, is the helmet statute constitutional?  Why or why not?</w:t>
            </w:r>
            <w:r>
              <w:rPr>
                <w:rFonts w:ascii="New Century Schlbk" w:hAnsi="New Century Schlbk"/>
                <w:sz w:val="20"/>
              </w:rPr>
              <w:t xml:space="preserve"> The statute is probably constitutional, because requiring helmets is rationally related to a legitimate government objective (public health and safety).  Under the rational basis test, courts rarely strike down laws as unconstitutional, and this statute will likely further the legitimate state interest of protecting the welfare of citizens and promoting safety.</w:t>
            </w:r>
          </w:p>
        </w:tc>
      </w:tr>
      <w:tr w:rsidR="000930F0" w14:paraId="5D71E961" w14:textId="77777777" w:rsidTr="00D97324">
        <w:tc>
          <w:tcPr>
            <w:tcW w:w="10440" w:type="dxa"/>
            <w:tcBorders>
              <w:top w:val="nil"/>
              <w:left w:val="single" w:sz="12" w:space="0" w:color="auto"/>
              <w:bottom w:val="nil"/>
              <w:right w:val="single" w:sz="12" w:space="0" w:color="auto"/>
            </w:tcBorders>
          </w:tcPr>
          <w:p w14:paraId="5209CFB3" w14:textId="77777777" w:rsidR="000930F0" w:rsidRDefault="000930F0" w:rsidP="000930F0">
            <w:pPr>
              <w:ind w:left="360" w:right="200"/>
              <w:jc w:val="center"/>
              <w:rPr>
                <w:rFonts w:ascii="New Century Schlbk" w:hAnsi="New Century Schlbk"/>
                <w:sz w:val="20"/>
              </w:rPr>
            </w:pPr>
          </w:p>
        </w:tc>
      </w:tr>
      <w:tr w:rsidR="000930F0" w14:paraId="5814C04B" w14:textId="77777777" w:rsidTr="00D97324">
        <w:tc>
          <w:tcPr>
            <w:tcW w:w="10440" w:type="dxa"/>
            <w:tcBorders>
              <w:top w:val="nil"/>
              <w:left w:val="single" w:sz="12" w:space="0" w:color="auto"/>
              <w:bottom w:val="nil"/>
              <w:right w:val="single" w:sz="12" w:space="0" w:color="auto"/>
            </w:tcBorders>
          </w:tcPr>
          <w:p w14:paraId="761328E5" w14:textId="419A6F10" w:rsidR="000930F0" w:rsidRPr="006C38BE" w:rsidRDefault="000930F0" w:rsidP="000930F0">
            <w:pPr>
              <w:pStyle w:val="Heading3"/>
              <w:tabs>
                <w:tab w:val="left" w:pos="4230"/>
                <w:tab w:val="left" w:pos="8640"/>
              </w:tabs>
              <w:ind w:left="360" w:right="200" w:firstLine="10"/>
              <w:rPr>
                <w:b w:val="0"/>
                <w:i w:val="0"/>
                <w:smallCaps/>
              </w:rPr>
            </w:pPr>
            <w:r w:rsidRPr="006C38BE">
              <w:rPr>
                <w:rFonts w:ascii="Zapf Dingbats" w:hAnsi="Zapf Dingbats"/>
                <w:b w:val="0"/>
                <w:i w:val="0"/>
                <w:smallCaps/>
                <w:sz w:val="44"/>
              </w:rPr>
              <w:t></w:t>
            </w:r>
            <w:r w:rsidRPr="006C38BE">
              <w:rPr>
                <w:rFonts w:ascii="Zapf Dingbats" w:hAnsi="Zapf Dingbats"/>
                <w:b w:val="0"/>
                <w:i w:val="0"/>
                <w:smallCaps/>
                <w:sz w:val="44"/>
              </w:rPr>
              <w:t></w:t>
            </w:r>
            <w:r w:rsidRPr="006C38BE">
              <w:rPr>
                <w:rFonts w:ascii="Zapf Dingbats" w:hAnsi="Zapf Dingbats"/>
                <w:b w:val="0"/>
                <w:i w:val="0"/>
                <w:smallCaps/>
                <w:sz w:val="44"/>
              </w:rPr>
              <w:t></w:t>
            </w:r>
            <w:r w:rsidRPr="006C38BE">
              <w:rPr>
                <w:b w:val="0"/>
                <w:i w:val="0"/>
                <w:smallCaps/>
              </w:rPr>
              <w:tab/>
            </w:r>
            <w:r w:rsidRPr="006C38BE">
              <w:rPr>
                <w:rFonts w:ascii="B New Century Schlbk Bold" w:hAnsi="B New Century Schlbk Bold"/>
                <w:b w:val="0"/>
                <w:i w:val="0"/>
                <w:smallCaps/>
                <w:sz w:val="28"/>
              </w:rPr>
              <w:t>Debate This</w:t>
            </w:r>
            <w:r w:rsidRPr="006C38BE">
              <w:rPr>
                <w:b w:val="0"/>
                <w:i w:val="0"/>
                <w:smallCaps/>
              </w:rPr>
              <w:tab/>
            </w:r>
            <w:r w:rsidRPr="006C38BE">
              <w:rPr>
                <w:rFonts w:ascii="Zapf Dingbats" w:hAnsi="Zapf Dingbats"/>
                <w:b w:val="0"/>
                <w:i w:val="0"/>
                <w:smallCaps/>
                <w:sz w:val="44"/>
              </w:rPr>
              <w:t></w:t>
            </w:r>
            <w:r w:rsidRPr="006C38BE">
              <w:rPr>
                <w:rFonts w:ascii="Zapf Dingbats" w:hAnsi="Zapf Dingbats"/>
                <w:b w:val="0"/>
                <w:i w:val="0"/>
                <w:smallCaps/>
                <w:sz w:val="44"/>
              </w:rPr>
              <w:t></w:t>
            </w:r>
            <w:r w:rsidRPr="006C38BE">
              <w:rPr>
                <w:rFonts w:ascii="Zapf Dingbats" w:hAnsi="Zapf Dingbats"/>
                <w:b w:val="0"/>
                <w:i w:val="0"/>
                <w:smallCaps/>
                <w:sz w:val="44"/>
              </w:rPr>
              <w:t></w:t>
            </w:r>
          </w:p>
        </w:tc>
      </w:tr>
      <w:tr w:rsidR="00D97324" w14:paraId="61BCDBB2" w14:textId="77777777" w:rsidTr="00D97324">
        <w:tc>
          <w:tcPr>
            <w:tcW w:w="10440" w:type="dxa"/>
            <w:tcBorders>
              <w:top w:val="nil"/>
              <w:left w:val="single" w:sz="12" w:space="0" w:color="auto"/>
              <w:bottom w:val="nil"/>
              <w:right w:val="single" w:sz="12" w:space="0" w:color="auto"/>
            </w:tcBorders>
          </w:tcPr>
          <w:p w14:paraId="3A6F7A8A" w14:textId="77777777" w:rsidR="00D97324" w:rsidRDefault="00D97324" w:rsidP="00B91C02">
            <w:pPr>
              <w:ind w:left="360" w:right="200"/>
              <w:jc w:val="center"/>
              <w:rPr>
                <w:rFonts w:ascii="New Century Schlbk" w:hAnsi="New Century Schlbk"/>
                <w:sz w:val="12"/>
              </w:rPr>
            </w:pPr>
          </w:p>
        </w:tc>
      </w:tr>
      <w:tr w:rsidR="00D97324" w14:paraId="662309DC" w14:textId="77777777" w:rsidTr="00D97324">
        <w:tc>
          <w:tcPr>
            <w:tcW w:w="10440" w:type="dxa"/>
            <w:tcBorders>
              <w:top w:val="nil"/>
              <w:left w:val="single" w:sz="12" w:space="0" w:color="auto"/>
              <w:bottom w:val="nil"/>
              <w:right w:val="single" w:sz="12" w:space="0" w:color="auto"/>
            </w:tcBorders>
          </w:tcPr>
          <w:p w14:paraId="25451428" w14:textId="77777777" w:rsidR="00D97324" w:rsidRDefault="00D97324" w:rsidP="00B91C02">
            <w:pPr>
              <w:pStyle w:val="Boxtext"/>
              <w:spacing w:line="240" w:lineRule="auto"/>
              <w:ind w:right="290"/>
              <w:rPr>
                <w:rFonts w:ascii="BI New Century Schlbk BoldIt" w:hAnsi="BI New Century Schlbk BoldIt"/>
              </w:rPr>
            </w:pPr>
            <w:r>
              <w:rPr>
                <w:rFonts w:ascii="BI New Century Schlbk BoldIt" w:hAnsi="BI New Century Schlbk BoldIt"/>
              </w:rPr>
              <w:tab/>
              <w:t>Legislation aimed at “protecting people from themselves” concerns the individual as well as the public in general.  Protective helmet laws are just one example of such legislation.  Should individuals be allowed to engage in unsafe activities if they choose to do so</w:t>
            </w:r>
            <w:r>
              <w:rPr>
                <w:rFonts w:ascii="BI New Century Schlbk BoldIt" w:hAnsi="BI New Century Schlbk BoldIt"/>
                <w:color w:val="000000"/>
              </w:rPr>
              <w:t xml:space="preserve">? </w:t>
            </w:r>
            <w:r>
              <w:t>Certainly many will argue in favor of individual rights.  If certain people wish to engage in risky activities such as riding motorcycles without a helmet, so be it.  That should be their choice.  No one is going to argue that motorcycle riders believe that there is zero danger when riding a motorcycle without a helmet.  In other words, individuals should be free to make their own decisions and consequently, their own mistakes.</w:t>
            </w:r>
          </w:p>
        </w:tc>
      </w:tr>
      <w:tr w:rsidR="00D97324" w14:paraId="1348CB79" w14:textId="77777777" w:rsidTr="00D97324">
        <w:tc>
          <w:tcPr>
            <w:tcW w:w="10440" w:type="dxa"/>
            <w:tcBorders>
              <w:top w:val="nil"/>
              <w:left w:val="single" w:sz="12" w:space="0" w:color="auto"/>
              <w:bottom w:val="nil"/>
              <w:right w:val="single" w:sz="12" w:space="0" w:color="auto"/>
            </w:tcBorders>
          </w:tcPr>
          <w:p w14:paraId="693E3A20" w14:textId="77777777" w:rsidR="00D97324" w:rsidRDefault="00D97324" w:rsidP="00B91C02">
            <w:pPr>
              <w:ind w:left="360" w:right="200"/>
              <w:jc w:val="center"/>
              <w:rPr>
                <w:rFonts w:ascii="New Century Schlbk" w:hAnsi="New Century Schlbk"/>
                <w:sz w:val="12"/>
              </w:rPr>
            </w:pPr>
          </w:p>
        </w:tc>
      </w:tr>
      <w:tr w:rsidR="00D97324" w14:paraId="6198E51D" w14:textId="77777777" w:rsidTr="00D97324">
        <w:tc>
          <w:tcPr>
            <w:tcW w:w="10440" w:type="dxa"/>
            <w:tcBorders>
              <w:top w:val="nil"/>
              <w:left w:val="single" w:sz="12" w:space="0" w:color="auto"/>
              <w:bottom w:val="nil"/>
              <w:right w:val="single" w:sz="12" w:space="0" w:color="auto"/>
            </w:tcBorders>
          </w:tcPr>
          <w:p w14:paraId="6AB29F5F" w14:textId="77777777" w:rsidR="00D97324" w:rsidRDefault="00D97324" w:rsidP="00B91C02">
            <w:pPr>
              <w:pStyle w:val="Boxtext"/>
              <w:spacing w:line="240" w:lineRule="auto"/>
              <w:ind w:right="290"/>
            </w:pPr>
            <w:r>
              <w:tab/>
              <w:t>In contrast, there is a public policy issue involved.  If a motorcyclist injures him- or herself in an accident because he or she was not wearing a protective helmet, society ends up paying in the form of increased medical care expenses, lost productivity, and even welfare for other family members.  Thus, the state has an interest in protecting the public in general by limiting some individual rights.</w:t>
            </w:r>
          </w:p>
        </w:tc>
      </w:tr>
      <w:tr w:rsidR="000930F0" w14:paraId="4251DB34" w14:textId="77777777" w:rsidTr="00D97324">
        <w:tc>
          <w:tcPr>
            <w:tcW w:w="10440" w:type="dxa"/>
            <w:tcBorders>
              <w:top w:val="nil"/>
              <w:left w:val="single" w:sz="12" w:space="0" w:color="auto"/>
              <w:bottom w:val="nil"/>
              <w:right w:val="single" w:sz="12" w:space="0" w:color="auto"/>
            </w:tcBorders>
          </w:tcPr>
          <w:p w14:paraId="04D6DFBC" w14:textId="77777777" w:rsidR="000930F0" w:rsidRDefault="000930F0">
            <w:pPr>
              <w:ind w:left="360" w:right="200"/>
              <w:jc w:val="center"/>
              <w:rPr>
                <w:rFonts w:ascii="New Century Schlbk" w:hAnsi="New Century Schlbk"/>
                <w:sz w:val="14"/>
              </w:rPr>
            </w:pPr>
          </w:p>
        </w:tc>
      </w:tr>
      <w:tr w:rsidR="000930F0" w14:paraId="6A7E0160" w14:textId="77777777" w:rsidTr="00D97324">
        <w:tc>
          <w:tcPr>
            <w:tcW w:w="10440" w:type="dxa"/>
            <w:tcBorders>
              <w:top w:val="nil"/>
              <w:left w:val="single" w:sz="12" w:space="0" w:color="auto"/>
              <w:bottom w:val="nil"/>
              <w:right w:val="single" w:sz="12" w:space="0" w:color="auto"/>
            </w:tcBorders>
          </w:tcPr>
          <w:p w14:paraId="595344AA" w14:textId="77777777" w:rsidR="000930F0" w:rsidRDefault="000930F0">
            <w:pPr>
              <w:pStyle w:val="Heading3"/>
              <w:tabs>
                <w:tab w:val="left" w:pos="3600"/>
                <w:tab w:val="left" w:pos="8820"/>
              </w:tabs>
              <w:ind w:left="360" w:right="200" w:firstLine="10"/>
              <w:rPr>
                <w:b w:val="0"/>
                <w:i w:val="0"/>
              </w:rPr>
            </w:pPr>
            <w:r>
              <w:rPr>
                <w:rFonts w:ascii="Zapf Dingbats" w:hAnsi="Zapf Dingbats"/>
                <w:b w:val="0"/>
                <w:i w:val="0"/>
                <w:sz w:val="48"/>
              </w:rPr>
              <w:t></w:t>
            </w:r>
            <w:r>
              <w:rPr>
                <w:rFonts w:ascii="Zapf Dingbats" w:hAnsi="Zapf Dingbats"/>
                <w:b w:val="0"/>
                <w:i w:val="0"/>
                <w:sz w:val="48"/>
              </w:rPr>
              <w:t></w:t>
            </w:r>
            <w:r>
              <w:rPr>
                <w:rFonts w:ascii="Zapf Dingbats" w:hAnsi="Zapf Dingbats"/>
                <w:b w:val="0"/>
                <w:i w:val="0"/>
                <w:sz w:val="48"/>
              </w:rPr>
              <w:t></w:t>
            </w:r>
          </w:p>
        </w:tc>
      </w:tr>
      <w:tr w:rsidR="000930F0" w14:paraId="65B72413" w14:textId="77777777" w:rsidTr="00D97324">
        <w:tc>
          <w:tcPr>
            <w:tcW w:w="10440" w:type="dxa"/>
            <w:tcBorders>
              <w:top w:val="nil"/>
              <w:left w:val="single" w:sz="12" w:space="0" w:color="auto"/>
              <w:bottom w:val="single" w:sz="12" w:space="0" w:color="auto"/>
              <w:right w:val="single" w:sz="12" w:space="0" w:color="auto"/>
            </w:tcBorders>
          </w:tcPr>
          <w:p w14:paraId="7F07B4FC" w14:textId="77777777" w:rsidR="000930F0" w:rsidRDefault="000930F0">
            <w:pPr>
              <w:pStyle w:val="CaseSyn"/>
              <w:tabs>
                <w:tab w:val="left" w:pos="720"/>
              </w:tabs>
              <w:spacing w:line="240" w:lineRule="auto"/>
              <w:rPr>
                <w:rFonts w:ascii="B New Century Schlbk Bold" w:hAnsi="B New Century Schlbk Bold"/>
                <w:b w:val="0"/>
                <w:smallCaps w:val="0"/>
              </w:rPr>
            </w:pPr>
          </w:p>
        </w:tc>
      </w:tr>
    </w:tbl>
    <w:p w14:paraId="3DEFE8E9" w14:textId="055A0456" w:rsidR="00865598" w:rsidRDefault="00865598">
      <w:pPr>
        <w:jc w:val="both"/>
        <w:rPr>
          <w:rFonts w:ascii="B New Century Schlbk Bold" w:hAnsi="B New Century Schlbk Bold"/>
          <w:smallCaps/>
        </w:rPr>
      </w:pPr>
    </w:p>
    <w:p w14:paraId="13537FC9" w14:textId="77777777" w:rsidR="000930F0" w:rsidRDefault="000930F0">
      <w:pPr>
        <w:jc w:val="both"/>
        <w:rPr>
          <w:rFonts w:ascii="B New Century Schlbk Bold" w:hAnsi="B New Century Schlbk Bold"/>
          <w:smallCaps/>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68007C32" w14:textId="77777777">
        <w:tc>
          <w:tcPr>
            <w:tcW w:w="10440" w:type="dxa"/>
            <w:tcBorders>
              <w:top w:val="single" w:sz="12" w:space="0" w:color="auto"/>
              <w:left w:val="single" w:sz="12" w:space="0" w:color="auto"/>
              <w:bottom w:val="nil"/>
              <w:right w:val="single" w:sz="12" w:space="0" w:color="auto"/>
            </w:tcBorders>
          </w:tcPr>
          <w:p w14:paraId="37C6FDB9" w14:textId="77777777" w:rsidR="000930F0" w:rsidRDefault="000930F0">
            <w:pPr>
              <w:pStyle w:val="CaseSyn"/>
              <w:spacing w:line="240" w:lineRule="auto"/>
              <w:rPr>
                <w:rFonts w:ascii="B New Century Schlbk Bold" w:hAnsi="B New Century Schlbk Bold"/>
                <w:b w:val="0"/>
              </w:rPr>
            </w:pPr>
          </w:p>
        </w:tc>
      </w:tr>
      <w:tr w:rsidR="000930F0" w14:paraId="7F4BA213" w14:textId="77777777">
        <w:tc>
          <w:tcPr>
            <w:tcW w:w="10440" w:type="dxa"/>
            <w:tcBorders>
              <w:left w:val="single" w:sz="12" w:space="0" w:color="auto"/>
              <w:right w:val="single" w:sz="12" w:space="0" w:color="auto"/>
            </w:tcBorders>
          </w:tcPr>
          <w:p w14:paraId="75A969C5" w14:textId="77777777" w:rsidR="000930F0" w:rsidRDefault="000930F0" w:rsidP="000930F0">
            <w:pPr>
              <w:pStyle w:val="Heading3"/>
              <w:ind w:left="360" w:right="200"/>
              <w:rPr>
                <w:rFonts w:ascii="B New Century Schlbk Bold" w:hAnsi="B New Century Schlbk Bold"/>
                <w:b w:val="0"/>
                <w:i w:val="0"/>
                <w:smallCaps/>
                <w:sz w:val="20"/>
              </w:rPr>
            </w:pPr>
            <w:r>
              <w:rPr>
                <w:rFonts w:ascii="B New Century Schlbk Bold" w:hAnsi="B New Century Schlbk Bold"/>
                <w:b w:val="0"/>
                <w:i w:val="0"/>
                <w:smallCaps/>
                <w:sz w:val="20"/>
              </w:rPr>
              <w:t>Linking Business Law to Management—</w:t>
            </w:r>
          </w:p>
        </w:tc>
      </w:tr>
      <w:tr w:rsidR="000930F0" w14:paraId="6F66F72D" w14:textId="77777777">
        <w:tc>
          <w:tcPr>
            <w:tcW w:w="10440" w:type="dxa"/>
            <w:tcBorders>
              <w:top w:val="nil"/>
              <w:left w:val="single" w:sz="12" w:space="0" w:color="auto"/>
              <w:bottom w:val="nil"/>
              <w:right w:val="single" w:sz="12" w:space="0" w:color="auto"/>
            </w:tcBorders>
          </w:tcPr>
          <w:p w14:paraId="1395A851" w14:textId="77777777" w:rsidR="000930F0" w:rsidRDefault="000930F0">
            <w:pPr>
              <w:ind w:left="360" w:right="200"/>
              <w:jc w:val="center"/>
              <w:rPr>
                <w:rFonts w:ascii="New Century Schlbk" w:hAnsi="New Century Schlbk"/>
                <w:sz w:val="14"/>
              </w:rPr>
            </w:pPr>
          </w:p>
        </w:tc>
      </w:tr>
      <w:tr w:rsidR="000930F0" w14:paraId="22A11FF9" w14:textId="77777777">
        <w:tc>
          <w:tcPr>
            <w:tcW w:w="10440" w:type="dxa"/>
            <w:tcBorders>
              <w:top w:val="nil"/>
              <w:left w:val="single" w:sz="12" w:space="0" w:color="auto"/>
              <w:bottom w:val="nil"/>
              <w:right w:val="single" w:sz="12" w:space="0" w:color="auto"/>
            </w:tcBorders>
          </w:tcPr>
          <w:p w14:paraId="5C256BB0" w14:textId="77777777" w:rsidR="000930F0" w:rsidRDefault="000930F0">
            <w:pPr>
              <w:pStyle w:val="Heading3"/>
              <w:tabs>
                <w:tab w:val="left" w:pos="2610"/>
                <w:tab w:val="left" w:pos="8730"/>
              </w:tabs>
              <w:ind w:left="360" w:right="200" w:firstLine="10"/>
              <w:rPr>
                <w:b w:val="0"/>
                <w:i w:val="0"/>
              </w:rPr>
            </w:pPr>
            <w:r>
              <w:rPr>
                <w:rFonts w:ascii="Zapf Dingbats" w:hAnsi="Zapf Dingbats"/>
                <w:b w:val="0"/>
                <w:i w:val="0"/>
                <w:sz w:val="48"/>
              </w:rPr>
              <w:t></w:t>
            </w:r>
            <w:r>
              <w:rPr>
                <w:rFonts w:ascii="Zapf Dingbats" w:hAnsi="Zapf Dingbats"/>
                <w:b w:val="0"/>
                <w:i w:val="0"/>
                <w:sz w:val="48"/>
              </w:rPr>
              <w:t></w:t>
            </w:r>
            <w:r>
              <w:rPr>
                <w:rFonts w:ascii="Zapf Dingbats" w:hAnsi="Zapf Dingbats"/>
                <w:b w:val="0"/>
                <w:i w:val="0"/>
                <w:sz w:val="48"/>
              </w:rPr>
              <w:t></w:t>
            </w:r>
            <w:r>
              <w:rPr>
                <w:b w:val="0"/>
                <w:i w:val="0"/>
              </w:rPr>
              <w:tab/>
            </w:r>
            <w:r>
              <w:rPr>
                <w:rFonts w:ascii="B New Century Schlbk Bold" w:hAnsi="B New Century Schlbk Bold"/>
                <w:b w:val="0"/>
                <w:i w:val="0"/>
                <w:smallCaps/>
                <w:sz w:val="28"/>
              </w:rPr>
              <w:t>Dealing with Administrative Law</w:t>
            </w:r>
            <w:r>
              <w:rPr>
                <w:rFonts w:ascii="B New Century Schlbk Bold" w:hAnsi="B New Century Schlbk Bold"/>
                <w:b w:val="0"/>
                <w:i w:val="0"/>
              </w:rPr>
              <w:tab/>
            </w:r>
            <w:r>
              <w:rPr>
                <w:rFonts w:ascii="Zapf Dingbats" w:hAnsi="Zapf Dingbats"/>
                <w:b w:val="0"/>
                <w:i w:val="0"/>
                <w:sz w:val="48"/>
              </w:rPr>
              <w:t></w:t>
            </w:r>
            <w:r>
              <w:rPr>
                <w:rFonts w:ascii="Zapf Dingbats" w:hAnsi="Zapf Dingbats"/>
                <w:b w:val="0"/>
                <w:i w:val="0"/>
                <w:sz w:val="48"/>
              </w:rPr>
              <w:t></w:t>
            </w:r>
            <w:r>
              <w:rPr>
                <w:rFonts w:ascii="Zapf Dingbats" w:hAnsi="Zapf Dingbats"/>
                <w:b w:val="0"/>
                <w:i w:val="0"/>
                <w:sz w:val="48"/>
              </w:rPr>
              <w:t></w:t>
            </w:r>
          </w:p>
        </w:tc>
      </w:tr>
      <w:tr w:rsidR="000930F0" w14:paraId="2F7CA1A0" w14:textId="77777777">
        <w:tc>
          <w:tcPr>
            <w:tcW w:w="10440" w:type="dxa"/>
            <w:tcBorders>
              <w:top w:val="nil"/>
              <w:left w:val="single" w:sz="12" w:space="0" w:color="auto"/>
              <w:bottom w:val="nil"/>
              <w:right w:val="single" w:sz="12" w:space="0" w:color="auto"/>
            </w:tcBorders>
          </w:tcPr>
          <w:p w14:paraId="1A544F8D" w14:textId="77777777" w:rsidR="000930F0" w:rsidRDefault="000930F0">
            <w:pPr>
              <w:ind w:left="360" w:right="200"/>
              <w:jc w:val="center"/>
              <w:rPr>
                <w:rFonts w:ascii="New Century Schlbk" w:hAnsi="New Century Schlbk"/>
                <w:sz w:val="16"/>
              </w:rPr>
            </w:pPr>
          </w:p>
        </w:tc>
      </w:tr>
      <w:tr w:rsidR="000930F0" w14:paraId="57825D96" w14:textId="77777777">
        <w:tc>
          <w:tcPr>
            <w:tcW w:w="10440" w:type="dxa"/>
            <w:tcBorders>
              <w:top w:val="nil"/>
              <w:left w:val="single" w:sz="12" w:space="0" w:color="auto"/>
              <w:bottom w:val="nil"/>
              <w:right w:val="single" w:sz="12" w:space="0" w:color="auto"/>
            </w:tcBorders>
          </w:tcPr>
          <w:p w14:paraId="5B5142F3" w14:textId="77777777" w:rsidR="000930F0" w:rsidRDefault="000930F0">
            <w:pPr>
              <w:ind w:left="360" w:right="200"/>
              <w:jc w:val="both"/>
              <w:rPr>
                <w:rFonts w:ascii="New Century Schlbk" w:hAnsi="New Century Schlbk"/>
                <w:sz w:val="20"/>
              </w:rPr>
            </w:pPr>
            <w:r>
              <w:rPr>
                <w:rFonts w:ascii="New Century Schlbk" w:hAnsi="New Century Schlbk"/>
                <w:sz w:val="20"/>
              </w:rPr>
              <w:tab/>
            </w:r>
            <w:r>
              <w:rPr>
                <w:rFonts w:ascii="BI New Century Schlbk BoldIt" w:hAnsi="BI New Century Schlbk BoldIt"/>
                <w:sz w:val="20"/>
              </w:rPr>
              <w:t xml:space="preserve">Why are owner/operators of small businesses at a disadvantage relative to larger corporations when they attempt to decipher complex regulations that apply to their businesses? </w:t>
            </w:r>
            <w:r>
              <w:rPr>
                <w:rFonts w:ascii="New Century Schlbk" w:hAnsi="New Century Schlbk"/>
                <w:sz w:val="20"/>
              </w:rPr>
              <w:t xml:space="preserve">The larger the corporation, the larger the staff of attorneys either within the company or available outside the company (so-called outside counsel).  Consequently, when a new complex regulation is put into place by an administrative agency, the staff of the large corporation can focus on that new regulation.  Whatever the cost of deciphering such a new regulation, that cost will be spread out over a </w:t>
            </w:r>
            <w:r>
              <w:rPr>
                <w:rFonts w:ascii="New Century Schlbk" w:hAnsi="New Century Schlbk"/>
                <w:sz w:val="20"/>
              </w:rPr>
              <w:lastRenderedPageBreak/>
              <w:t>much larger volume of goods or services that the large corporation sells.  In contrast, a small business owner/operator rarely can pay significant fees to a specialized attorney who might help in deciphering the new regulation.  Not only does the small business owner/operator have fewer financial resources, she or he cannot spread the cost of the specialized attorney over a large volume of goods or services sold.</w:t>
            </w:r>
          </w:p>
        </w:tc>
      </w:tr>
      <w:tr w:rsidR="000930F0" w14:paraId="0CDB3283" w14:textId="77777777">
        <w:tc>
          <w:tcPr>
            <w:tcW w:w="10440" w:type="dxa"/>
            <w:tcBorders>
              <w:top w:val="nil"/>
              <w:left w:val="single" w:sz="12" w:space="0" w:color="auto"/>
              <w:bottom w:val="nil"/>
              <w:right w:val="single" w:sz="12" w:space="0" w:color="auto"/>
            </w:tcBorders>
          </w:tcPr>
          <w:p w14:paraId="3F4D2041" w14:textId="77777777" w:rsidR="000930F0" w:rsidRDefault="000930F0">
            <w:pPr>
              <w:ind w:left="360" w:right="200"/>
              <w:jc w:val="center"/>
              <w:rPr>
                <w:rFonts w:ascii="New Century Schlbk" w:hAnsi="New Century Schlbk"/>
                <w:sz w:val="12"/>
              </w:rPr>
            </w:pPr>
          </w:p>
        </w:tc>
      </w:tr>
      <w:tr w:rsidR="000930F0" w14:paraId="7B486E2A" w14:textId="77777777">
        <w:tc>
          <w:tcPr>
            <w:tcW w:w="10440" w:type="dxa"/>
            <w:tcBorders>
              <w:top w:val="nil"/>
              <w:left w:val="single" w:sz="12" w:space="0" w:color="auto"/>
              <w:bottom w:val="nil"/>
              <w:right w:val="single" w:sz="12" w:space="0" w:color="auto"/>
            </w:tcBorders>
          </w:tcPr>
          <w:p w14:paraId="502D7759" w14:textId="77777777" w:rsidR="000930F0" w:rsidRDefault="000930F0">
            <w:pPr>
              <w:pStyle w:val="Heading3"/>
              <w:tabs>
                <w:tab w:val="left" w:pos="3600"/>
                <w:tab w:val="left" w:pos="8820"/>
              </w:tabs>
              <w:ind w:left="360" w:right="200" w:firstLine="10"/>
              <w:rPr>
                <w:b w:val="0"/>
                <w:i w:val="0"/>
              </w:rPr>
            </w:pPr>
            <w:r>
              <w:rPr>
                <w:rFonts w:ascii="Zapf Dingbats" w:hAnsi="Zapf Dingbats"/>
                <w:b w:val="0"/>
                <w:i w:val="0"/>
                <w:sz w:val="48"/>
              </w:rPr>
              <w:t></w:t>
            </w:r>
            <w:r>
              <w:rPr>
                <w:rFonts w:ascii="Zapf Dingbats" w:hAnsi="Zapf Dingbats"/>
                <w:b w:val="0"/>
                <w:i w:val="0"/>
                <w:sz w:val="48"/>
              </w:rPr>
              <w:t></w:t>
            </w:r>
            <w:r>
              <w:rPr>
                <w:rFonts w:ascii="Zapf Dingbats" w:hAnsi="Zapf Dingbats"/>
                <w:b w:val="0"/>
                <w:i w:val="0"/>
                <w:sz w:val="48"/>
              </w:rPr>
              <w:t></w:t>
            </w:r>
          </w:p>
        </w:tc>
      </w:tr>
      <w:tr w:rsidR="000930F0" w14:paraId="25A4BA33" w14:textId="77777777">
        <w:tc>
          <w:tcPr>
            <w:tcW w:w="10440" w:type="dxa"/>
            <w:tcBorders>
              <w:top w:val="nil"/>
              <w:left w:val="single" w:sz="12" w:space="0" w:color="auto"/>
              <w:bottom w:val="single" w:sz="12" w:space="0" w:color="auto"/>
              <w:right w:val="single" w:sz="12" w:space="0" w:color="auto"/>
            </w:tcBorders>
          </w:tcPr>
          <w:p w14:paraId="24B7437C" w14:textId="77777777" w:rsidR="000930F0" w:rsidRDefault="000930F0">
            <w:pPr>
              <w:pStyle w:val="CaseSyn"/>
              <w:tabs>
                <w:tab w:val="left" w:pos="720"/>
              </w:tabs>
              <w:spacing w:line="240" w:lineRule="auto"/>
              <w:rPr>
                <w:rFonts w:ascii="B New Century Schlbk Bold" w:hAnsi="B New Century Schlbk Bold"/>
                <w:b w:val="0"/>
                <w:smallCaps w:val="0"/>
              </w:rPr>
            </w:pPr>
          </w:p>
        </w:tc>
      </w:tr>
    </w:tbl>
    <w:p w14:paraId="3B87FB50" w14:textId="77777777" w:rsidR="000930F0" w:rsidRDefault="000930F0">
      <w:pPr>
        <w:jc w:val="both"/>
        <w:rPr>
          <w:rFonts w:ascii="B New Century Schlbk Bold" w:hAnsi="B New Century Schlbk Bold"/>
          <w:smallCaps/>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08969168" w14:textId="77777777">
        <w:tc>
          <w:tcPr>
            <w:tcW w:w="10440" w:type="dxa"/>
            <w:tcBorders>
              <w:top w:val="single" w:sz="12" w:space="0" w:color="auto"/>
              <w:left w:val="single" w:sz="12" w:space="0" w:color="auto"/>
              <w:bottom w:val="nil"/>
              <w:right w:val="single" w:sz="12" w:space="0" w:color="auto"/>
            </w:tcBorders>
          </w:tcPr>
          <w:p w14:paraId="6AC0FC29" w14:textId="77777777" w:rsidR="000930F0" w:rsidRDefault="000930F0">
            <w:pPr>
              <w:pStyle w:val="CaseSyn"/>
              <w:spacing w:line="240" w:lineRule="auto"/>
              <w:rPr>
                <w:rFonts w:ascii="B New Century Schlbk Bold" w:hAnsi="B New Century Schlbk Bold"/>
                <w:b w:val="0"/>
              </w:rPr>
            </w:pPr>
          </w:p>
        </w:tc>
      </w:tr>
      <w:tr w:rsidR="000930F0" w14:paraId="3D3316C1" w14:textId="77777777">
        <w:tc>
          <w:tcPr>
            <w:tcW w:w="10440" w:type="dxa"/>
            <w:tcBorders>
              <w:left w:val="single" w:sz="12" w:space="0" w:color="auto"/>
              <w:right w:val="single" w:sz="12" w:space="0" w:color="auto"/>
            </w:tcBorders>
          </w:tcPr>
          <w:p w14:paraId="1354F476" w14:textId="77777777" w:rsidR="000930F0" w:rsidRDefault="000930F0">
            <w:pPr>
              <w:pStyle w:val="Heading3"/>
              <w:ind w:left="360" w:right="200"/>
              <w:rPr>
                <w:rFonts w:ascii="B New Century Schlbk Bold" w:hAnsi="B New Century Schlbk Bold"/>
                <w:b w:val="0"/>
                <w:i w:val="0"/>
                <w:smallCaps/>
                <w:sz w:val="20"/>
              </w:rPr>
            </w:pPr>
            <w:r>
              <w:rPr>
                <w:rFonts w:ascii="B New Century Schlbk Bold" w:hAnsi="B New Century Schlbk Bold"/>
                <w:b w:val="0"/>
                <w:i w:val="0"/>
                <w:smallCaps/>
                <w:sz w:val="20"/>
              </w:rPr>
              <w:t>ExamPrep—</w:t>
            </w:r>
          </w:p>
        </w:tc>
      </w:tr>
      <w:tr w:rsidR="000930F0" w14:paraId="58781606" w14:textId="77777777">
        <w:tc>
          <w:tcPr>
            <w:tcW w:w="10440" w:type="dxa"/>
            <w:tcBorders>
              <w:top w:val="nil"/>
              <w:left w:val="single" w:sz="12" w:space="0" w:color="auto"/>
              <w:bottom w:val="nil"/>
              <w:right w:val="single" w:sz="12" w:space="0" w:color="auto"/>
            </w:tcBorders>
          </w:tcPr>
          <w:p w14:paraId="6BFCB351" w14:textId="77777777" w:rsidR="000930F0" w:rsidRDefault="000930F0">
            <w:pPr>
              <w:ind w:left="360" w:right="200"/>
              <w:jc w:val="center"/>
              <w:rPr>
                <w:rFonts w:ascii="New Century Schlbk" w:hAnsi="New Century Schlbk"/>
                <w:sz w:val="12"/>
              </w:rPr>
            </w:pPr>
          </w:p>
        </w:tc>
      </w:tr>
      <w:tr w:rsidR="000930F0" w14:paraId="0122225B" w14:textId="77777777">
        <w:tc>
          <w:tcPr>
            <w:tcW w:w="10440" w:type="dxa"/>
            <w:tcBorders>
              <w:top w:val="nil"/>
              <w:left w:val="single" w:sz="12" w:space="0" w:color="auto"/>
              <w:bottom w:val="nil"/>
              <w:right w:val="single" w:sz="12" w:space="0" w:color="auto"/>
            </w:tcBorders>
          </w:tcPr>
          <w:p w14:paraId="11F1B7BA" w14:textId="77777777" w:rsidR="000930F0" w:rsidRDefault="000930F0">
            <w:pPr>
              <w:pStyle w:val="Heading3"/>
              <w:tabs>
                <w:tab w:val="left" w:pos="3960"/>
                <w:tab w:val="left" w:pos="8730"/>
              </w:tabs>
              <w:ind w:left="360" w:right="200" w:firstLine="10"/>
              <w:rPr>
                <w:b w:val="0"/>
                <w:i w:val="0"/>
              </w:rPr>
            </w:pPr>
            <w:r>
              <w:rPr>
                <w:rFonts w:ascii="Zapf Dingbats" w:hAnsi="Zapf Dingbats"/>
                <w:b w:val="0"/>
                <w:i w:val="0"/>
                <w:sz w:val="48"/>
              </w:rPr>
              <w:t></w:t>
            </w:r>
            <w:r>
              <w:rPr>
                <w:rFonts w:ascii="Zapf Dingbats" w:hAnsi="Zapf Dingbats"/>
                <w:b w:val="0"/>
                <w:i w:val="0"/>
                <w:sz w:val="48"/>
              </w:rPr>
              <w:t></w:t>
            </w:r>
            <w:r>
              <w:rPr>
                <w:rFonts w:ascii="Zapf Dingbats" w:hAnsi="Zapf Dingbats"/>
                <w:b w:val="0"/>
                <w:i w:val="0"/>
                <w:sz w:val="48"/>
              </w:rPr>
              <w:t></w:t>
            </w:r>
            <w:r>
              <w:rPr>
                <w:b w:val="0"/>
                <w:i w:val="0"/>
              </w:rPr>
              <w:tab/>
            </w:r>
            <w:r>
              <w:rPr>
                <w:rFonts w:ascii="B New Century Schlbk Bold" w:hAnsi="B New Century Schlbk Bold"/>
                <w:b w:val="0"/>
                <w:i w:val="0"/>
                <w:smallCaps/>
                <w:sz w:val="28"/>
              </w:rPr>
              <w:t>Issue Spotters</w:t>
            </w:r>
            <w:r>
              <w:rPr>
                <w:rFonts w:ascii="B New Century Schlbk Bold" w:hAnsi="B New Century Schlbk Bold"/>
                <w:b w:val="0"/>
                <w:i w:val="0"/>
              </w:rPr>
              <w:tab/>
            </w:r>
            <w:r>
              <w:rPr>
                <w:rFonts w:ascii="Zapf Dingbats" w:hAnsi="Zapf Dingbats"/>
                <w:b w:val="0"/>
                <w:i w:val="0"/>
                <w:sz w:val="48"/>
              </w:rPr>
              <w:t></w:t>
            </w:r>
            <w:r>
              <w:rPr>
                <w:rFonts w:ascii="Zapf Dingbats" w:hAnsi="Zapf Dingbats"/>
                <w:b w:val="0"/>
                <w:i w:val="0"/>
                <w:sz w:val="48"/>
              </w:rPr>
              <w:t></w:t>
            </w:r>
            <w:r>
              <w:rPr>
                <w:rFonts w:ascii="Zapf Dingbats" w:hAnsi="Zapf Dingbats"/>
                <w:b w:val="0"/>
                <w:i w:val="0"/>
                <w:sz w:val="48"/>
              </w:rPr>
              <w:t></w:t>
            </w:r>
          </w:p>
        </w:tc>
      </w:tr>
      <w:tr w:rsidR="000930F0" w14:paraId="0C28DD59" w14:textId="77777777">
        <w:tc>
          <w:tcPr>
            <w:tcW w:w="10440" w:type="dxa"/>
            <w:tcBorders>
              <w:top w:val="nil"/>
              <w:left w:val="single" w:sz="12" w:space="0" w:color="auto"/>
              <w:bottom w:val="nil"/>
              <w:right w:val="single" w:sz="12" w:space="0" w:color="auto"/>
            </w:tcBorders>
          </w:tcPr>
          <w:p w14:paraId="47D687E9" w14:textId="77777777" w:rsidR="000930F0" w:rsidRDefault="000930F0">
            <w:pPr>
              <w:ind w:left="360" w:right="200"/>
              <w:jc w:val="center"/>
              <w:rPr>
                <w:rFonts w:ascii="New Century Schlbk" w:hAnsi="New Century Schlbk"/>
                <w:sz w:val="14"/>
              </w:rPr>
            </w:pPr>
          </w:p>
        </w:tc>
      </w:tr>
      <w:tr w:rsidR="000930F0" w14:paraId="6D748701" w14:textId="77777777">
        <w:tc>
          <w:tcPr>
            <w:tcW w:w="10440" w:type="dxa"/>
            <w:tcBorders>
              <w:top w:val="nil"/>
              <w:left w:val="single" w:sz="12" w:space="0" w:color="auto"/>
              <w:bottom w:val="nil"/>
              <w:right w:val="single" w:sz="12" w:space="0" w:color="auto"/>
            </w:tcBorders>
          </w:tcPr>
          <w:p w14:paraId="16C061CC" w14:textId="56C8B075" w:rsidR="000930F0" w:rsidRDefault="0074735D">
            <w:pPr>
              <w:suppressLineNumbers/>
              <w:ind w:left="360" w:right="200"/>
              <w:jc w:val="both"/>
              <w:rPr>
                <w:rFonts w:ascii="New Century Schlbk" w:hAnsi="New Century Schlbk"/>
                <w:b/>
                <w:sz w:val="20"/>
              </w:rPr>
            </w:pPr>
            <w:r>
              <w:rPr>
                <w:rFonts w:ascii="B New Century Schlbk Bold" w:hAnsi="B New Century Schlbk Bold"/>
                <w:sz w:val="20"/>
              </w:rPr>
              <w:t>1</w:t>
            </w:r>
            <w:r w:rsidR="000930F0">
              <w:rPr>
                <w:rFonts w:ascii="B New Century Schlbk Bold" w:hAnsi="B New Century Schlbk Bold"/>
                <w:sz w:val="20"/>
              </w:rPr>
              <w:t>.</w:t>
            </w:r>
            <w:r w:rsidR="000930F0">
              <w:rPr>
                <w:rFonts w:ascii="New Century Schlbk" w:hAnsi="New Century Schlbk"/>
                <w:sz w:val="20"/>
              </w:rPr>
              <w:tab/>
            </w:r>
            <w:r w:rsidR="000930F0">
              <w:rPr>
                <w:rFonts w:ascii="BI New Century Schlbk BoldIt" w:hAnsi="BI New Century Schlbk BoldIt"/>
                <w:sz w:val="20"/>
              </w:rPr>
              <w:t>Apples &amp; Oranges Corporation learns that a federal administrative agency is considering a rule that will have a negative impact on the firm’s ability to do business. Does the firm have any opportunity to express its opin</w:t>
            </w:r>
            <w:r w:rsidR="000930F0">
              <w:rPr>
                <w:rFonts w:ascii="BI New Century Schlbk BoldIt" w:hAnsi="BI New Century Schlbk BoldIt"/>
                <w:sz w:val="20"/>
              </w:rPr>
              <w:softHyphen/>
              <w:t>ion about the pending rule? Explain.</w:t>
            </w:r>
            <w:r w:rsidR="000930F0">
              <w:rPr>
                <w:rFonts w:ascii="Palatino" w:hAnsi="Palatino"/>
                <w:sz w:val="20"/>
              </w:rPr>
              <w:t xml:space="preserve"> </w:t>
            </w:r>
            <w:r w:rsidR="001C268F" w:rsidRPr="001C268F">
              <w:rPr>
                <w:rFonts w:ascii="New Century Schlbk" w:hAnsi="New Century Schlbk"/>
                <w:sz w:val="20"/>
              </w:rPr>
              <w:t xml:space="preserve">Yes. Administrative rulemaking starts with the publication of a notice of the rulemaking in the </w:t>
            </w:r>
            <w:r w:rsidR="001C268F" w:rsidRPr="00D86E0F">
              <w:rPr>
                <w:rFonts w:ascii="I New Century Schlbk Italic" w:hAnsi="I New Century Schlbk Italic"/>
                <w:sz w:val="20"/>
              </w:rPr>
              <w:t xml:space="preserve">Federal Register. </w:t>
            </w:r>
            <w:r w:rsidR="001C268F" w:rsidRPr="001C268F">
              <w:rPr>
                <w:rFonts w:ascii="New Century Schlbk" w:hAnsi="New Century Schlbk"/>
                <w:sz w:val="20"/>
              </w:rPr>
              <w:t>Among other details, this notice states where and when the proceedings, such as a public hearing, will be held. Proponents and opponents can of</w:t>
            </w:r>
            <w:r w:rsidR="001C268F" w:rsidRPr="001C268F">
              <w:rPr>
                <w:rFonts w:ascii="New Century Schlbk" w:hAnsi="New Century Schlbk"/>
                <w:sz w:val="20"/>
              </w:rPr>
              <w:softHyphen/>
              <w:t>fer their comments and concerns regarding the pending rule. After reviewing all the comments from the proceedings, the agency’s decision makers consider what was presented and draft the final rule</w:t>
            </w:r>
            <w:r w:rsidR="000930F0">
              <w:rPr>
                <w:rFonts w:ascii="New Century Schlbk" w:hAnsi="New Century Schlbk"/>
                <w:sz w:val="20"/>
              </w:rPr>
              <w:t>.</w:t>
            </w:r>
          </w:p>
        </w:tc>
      </w:tr>
      <w:tr w:rsidR="0074735D" w14:paraId="7AA12D40" w14:textId="77777777" w:rsidTr="00B91C02">
        <w:tc>
          <w:tcPr>
            <w:tcW w:w="10440" w:type="dxa"/>
            <w:tcBorders>
              <w:top w:val="nil"/>
              <w:left w:val="single" w:sz="12" w:space="0" w:color="auto"/>
              <w:bottom w:val="nil"/>
              <w:right w:val="single" w:sz="12" w:space="0" w:color="auto"/>
            </w:tcBorders>
          </w:tcPr>
          <w:p w14:paraId="3A160A98" w14:textId="77777777" w:rsidR="0074735D" w:rsidRDefault="0074735D" w:rsidP="00B91C02">
            <w:pPr>
              <w:ind w:left="360" w:right="200"/>
              <w:jc w:val="center"/>
              <w:rPr>
                <w:rFonts w:ascii="New Century Schlbk" w:hAnsi="New Century Schlbk"/>
                <w:sz w:val="14"/>
              </w:rPr>
            </w:pPr>
          </w:p>
        </w:tc>
      </w:tr>
      <w:tr w:rsidR="0074735D" w:rsidRPr="00C7317F" w14:paraId="261AE88C" w14:textId="77777777" w:rsidTr="00B91C02">
        <w:tc>
          <w:tcPr>
            <w:tcW w:w="10440" w:type="dxa"/>
            <w:tcBorders>
              <w:top w:val="nil"/>
              <w:left w:val="single" w:sz="12" w:space="0" w:color="auto"/>
              <w:bottom w:val="nil"/>
              <w:right w:val="single" w:sz="12" w:space="0" w:color="auto"/>
            </w:tcBorders>
          </w:tcPr>
          <w:p w14:paraId="1451EDC2" w14:textId="14E70F02" w:rsidR="0074735D" w:rsidRDefault="0074735D" w:rsidP="00B91C02">
            <w:pPr>
              <w:suppressLineNumbers/>
              <w:ind w:left="360" w:right="200"/>
              <w:jc w:val="both"/>
              <w:rPr>
                <w:rFonts w:ascii="New Century Schlbk" w:hAnsi="New Century Schlbk"/>
                <w:b/>
                <w:sz w:val="20"/>
              </w:rPr>
            </w:pPr>
            <w:r>
              <w:rPr>
                <w:rFonts w:ascii="B New Century Schlbk Bold" w:hAnsi="B New Century Schlbk Bold"/>
                <w:sz w:val="20"/>
              </w:rPr>
              <w:t>2</w:t>
            </w:r>
            <w:r w:rsidRPr="00C7317F">
              <w:rPr>
                <w:rFonts w:ascii="B New Century Schlbk Bold" w:hAnsi="B New Century Schlbk Bold"/>
                <w:sz w:val="20"/>
              </w:rPr>
              <w:t>.</w:t>
            </w:r>
            <w:r>
              <w:rPr>
                <w:rFonts w:ascii="New Century Schlbk" w:hAnsi="New Century Schlbk"/>
                <w:sz w:val="20"/>
              </w:rPr>
              <w:tab/>
            </w:r>
            <w:r w:rsidRPr="00A042C2">
              <w:rPr>
                <w:rFonts w:ascii="BI New Century Schlbk BoldIt" w:hAnsi="BI New Century Schlbk BoldIt"/>
                <w:sz w:val="20"/>
              </w:rPr>
              <w:t>Can a state, in the interest of energy conservation, ban all adver</w:t>
            </w:r>
            <w:r w:rsidRPr="00A042C2">
              <w:rPr>
                <w:rFonts w:ascii="BI New Century Schlbk BoldIt" w:hAnsi="BI New Century Schlbk BoldIt"/>
                <w:sz w:val="20"/>
              </w:rPr>
              <w:softHyphen/>
              <w:t>tising by power utilities if conservation could be accomplished by less restrictive means? Why or why not</w:t>
            </w:r>
            <w:r w:rsidRPr="00C7317F">
              <w:rPr>
                <w:rFonts w:ascii="BI New Century Schlbk BoldIt" w:hAnsi="BI New Century Schlbk BoldIt"/>
                <w:sz w:val="20"/>
              </w:rPr>
              <w:t>?</w:t>
            </w:r>
            <w:r>
              <w:rPr>
                <w:rFonts w:ascii="New Century Schlbk" w:hAnsi="New Century Schlbk"/>
                <w:sz w:val="20"/>
              </w:rPr>
              <w:t xml:space="preserve"> No. Even if commercial speech is not related to illegal activities nor mis</w:t>
            </w:r>
            <w:r>
              <w:rPr>
                <w:rFonts w:ascii="New Century Schlbk" w:hAnsi="New Century Schlbk"/>
                <w:sz w:val="20"/>
              </w:rPr>
              <w:softHyphen/>
              <w:t>leading, it may be re</w:t>
            </w:r>
            <w:r>
              <w:rPr>
                <w:rFonts w:ascii="New Century Schlbk" w:hAnsi="New Century Schlbk"/>
                <w:sz w:val="20"/>
              </w:rPr>
              <w:softHyphen/>
              <w:t>stricted if a state has a substantial interest that cannot be achieved by less restrictive means.  In this case, the interest in energy con</w:t>
            </w:r>
            <w:r>
              <w:rPr>
                <w:rFonts w:ascii="New Century Schlbk" w:hAnsi="New Century Schlbk"/>
                <w:sz w:val="20"/>
              </w:rPr>
              <w:softHyphen/>
              <w:t>servation is substantial, but it could be achieved by less restric</w:t>
            </w:r>
            <w:r>
              <w:rPr>
                <w:rFonts w:ascii="New Century Schlbk" w:hAnsi="New Century Schlbk"/>
                <w:sz w:val="20"/>
              </w:rPr>
              <w:softHyphen/>
              <w:t>tive means. That would be the utilities’ defense against the enforcement of this state law.</w:t>
            </w:r>
          </w:p>
        </w:tc>
      </w:tr>
      <w:tr w:rsidR="000930F0" w14:paraId="10DC3A46" w14:textId="77777777">
        <w:tc>
          <w:tcPr>
            <w:tcW w:w="10440" w:type="dxa"/>
            <w:tcBorders>
              <w:top w:val="nil"/>
              <w:left w:val="single" w:sz="12" w:space="0" w:color="auto"/>
              <w:bottom w:val="nil"/>
              <w:right w:val="single" w:sz="12" w:space="0" w:color="auto"/>
            </w:tcBorders>
          </w:tcPr>
          <w:p w14:paraId="2A6C1E89" w14:textId="77777777" w:rsidR="000930F0" w:rsidRDefault="000930F0">
            <w:pPr>
              <w:ind w:left="360" w:right="200"/>
              <w:jc w:val="center"/>
              <w:rPr>
                <w:rFonts w:ascii="New Century Schlbk" w:hAnsi="New Century Schlbk"/>
                <w:sz w:val="12"/>
              </w:rPr>
            </w:pPr>
          </w:p>
        </w:tc>
      </w:tr>
      <w:tr w:rsidR="000930F0" w14:paraId="001551D3" w14:textId="77777777">
        <w:tc>
          <w:tcPr>
            <w:tcW w:w="10440" w:type="dxa"/>
            <w:tcBorders>
              <w:top w:val="nil"/>
              <w:left w:val="single" w:sz="12" w:space="0" w:color="auto"/>
              <w:bottom w:val="nil"/>
              <w:right w:val="single" w:sz="12" w:space="0" w:color="auto"/>
            </w:tcBorders>
          </w:tcPr>
          <w:p w14:paraId="6BB4545D" w14:textId="77777777" w:rsidR="000930F0" w:rsidRDefault="000930F0">
            <w:pPr>
              <w:pStyle w:val="Heading3"/>
              <w:tabs>
                <w:tab w:val="left" w:pos="3600"/>
                <w:tab w:val="left" w:pos="8820"/>
              </w:tabs>
              <w:ind w:left="360" w:right="200" w:firstLine="10"/>
              <w:rPr>
                <w:b w:val="0"/>
                <w:i w:val="0"/>
              </w:rPr>
            </w:pPr>
            <w:r>
              <w:rPr>
                <w:rFonts w:ascii="Zapf Dingbats" w:hAnsi="Zapf Dingbats"/>
                <w:b w:val="0"/>
                <w:i w:val="0"/>
                <w:sz w:val="48"/>
              </w:rPr>
              <w:t></w:t>
            </w:r>
            <w:r>
              <w:rPr>
                <w:rFonts w:ascii="Zapf Dingbats" w:hAnsi="Zapf Dingbats"/>
                <w:b w:val="0"/>
                <w:i w:val="0"/>
                <w:sz w:val="48"/>
              </w:rPr>
              <w:t></w:t>
            </w:r>
            <w:r>
              <w:rPr>
                <w:rFonts w:ascii="Zapf Dingbats" w:hAnsi="Zapf Dingbats"/>
                <w:b w:val="0"/>
                <w:i w:val="0"/>
                <w:sz w:val="48"/>
              </w:rPr>
              <w:t></w:t>
            </w:r>
          </w:p>
        </w:tc>
      </w:tr>
      <w:tr w:rsidR="000930F0" w14:paraId="4AA7A93F" w14:textId="77777777">
        <w:tc>
          <w:tcPr>
            <w:tcW w:w="10440" w:type="dxa"/>
            <w:tcBorders>
              <w:top w:val="nil"/>
              <w:left w:val="single" w:sz="12" w:space="0" w:color="auto"/>
              <w:bottom w:val="single" w:sz="12" w:space="0" w:color="auto"/>
              <w:right w:val="single" w:sz="12" w:space="0" w:color="auto"/>
            </w:tcBorders>
          </w:tcPr>
          <w:p w14:paraId="4CF0BDA1" w14:textId="77777777" w:rsidR="000930F0" w:rsidRDefault="000930F0">
            <w:pPr>
              <w:pStyle w:val="CaseSyn"/>
              <w:tabs>
                <w:tab w:val="left" w:pos="720"/>
              </w:tabs>
              <w:spacing w:line="240" w:lineRule="auto"/>
              <w:rPr>
                <w:rFonts w:ascii="B New Century Schlbk Bold" w:hAnsi="B New Century Schlbk Bold"/>
                <w:b w:val="0"/>
                <w:smallCaps w:val="0"/>
              </w:rPr>
            </w:pPr>
          </w:p>
        </w:tc>
      </w:tr>
    </w:tbl>
    <w:p w14:paraId="1D14C29C" w14:textId="77777777" w:rsidR="000930F0" w:rsidRDefault="000930F0">
      <w:pPr>
        <w:jc w:val="both"/>
        <w:rPr>
          <w:rFonts w:ascii="New Century Schlbk" w:hAnsi="New Century Schlbk"/>
          <w:sz w:val="20"/>
        </w:rPr>
      </w:pPr>
    </w:p>
    <w:p w14:paraId="407AA3A7" w14:textId="77777777" w:rsidR="000930F0" w:rsidRDefault="000930F0">
      <w:pPr>
        <w:tabs>
          <w:tab w:val="left" w:pos="440"/>
          <w:tab w:val="left" w:pos="720"/>
        </w:tabs>
        <w:jc w:val="both"/>
        <w:rPr>
          <w:rFonts w:ascii="B New Century Schlbk Bold" w:hAnsi="B New Century Schlbk Bold"/>
          <w:sz w:val="20"/>
        </w:rPr>
        <w:sectPr w:rsidR="000930F0">
          <w:headerReference w:type="even" r:id="rId8"/>
          <w:headerReference w:type="default" r:id="rId9"/>
          <w:footerReference w:type="even" r:id="rId10"/>
          <w:footerReference w:type="default" r:id="rId11"/>
          <w:footerReference w:type="first" r:id="rId12"/>
          <w:pgSz w:w="12240" w:h="15840"/>
          <w:pgMar w:top="2347" w:right="907" w:bottom="1440" w:left="907" w:header="1440" w:footer="1440" w:gutter="0"/>
          <w:cols w:space="720"/>
          <w:titlePg/>
        </w:sectPr>
      </w:pPr>
    </w:p>
    <w:p w14:paraId="3BE5145C" w14:textId="77777777" w:rsidR="000930F0" w:rsidRDefault="000930F0">
      <w:pPr>
        <w:tabs>
          <w:tab w:val="left" w:pos="440"/>
          <w:tab w:val="left" w:pos="720"/>
        </w:tabs>
        <w:jc w:val="both"/>
        <w:rPr>
          <w:rFonts w:ascii="B New Century Schlbk Bold" w:hAnsi="B New Century Schlbk Bold"/>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7B7F9C88" w14:textId="77777777">
        <w:tc>
          <w:tcPr>
            <w:tcW w:w="10440" w:type="dxa"/>
          </w:tcPr>
          <w:p w14:paraId="5E4AED54" w14:textId="77777777" w:rsidR="000930F0" w:rsidRDefault="000930F0">
            <w:pPr>
              <w:pStyle w:val="Heading3"/>
              <w:rPr>
                <w:rFonts w:ascii="BI New Century Schlbk BoldIt" w:hAnsi="BI New Century Schlbk BoldIt"/>
                <w:b w:val="0"/>
                <w:i w:val="0"/>
                <w:sz w:val="20"/>
              </w:rPr>
            </w:pPr>
            <w:bookmarkStart w:id="0" w:name="_GoBack"/>
            <w:bookmarkEnd w:id="0"/>
            <w:r>
              <w:rPr>
                <w:rFonts w:ascii="BI New Century Schlbk BoldIt" w:hAnsi="BI New Century Schlbk BoldIt"/>
                <w:b w:val="0"/>
                <w:i w:val="0"/>
              </w:rPr>
              <w:t>Appendix to Chapter 1</w:t>
            </w:r>
          </w:p>
        </w:tc>
      </w:tr>
      <w:tr w:rsidR="000930F0" w14:paraId="7DAE787B" w14:textId="77777777">
        <w:tc>
          <w:tcPr>
            <w:tcW w:w="10440" w:type="dxa"/>
            <w:tcBorders>
              <w:bottom w:val="double" w:sz="6" w:space="0" w:color="auto"/>
            </w:tcBorders>
          </w:tcPr>
          <w:p w14:paraId="69A5189F" w14:textId="77777777" w:rsidR="000930F0" w:rsidRDefault="000930F0">
            <w:pPr>
              <w:ind w:right="20"/>
              <w:jc w:val="both"/>
              <w:rPr>
                <w:rFonts w:ascii="New Century Schlbk" w:hAnsi="New Century Schlbk"/>
                <w:sz w:val="20"/>
              </w:rPr>
            </w:pPr>
          </w:p>
        </w:tc>
      </w:tr>
    </w:tbl>
    <w:p w14:paraId="2950F607" w14:textId="77777777" w:rsidR="000930F0" w:rsidRDefault="000930F0">
      <w:pPr>
        <w:jc w:val="both"/>
        <w:rPr>
          <w:rFonts w:ascii="B New Century Schlbk Bold" w:hAnsi="B New Century Schlbk Bold"/>
        </w:rPr>
      </w:pPr>
    </w:p>
    <w:p w14:paraId="21FB4163" w14:textId="77777777" w:rsidR="000930F0" w:rsidRDefault="000930F0">
      <w:pPr>
        <w:jc w:val="both"/>
        <w:rPr>
          <w:rFonts w:ascii="B New Century Schlbk Bold" w:hAnsi="B New Century Schlbk Bold"/>
        </w:rPr>
      </w:pPr>
    </w:p>
    <w:p w14:paraId="3F083A72" w14:textId="77777777" w:rsidR="000930F0" w:rsidRDefault="000930F0">
      <w:pPr>
        <w:jc w:val="both"/>
        <w:rPr>
          <w:rFonts w:ascii="B New Century Schlbk Bold" w:hAnsi="B New Century Schlbk Bold"/>
        </w:rPr>
      </w:pPr>
    </w:p>
    <w:p w14:paraId="39B70C31" w14:textId="77777777" w:rsidR="000930F0" w:rsidRDefault="000930F0">
      <w:pPr>
        <w:jc w:val="center"/>
        <w:rPr>
          <w:rFonts w:ascii="B New Century Schlbk Bold" w:hAnsi="B New Century Schlbk Bold"/>
          <w:sz w:val="48"/>
        </w:rPr>
      </w:pPr>
      <w:r>
        <w:rPr>
          <w:rFonts w:ascii="B New Century Schlbk Bold" w:hAnsi="B New Century Schlbk Bold"/>
          <w:sz w:val="48"/>
        </w:rPr>
        <w:t>Finding and Analyzing the Law</w:t>
      </w:r>
    </w:p>
    <w:p w14:paraId="3E5B9967" w14:textId="77777777" w:rsidR="000930F0" w:rsidRDefault="000930F0">
      <w:pPr>
        <w:jc w:val="both"/>
        <w:rPr>
          <w:rFonts w:ascii="B New Century Schlbk Bold" w:hAnsi="B New Century Schlbk Bold"/>
        </w:rPr>
      </w:pPr>
    </w:p>
    <w:p w14:paraId="5B18E9F2" w14:textId="77777777" w:rsidR="000930F0" w:rsidRDefault="000930F0">
      <w:pPr>
        <w:jc w:val="center"/>
        <w:rPr>
          <w:rFonts w:ascii="B New Century Schlbk Bold" w:hAnsi="B New Century Schlbk Bold"/>
          <w:sz w:val="20"/>
        </w:rPr>
      </w:pPr>
      <w:r>
        <w:rPr>
          <w:rFonts w:ascii="Zapf Dingbats" w:hAnsi="Zapf Dingbats"/>
          <w:position w:val="-6"/>
          <w:sz w:val="48"/>
        </w:rPr>
        <w:t></w:t>
      </w:r>
      <w:r>
        <w:rPr>
          <w:rFonts w:ascii="New Century Schlbk" w:hAnsi="New Century Schlbk"/>
        </w:rPr>
        <w:t xml:space="preserve">  </w:t>
      </w:r>
      <w:r>
        <w:rPr>
          <w:rFonts w:ascii="B New Century Schlbk Bold" w:hAnsi="B New Century Schlbk Bold"/>
          <w:sz w:val="28"/>
        </w:rPr>
        <w:t>See Separate Lecture Outline System</w:t>
      </w:r>
    </w:p>
    <w:p w14:paraId="65D3C779" w14:textId="77777777" w:rsidR="000930F0" w:rsidRDefault="000930F0">
      <w:pPr>
        <w:jc w:val="both"/>
        <w:rPr>
          <w:rFonts w:ascii="B New Century Schlbk Bold" w:hAnsi="B New Century Schlbk Bold"/>
        </w:rPr>
      </w:pPr>
    </w:p>
    <w:p w14:paraId="08984FA4" w14:textId="77777777" w:rsidR="000930F0" w:rsidRDefault="000930F0">
      <w:pPr>
        <w:jc w:val="both"/>
        <w:rPr>
          <w:rFonts w:ascii="B New Century Schlbk Bold" w:hAnsi="B New Century Schlbk Bold"/>
        </w:rPr>
      </w:pPr>
    </w:p>
    <w:p w14:paraId="56340285" w14:textId="77777777" w:rsidR="000930F0" w:rsidRDefault="000930F0">
      <w:pPr>
        <w:jc w:val="both"/>
        <w:rPr>
          <w:rFonts w:ascii="B New Century Schlbk Bold" w:hAnsi="B New Century Schlbk Bold"/>
        </w:rPr>
      </w:pPr>
    </w:p>
    <w:p w14:paraId="24518E25" w14:textId="77777777" w:rsidR="000930F0" w:rsidRDefault="000930F0">
      <w:pPr>
        <w:jc w:val="both"/>
        <w:rPr>
          <w:rFonts w:ascii="B New Century Schlbk Bold" w:hAnsi="B New Century Schlbk Bold"/>
          <w:smallCaps/>
          <w:sz w:val="28"/>
        </w:rPr>
      </w:pPr>
      <w:r>
        <w:rPr>
          <w:rFonts w:ascii="B New Century Schlbk Bold" w:hAnsi="B New Century Schlbk Bold"/>
          <w:smallCaps/>
          <w:sz w:val="28"/>
        </w:rPr>
        <w:t>Introduction</w:t>
      </w:r>
    </w:p>
    <w:p w14:paraId="67C6F582" w14:textId="77777777" w:rsidR="000930F0" w:rsidRDefault="000930F0">
      <w:pPr>
        <w:jc w:val="both"/>
        <w:rPr>
          <w:rFonts w:ascii="New Century Schlbk" w:hAnsi="New Century Schlbk"/>
        </w:rPr>
      </w:pPr>
    </w:p>
    <w:p w14:paraId="56C574C9" w14:textId="77777777" w:rsidR="000930F0" w:rsidRDefault="000930F0">
      <w:pPr>
        <w:jc w:val="both"/>
        <w:rPr>
          <w:rFonts w:ascii="New Century Schlbk" w:hAnsi="New Century Schlbk"/>
          <w:sz w:val="20"/>
        </w:rPr>
      </w:pPr>
      <w:r>
        <w:rPr>
          <w:rFonts w:ascii="New Century Schlbk" w:hAnsi="New Century Schlbk"/>
          <w:sz w:val="20"/>
        </w:rPr>
        <w:tab/>
        <w:t>Laws pertaining to business consist of both statutory law and case law. The statutes, agency regula</w:t>
      </w:r>
      <w:r>
        <w:rPr>
          <w:rFonts w:ascii="New Century Schlbk" w:hAnsi="New Century Schlbk"/>
          <w:sz w:val="20"/>
        </w:rPr>
        <w:softHyphen/>
        <w:t>tions, and case law referred to in this text establish the rights and duties of businesspersons.  The cases in this book provide students with concise, real-life illustrations of the interpretation and application of the law by the courts.  The importance of knowing how to find statutory and case law is the reason for this appendix.</w:t>
      </w:r>
    </w:p>
    <w:p w14:paraId="701E26D2" w14:textId="77777777" w:rsidR="000930F0" w:rsidRDefault="000930F0">
      <w:pPr>
        <w:jc w:val="both"/>
        <w:rPr>
          <w:rFonts w:ascii="B New Century Schlbk Bold" w:hAnsi="B New Century Schlbk Bold"/>
          <w:smallCaps/>
        </w:rPr>
      </w:pPr>
    </w:p>
    <w:p w14:paraId="4FC44465" w14:textId="77777777" w:rsidR="000930F0" w:rsidRDefault="000930F0">
      <w:pPr>
        <w:jc w:val="both"/>
        <w:rPr>
          <w:rFonts w:ascii="B New Century Schlbk Bold" w:hAnsi="B New Century Schlbk Bold"/>
          <w:smallCaps/>
        </w:rPr>
      </w:pPr>
    </w:p>
    <w:p w14:paraId="3780A524" w14:textId="77777777" w:rsidR="000930F0" w:rsidRDefault="000930F0">
      <w:pPr>
        <w:jc w:val="both"/>
        <w:rPr>
          <w:rFonts w:ascii="B New Century Schlbk Bold" w:hAnsi="B New Century Schlbk Bold"/>
          <w:smallCaps/>
          <w:sz w:val="28"/>
        </w:rPr>
      </w:pPr>
      <w:r>
        <w:rPr>
          <w:rFonts w:ascii="B New Century Schlbk Bold" w:hAnsi="B New Century Schlbk Bold"/>
          <w:smallCaps/>
          <w:sz w:val="28"/>
        </w:rPr>
        <w:t>Appendix Outline</w:t>
      </w:r>
    </w:p>
    <w:p w14:paraId="5D4C36BC" w14:textId="77777777" w:rsidR="000930F0" w:rsidRDefault="000930F0">
      <w:pPr>
        <w:tabs>
          <w:tab w:val="left" w:pos="720"/>
        </w:tabs>
        <w:jc w:val="both"/>
        <w:rPr>
          <w:rFonts w:ascii="New Century Schlbk" w:hAnsi="New Century Schlbk"/>
        </w:rPr>
      </w:pPr>
    </w:p>
    <w:p w14:paraId="4FDCB046" w14:textId="77777777" w:rsidR="000930F0" w:rsidRDefault="000930F0">
      <w:pPr>
        <w:ind w:left="720" w:hanging="720"/>
        <w:jc w:val="both"/>
        <w:rPr>
          <w:rFonts w:ascii="B New Century Schlbk Bold" w:hAnsi="B New Century Schlbk Bold"/>
        </w:rPr>
      </w:pPr>
      <w:r>
        <w:rPr>
          <w:rFonts w:ascii="B New Century Schlbk Bold" w:hAnsi="B New Century Schlbk Bold"/>
        </w:rPr>
        <w:t>I.</w:t>
      </w:r>
      <w:r>
        <w:rPr>
          <w:rFonts w:ascii="B New Century Schlbk Bold" w:hAnsi="B New Century Schlbk Bold"/>
        </w:rPr>
        <w:tab/>
        <w:t>Finding Statutory and Administrative Law</w:t>
      </w:r>
    </w:p>
    <w:p w14:paraId="60634F6F" w14:textId="77777777" w:rsidR="000930F0" w:rsidRDefault="000930F0">
      <w:pPr>
        <w:ind w:left="720" w:hanging="720"/>
        <w:jc w:val="both"/>
        <w:rPr>
          <w:rFonts w:ascii="New Century Schlbk" w:hAnsi="New Century Schlbk"/>
          <w:sz w:val="20"/>
        </w:rPr>
      </w:pPr>
      <w:r>
        <w:rPr>
          <w:rFonts w:ascii="New Century Schlbk" w:hAnsi="New Century Schlbk"/>
          <w:sz w:val="20"/>
        </w:rPr>
        <w:tab/>
        <w:t>Publications collecting statutes and administrative regulations are discussed in the text.</w:t>
      </w:r>
    </w:p>
    <w:p w14:paraId="5CEB45A4" w14:textId="77777777" w:rsidR="000930F0" w:rsidRDefault="000930F0">
      <w:pPr>
        <w:ind w:left="720" w:hanging="720"/>
        <w:jc w:val="both"/>
        <w:rPr>
          <w:rFonts w:ascii="New Century Schlbk" w:hAnsi="New Century Schlbk"/>
        </w:rPr>
      </w:pPr>
    </w:p>
    <w:p w14:paraId="48DB8922" w14:textId="77777777" w:rsidR="000930F0" w:rsidRDefault="000930F0">
      <w:pPr>
        <w:ind w:left="720" w:hanging="720"/>
        <w:jc w:val="both"/>
        <w:rPr>
          <w:rFonts w:ascii="B New Century Schlbk Bold" w:hAnsi="B New Century Schlbk Bold"/>
        </w:rPr>
      </w:pPr>
      <w:r>
        <w:rPr>
          <w:rFonts w:ascii="B New Century Schlbk Bold" w:hAnsi="B New Century Schlbk Bold"/>
        </w:rPr>
        <w:t>II.</w:t>
      </w:r>
      <w:r>
        <w:rPr>
          <w:rFonts w:ascii="B New Century Schlbk Bold" w:hAnsi="B New Century Schlbk Bold"/>
        </w:rPr>
        <w:tab/>
        <w:t>Finding Case Law</w:t>
      </w:r>
    </w:p>
    <w:p w14:paraId="2928AE0D" w14:textId="77777777" w:rsidR="000930F0" w:rsidRDefault="000930F0">
      <w:pPr>
        <w:ind w:left="720" w:hanging="720"/>
        <w:jc w:val="both"/>
        <w:rPr>
          <w:rFonts w:ascii="New Century Schlbk" w:hAnsi="New Century Schlbk"/>
          <w:sz w:val="20"/>
        </w:rPr>
      </w:pPr>
      <w:r>
        <w:rPr>
          <w:rFonts w:ascii="New Century Schlbk" w:hAnsi="New Century Schlbk"/>
          <w:sz w:val="20"/>
        </w:rPr>
        <w:tab/>
        <w:t>A brief introduction to case reporting systems and legal citations is also included.</w:t>
      </w:r>
    </w:p>
    <w:p w14:paraId="18A9F441" w14:textId="77777777" w:rsidR="000930F0" w:rsidRDefault="000930F0">
      <w:pPr>
        <w:ind w:left="720" w:hanging="720"/>
        <w:jc w:val="both"/>
        <w:rPr>
          <w:rFonts w:ascii="New Century Schlbk" w:hAnsi="New Century Schlbk"/>
        </w:rPr>
      </w:pPr>
    </w:p>
    <w:p w14:paraId="4B0C18AF" w14:textId="77777777" w:rsidR="000930F0" w:rsidRDefault="000930F0">
      <w:pPr>
        <w:ind w:left="720" w:hanging="720"/>
        <w:jc w:val="both"/>
        <w:rPr>
          <w:rFonts w:ascii="B New Century Schlbk Bold" w:hAnsi="B New Century Schlbk Bold"/>
        </w:rPr>
      </w:pPr>
      <w:r>
        <w:rPr>
          <w:rFonts w:ascii="B New Century Schlbk Bold" w:hAnsi="B New Century Schlbk Bold"/>
        </w:rPr>
        <w:t>III.</w:t>
      </w:r>
      <w:r>
        <w:rPr>
          <w:rFonts w:ascii="B New Century Schlbk Bold" w:hAnsi="B New Century Schlbk Bold"/>
        </w:rPr>
        <w:tab/>
        <w:t>Reading and Understanding Case Law</w:t>
      </w:r>
    </w:p>
    <w:p w14:paraId="2A1BDED2" w14:textId="77777777" w:rsidR="000930F0" w:rsidRDefault="000930F0">
      <w:pPr>
        <w:ind w:left="720" w:hanging="720"/>
        <w:jc w:val="both"/>
        <w:rPr>
          <w:rFonts w:ascii="New Century Schlbk" w:hAnsi="New Century Schlbk"/>
          <w:sz w:val="20"/>
        </w:rPr>
      </w:pPr>
      <w:r>
        <w:rPr>
          <w:rFonts w:ascii="New Century Schlbk" w:hAnsi="New Century Schlbk"/>
          <w:sz w:val="20"/>
        </w:rPr>
        <w:tab/>
        <w:t>To assist students in reading and analyzing court opinions, the formats of cases in the text are di</w:t>
      </w:r>
      <w:r>
        <w:rPr>
          <w:rFonts w:ascii="New Century Schlbk" w:hAnsi="New Century Schlbk"/>
          <w:sz w:val="20"/>
        </w:rPr>
        <w:softHyphen/>
        <w:t>gested, terms are defined, and a sample case is annotated.</w:t>
      </w:r>
    </w:p>
    <w:p w14:paraId="0A3FF1B0" w14:textId="77777777" w:rsidR="000930F0" w:rsidRDefault="000930F0">
      <w:pPr>
        <w:tabs>
          <w:tab w:val="left" w:pos="720"/>
          <w:tab w:val="left" w:pos="800"/>
        </w:tabs>
        <w:ind w:left="360" w:right="360"/>
        <w:jc w:val="both"/>
        <w:rPr>
          <w:rFonts w:ascii="New Century Schlbk" w:hAnsi="New Century Schlbk"/>
        </w:rPr>
      </w:pPr>
    </w:p>
    <w:p w14:paraId="5227A6C8" w14:textId="77777777" w:rsidR="000930F0" w:rsidRDefault="000930F0">
      <w:pPr>
        <w:tabs>
          <w:tab w:val="left" w:pos="720"/>
          <w:tab w:val="left" w:pos="800"/>
        </w:tabs>
        <w:ind w:left="360" w:right="360"/>
        <w:jc w:val="both"/>
        <w:rPr>
          <w:rFonts w:ascii="New Century Schlbk" w:hAnsi="New Century Schlbk"/>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2DFACEE8" w14:textId="77777777">
        <w:tc>
          <w:tcPr>
            <w:tcW w:w="10440" w:type="dxa"/>
            <w:tcBorders>
              <w:top w:val="single" w:sz="12" w:space="0" w:color="auto"/>
              <w:left w:val="single" w:sz="12" w:space="0" w:color="auto"/>
              <w:right w:val="single" w:sz="12" w:space="0" w:color="auto"/>
            </w:tcBorders>
          </w:tcPr>
          <w:p w14:paraId="56362930" w14:textId="77777777" w:rsidR="000930F0" w:rsidRDefault="000930F0">
            <w:pPr>
              <w:ind w:left="360" w:right="200"/>
              <w:jc w:val="both"/>
              <w:rPr>
                <w:rFonts w:ascii="B New Century Schlbk Bold" w:hAnsi="B New Century Schlbk Bold"/>
                <w:smallCaps/>
                <w:sz w:val="16"/>
              </w:rPr>
            </w:pPr>
          </w:p>
          <w:p w14:paraId="76D6EACE" w14:textId="77777777" w:rsidR="000930F0" w:rsidRDefault="000930F0">
            <w:pPr>
              <w:ind w:left="360" w:right="200"/>
              <w:jc w:val="center"/>
              <w:rPr>
                <w:rFonts w:ascii="B New Century Schlbk Bold" w:hAnsi="B New Century Schlbk Bold"/>
                <w:smallCaps/>
                <w:sz w:val="20"/>
              </w:rPr>
            </w:pPr>
            <w:r>
              <w:rPr>
                <w:rFonts w:ascii="B New Century Schlbk Bold" w:hAnsi="B New Century Schlbk Bold"/>
                <w:smallCaps/>
                <w:sz w:val="20"/>
              </w:rPr>
              <w:t>Additional Background—</w:t>
            </w:r>
          </w:p>
        </w:tc>
      </w:tr>
      <w:tr w:rsidR="000930F0" w14:paraId="01DC660F" w14:textId="77777777">
        <w:tc>
          <w:tcPr>
            <w:tcW w:w="10440" w:type="dxa"/>
            <w:tcBorders>
              <w:left w:val="single" w:sz="12" w:space="0" w:color="auto"/>
              <w:right w:val="single" w:sz="12" w:space="0" w:color="auto"/>
            </w:tcBorders>
          </w:tcPr>
          <w:p w14:paraId="09E06DAE" w14:textId="77777777" w:rsidR="000930F0" w:rsidRDefault="000930F0">
            <w:pPr>
              <w:ind w:left="360" w:right="200"/>
              <w:jc w:val="both"/>
              <w:rPr>
                <w:rFonts w:ascii="New Century Schlbk" w:hAnsi="New Century Schlbk"/>
                <w:sz w:val="20"/>
              </w:rPr>
            </w:pPr>
          </w:p>
        </w:tc>
      </w:tr>
      <w:tr w:rsidR="000930F0" w14:paraId="7031C6C4" w14:textId="77777777">
        <w:tc>
          <w:tcPr>
            <w:tcW w:w="10440" w:type="dxa"/>
            <w:tcBorders>
              <w:left w:val="single" w:sz="12" w:space="0" w:color="auto"/>
              <w:right w:val="single" w:sz="12" w:space="0" w:color="auto"/>
            </w:tcBorders>
          </w:tcPr>
          <w:p w14:paraId="7F44099D" w14:textId="77777777" w:rsidR="000930F0" w:rsidRDefault="000930F0">
            <w:pPr>
              <w:ind w:left="360" w:right="200"/>
              <w:jc w:val="center"/>
              <w:rPr>
                <w:rFonts w:ascii="B New Century Schlbk Bold" w:hAnsi="B New Century Schlbk Bold"/>
              </w:rPr>
            </w:pPr>
            <w:r>
              <w:rPr>
                <w:rFonts w:ascii="B New Century Schlbk Bold" w:hAnsi="B New Century Schlbk Bold"/>
              </w:rPr>
              <w:t xml:space="preserve">West’s </w:t>
            </w:r>
            <w:r>
              <w:rPr>
                <w:rFonts w:ascii="BI New Century Schlbk BoldIt" w:hAnsi="BI New Century Schlbk BoldIt"/>
              </w:rPr>
              <w:t>Federal Reporter</w:t>
            </w:r>
          </w:p>
        </w:tc>
      </w:tr>
      <w:tr w:rsidR="000930F0" w14:paraId="549B17FE" w14:textId="77777777">
        <w:tc>
          <w:tcPr>
            <w:tcW w:w="10440" w:type="dxa"/>
            <w:tcBorders>
              <w:left w:val="single" w:sz="12" w:space="0" w:color="auto"/>
              <w:right w:val="single" w:sz="12" w:space="0" w:color="auto"/>
            </w:tcBorders>
          </w:tcPr>
          <w:p w14:paraId="40A3525A" w14:textId="77777777" w:rsidR="000930F0" w:rsidRDefault="000930F0">
            <w:pPr>
              <w:ind w:left="360" w:right="200"/>
              <w:jc w:val="both"/>
              <w:rPr>
                <w:rFonts w:ascii="New Century Schlbk" w:hAnsi="New Century Schlbk"/>
                <w:sz w:val="16"/>
              </w:rPr>
            </w:pPr>
          </w:p>
        </w:tc>
      </w:tr>
      <w:tr w:rsidR="000930F0" w14:paraId="228215E8" w14:textId="77777777">
        <w:tc>
          <w:tcPr>
            <w:tcW w:w="10440" w:type="dxa"/>
            <w:tcBorders>
              <w:left w:val="single" w:sz="12" w:space="0" w:color="auto"/>
              <w:right w:val="single" w:sz="12" w:space="0" w:color="auto"/>
            </w:tcBorders>
          </w:tcPr>
          <w:p w14:paraId="5CF4482F" w14:textId="77777777" w:rsidR="000930F0" w:rsidRDefault="000930F0">
            <w:pPr>
              <w:ind w:left="360" w:right="200"/>
              <w:jc w:val="both"/>
              <w:rPr>
                <w:rFonts w:ascii="New Century Schlbk" w:hAnsi="New Century Schlbk"/>
                <w:sz w:val="20"/>
              </w:rPr>
            </w:pPr>
            <w:r>
              <w:rPr>
                <w:rFonts w:ascii="New Century Schlbk" w:hAnsi="New Century Schlbk"/>
                <w:sz w:val="20"/>
              </w:rPr>
              <w:tab/>
            </w:r>
            <w:proofErr w:type="gramStart"/>
            <w:r>
              <w:rPr>
                <w:rFonts w:ascii="New Century Schlbk" w:hAnsi="New Century Schlbk"/>
                <w:sz w:val="20"/>
              </w:rPr>
              <w:t>Federal court decisions are published unofficially in a variety of publications by West Publishing Company</w:t>
            </w:r>
            <w:proofErr w:type="gramEnd"/>
            <w:r>
              <w:rPr>
                <w:rFonts w:ascii="New Century Schlbk" w:hAnsi="New Century Schlbk"/>
                <w:sz w:val="20"/>
              </w:rPr>
              <w:t xml:space="preserve">.  West organizes these reports by court level and issues them chronologically.  Opinions from the United States Court of Appeals, for example, are reported in </w:t>
            </w:r>
            <w:r>
              <w:rPr>
                <w:rFonts w:ascii="B New Century Schlbk Bold" w:hAnsi="B New Century Schlbk Bold"/>
                <w:sz w:val="20"/>
              </w:rPr>
              <w:t xml:space="preserve">West’s </w:t>
            </w:r>
            <w:r>
              <w:rPr>
                <w:rFonts w:ascii="BI New Century Schlbk BoldIt" w:hAnsi="BI New Century Schlbk BoldIt"/>
                <w:sz w:val="20"/>
              </w:rPr>
              <w:t>Federal Reporter</w:t>
            </w:r>
            <w:r>
              <w:rPr>
                <w:rFonts w:ascii="New Century Schlbk" w:hAnsi="New Century Schlbk"/>
                <w:sz w:val="20"/>
              </w:rPr>
              <w:t>.  West pub</w:t>
            </w:r>
            <w:r>
              <w:rPr>
                <w:rFonts w:ascii="New Century Schlbk" w:hAnsi="New Century Schlbk"/>
                <w:sz w:val="20"/>
              </w:rPr>
              <w:softHyphen/>
              <w:t>lishes these decisions with headnotes condensing important legal points in the cases.  The head</w:t>
            </w:r>
            <w:r>
              <w:rPr>
                <w:rFonts w:ascii="New Century Schlbk" w:hAnsi="New Century Schlbk"/>
                <w:sz w:val="20"/>
              </w:rPr>
              <w:softHyphen/>
              <w:t xml:space="preserve">notes are </w:t>
            </w:r>
            <w:r>
              <w:rPr>
                <w:rFonts w:ascii="New Century Schlbk" w:hAnsi="New Century Schlbk"/>
                <w:sz w:val="20"/>
              </w:rPr>
              <w:lastRenderedPageBreak/>
              <w:t>assigned key numbers that cross-reference the points to similar points in cases re</w:t>
            </w:r>
            <w:r>
              <w:rPr>
                <w:rFonts w:ascii="New Century Schlbk" w:hAnsi="New Century Schlbk"/>
                <w:sz w:val="20"/>
              </w:rPr>
              <w:softHyphen/>
              <w:t xml:space="preserve">ported in other West publications.  The following are excerpts from </w:t>
            </w:r>
            <w:r>
              <w:rPr>
                <w:rFonts w:ascii="I New Century Schlbk Italic" w:hAnsi="I New Century Schlbk Italic"/>
                <w:sz w:val="20"/>
              </w:rPr>
              <w:t>Ferguson v. Commissioner of Internal Revenue</w:t>
            </w:r>
            <w:r>
              <w:rPr>
                <w:rFonts w:ascii="New Century Schlbk" w:hAnsi="New Century Schlbk"/>
                <w:sz w:val="20"/>
              </w:rPr>
              <w:t>, as pub</w:t>
            </w:r>
            <w:r>
              <w:rPr>
                <w:rFonts w:ascii="New Century Schlbk" w:hAnsi="New Century Schlbk"/>
                <w:sz w:val="20"/>
              </w:rPr>
              <w:softHyphen/>
              <w:t>lished with headnotes in West’s</w:t>
            </w:r>
            <w:r>
              <w:rPr>
                <w:rFonts w:ascii="I New Century Schlbk Italic" w:hAnsi="I New Century Schlbk Italic"/>
                <w:sz w:val="20"/>
              </w:rPr>
              <w:t xml:space="preserve"> Federal Reporter</w:t>
            </w:r>
            <w:r>
              <w:rPr>
                <w:rFonts w:ascii="New Century Schlbk" w:hAnsi="New Century Schlbk"/>
                <w:sz w:val="20"/>
              </w:rPr>
              <w:t>.</w:t>
            </w:r>
          </w:p>
        </w:tc>
      </w:tr>
      <w:tr w:rsidR="000930F0" w14:paraId="5711157B" w14:textId="77777777">
        <w:tc>
          <w:tcPr>
            <w:tcW w:w="10440" w:type="dxa"/>
            <w:tcBorders>
              <w:left w:val="single" w:sz="12" w:space="0" w:color="auto"/>
              <w:right w:val="single" w:sz="12" w:space="0" w:color="auto"/>
            </w:tcBorders>
          </w:tcPr>
          <w:p w14:paraId="738F2F28" w14:textId="77777777" w:rsidR="000930F0" w:rsidRDefault="000930F0">
            <w:pPr>
              <w:ind w:left="360" w:right="200"/>
              <w:jc w:val="both"/>
              <w:rPr>
                <w:rFonts w:ascii="B New Century Schlbk Bold" w:hAnsi="B New Century Schlbk Bold"/>
                <w:sz w:val="20"/>
              </w:rPr>
            </w:pPr>
          </w:p>
        </w:tc>
      </w:tr>
      <w:tr w:rsidR="000930F0" w14:paraId="3D5AD3E3" w14:textId="77777777">
        <w:tc>
          <w:tcPr>
            <w:tcW w:w="10440" w:type="dxa"/>
            <w:tcBorders>
              <w:left w:val="single" w:sz="12" w:space="0" w:color="auto"/>
              <w:right w:val="single" w:sz="12" w:space="0" w:color="auto"/>
            </w:tcBorders>
          </w:tcPr>
          <w:p w14:paraId="4571E494"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Betty Ann FERGUSON, Petitioner-Appellant,</w:t>
            </w:r>
          </w:p>
        </w:tc>
      </w:tr>
      <w:tr w:rsidR="000930F0" w14:paraId="179CCDD6" w14:textId="77777777">
        <w:tc>
          <w:tcPr>
            <w:tcW w:w="10440" w:type="dxa"/>
            <w:tcBorders>
              <w:left w:val="single" w:sz="12" w:space="0" w:color="auto"/>
              <w:right w:val="single" w:sz="12" w:space="0" w:color="auto"/>
            </w:tcBorders>
          </w:tcPr>
          <w:p w14:paraId="607F884D"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v.</w:t>
            </w:r>
          </w:p>
        </w:tc>
      </w:tr>
      <w:tr w:rsidR="000930F0" w14:paraId="64064E3B" w14:textId="77777777">
        <w:tc>
          <w:tcPr>
            <w:tcW w:w="10440" w:type="dxa"/>
            <w:tcBorders>
              <w:left w:val="single" w:sz="12" w:space="0" w:color="auto"/>
              <w:right w:val="single" w:sz="12" w:space="0" w:color="auto"/>
            </w:tcBorders>
          </w:tcPr>
          <w:p w14:paraId="759158BD"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COMMISSIONER OF INTERNAL REVENUE, Respondent-Appellee.</w:t>
            </w:r>
          </w:p>
        </w:tc>
      </w:tr>
      <w:tr w:rsidR="000930F0" w14:paraId="124E1A7A" w14:textId="77777777">
        <w:tc>
          <w:tcPr>
            <w:tcW w:w="10440" w:type="dxa"/>
            <w:tcBorders>
              <w:left w:val="single" w:sz="12" w:space="0" w:color="auto"/>
              <w:right w:val="single" w:sz="12" w:space="0" w:color="auto"/>
            </w:tcBorders>
          </w:tcPr>
          <w:p w14:paraId="60F42C23" w14:textId="77777777" w:rsidR="000930F0" w:rsidRDefault="000930F0">
            <w:pPr>
              <w:ind w:left="360" w:right="200"/>
              <w:jc w:val="center"/>
              <w:rPr>
                <w:rFonts w:ascii="B New Century Schlbk Bold" w:hAnsi="B New Century Schlbk Bold"/>
                <w:sz w:val="20"/>
              </w:rPr>
            </w:pPr>
          </w:p>
        </w:tc>
      </w:tr>
      <w:tr w:rsidR="000930F0" w14:paraId="7DFC33BA" w14:textId="77777777">
        <w:tc>
          <w:tcPr>
            <w:tcW w:w="10440" w:type="dxa"/>
            <w:tcBorders>
              <w:left w:val="single" w:sz="12" w:space="0" w:color="auto"/>
              <w:right w:val="single" w:sz="12" w:space="0" w:color="auto"/>
            </w:tcBorders>
          </w:tcPr>
          <w:p w14:paraId="595A730A"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No. 90-4430</w:t>
            </w:r>
          </w:p>
        </w:tc>
      </w:tr>
      <w:tr w:rsidR="000930F0" w14:paraId="30BAAEDB" w14:textId="77777777">
        <w:tc>
          <w:tcPr>
            <w:tcW w:w="10440" w:type="dxa"/>
            <w:tcBorders>
              <w:left w:val="single" w:sz="12" w:space="0" w:color="auto"/>
              <w:right w:val="single" w:sz="12" w:space="0" w:color="auto"/>
            </w:tcBorders>
          </w:tcPr>
          <w:p w14:paraId="4F595264" w14:textId="77777777" w:rsidR="000930F0" w:rsidRDefault="000930F0">
            <w:pPr>
              <w:ind w:left="360" w:right="200"/>
              <w:jc w:val="center"/>
              <w:rPr>
                <w:rFonts w:ascii="New Century Schlbk" w:hAnsi="New Century Schlbk"/>
                <w:sz w:val="20"/>
              </w:rPr>
            </w:pPr>
          </w:p>
        </w:tc>
      </w:tr>
      <w:tr w:rsidR="000930F0" w14:paraId="259A2035" w14:textId="77777777">
        <w:tc>
          <w:tcPr>
            <w:tcW w:w="10440" w:type="dxa"/>
            <w:tcBorders>
              <w:left w:val="single" w:sz="12" w:space="0" w:color="auto"/>
              <w:right w:val="single" w:sz="12" w:space="0" w:color="auto"/>
            </w:tcBorders>
          </w:tcPr>
          <w:p w14:paraId="04D2C9F3" w14:textId="77777777" w:rsidR="000930F0" w:rsidRDefault="000930F0">
            <w:pPr>
              <w:ind w:left="360" w:right="200"/>
              <w:jc w:val="center"/>
              <w:rPr>
                <w:rFonts w:ascii="New Century Schlbk" w:hAnsi="New Century Schlbk"/>
                <w:sz w:val="20"/>
              </w:rPr>
            </w:pPr>
            <w:r>
              <w:rPr>
                <w:rFonts w:ascii="New Century Schlbk" w:hAnsi="New Century Schlbk"/>
                <w:sz w:val="20"/>
              </w:rPr>
              <w:t>Summary Calendar.</w:t>
            </w:r>
          </w:p>
        </w:tc>
      </w:tr>
      <w:tr w:rsidR="000930F0" w14:paraId="35274321" w14:textId="77777777">
        <w:tc>
          <w:tcPr>
            <w:tcW w:w="10440" w:type="dxa"/>
            <w:tcBorders>
              <w:left w:val="single" w:sz="12" w:space="0" w:color="auto"/>
              <w:right w:val="single" w:sz="12" w:space="0" w:color="auto"/>
            </w:tcBorders>
          </w:tcPr>
          <w:p w14:paraId="24D25C2F" w14:textId="77777777" w:rsidR="000930F0" w:rsidRDefault="000930F0">
            <w:pPr>
              <w:ind w:left="360" w:right="200"/>
              <w:jc w:val="center"/>
              <w:rPr>
                <w:rFonts w:ascii="New Century Schlbk" w:hAnsi="New Century Schlbk"/>
                <w:sz w:val="20"/>
              </w:rPr>
            </w:pPr>
            <w:r>
              <w:rPr>
                <w:rFonts w:ascii="New Century Schlbk" w:hAnsi="New Century Schlbk"/>
                <w:sz w:val="20"/>
              </w:rPr>
              <w:t>United States Court of Appeals,</w:t>
            </w:r>
          </w:p>
        </w:tc>
      </w:tr>
      <w:tr w:rsidR="000930F0" w14:paraId="4669BAB8" w14:textId="77777777">
        <w:tc>
          <w:tcPr>
            <w:tcW w:w="10440" w:type="dxa"/>
            <w:tcBorders>
              <w:left w:val="single" w:sz="12" w:space="0" w:color="auto"/>
              <w:right w:val="single" w:sz="12" w:space="0" w:color="auto"/>
            </w:tcBorders>
          </w:tcPr>
          <w:p w14:paraId="3E470A7A" w14:textId="77777777" w:rsidR="000930F0" w:rsidRDefault="000930F0">
            <w:pPr>
              <w:ind w:left="360" w:right="200"/>
              <w:jc w:val="center"/>
              <w:rPr>
                <w:rFonts w:ascii="New Century Schlbk" w:hAnsi="New Century Schlbk"/>
                <w:sz w:val="20"/>
              </w:rPr>
            </w:pPr>
            <w:r>
              <w:rPr>
                <w:rFonts w:ascii="New Century Schlbk" w:hAnsi="New Century Schlbk"/>
                <w:sz w:val="20"/>
              </w:rPr>
              <w:t>Fifth Circuit.</w:t>
            </w:r>
          </w:p>
        </w:tc>
      </w:tr>
      <w:tr w:rsidR="000930F0" w14:paraId="15A0B7D8" w14:textId="77777777">
        <w:tc>
          <w:tcPr>
            <w:tcW w:w="10440" w:type="dxa"/>
            <w:tcBorders>
              <w:left w:val="single" w:sz="12" w:space="0" w:color="auto"/>
              <w:right w:val="single" w:sz="12" w:space="0" w:color="auto"/>
            </w:tcBorders>
          </w:tcPr>
          <w:p w14:paraId="612CFADC" w14:textId="77777777" w:rsidR="000930F0" w:rsidRDefault="000930F0">
            <w:pPr>
              <w:ind w:left="360" w:right="200"/>
              <w:jc w:val="center"/>
              <w:rPr>
                <w:rFonts w:ascii="New Century Schlbk" w:hAnsi="New Century Schlbk"/>
                <w:sz w:val="20"/>
              </w:rPr>
            </w:pPr>
          </w:p>
        </w:tc>
      </w:tr>
      <w:tr w:rsidR="000930F0" w14:paraId="590FF2AD" w14:textId="77777777">
        <w:tc>
          <w:tcPr>
            <w:tcW w:w="10440" w:type="dxa"/>
            <w:tcBorders>
              <w:left w:val="single" w:sz="12" w:space="0" w:color="auto"/>
              <w:right w:val="single" w:sz="12" w:space="0" w:color="auto"/>
            </w:tcBorders>
          </w:tcPr>
          <w:p w14:paraId="51B99EDA" w14:textId="77777777" w:rsidR="000930F0" w:rsidRDefault="000930F0">
            <w:pPr>
              <w:ind w:left="360" w:right="200"/>
              <w:jc w:val="center"/>
              <w:rPr>
                <w:rFonts w:ascii="New Century Schlbk" w:hAnsi="New Century Schlbk"/>
                <w:sz w:val="20"/>
              </w:rPr>
            </w:pPr>
            <w:r>
              <w:rPr>
                <w:rFonts w:ascii="New Century Schlbk" w:hAnsi="New Century Schlbk"/>
                <w:sz w:val="20"/>
              </w:rPr>
              <w:t>Jan. 22, 1991.</w:t>
            </w:r>
          </w:p>
        </w:tc>
      </w:tr>
      <w:tr w:rsidR="000930F0" w14:paraId="7C9EECC9" w14:textId="77777777">
        <w:tc>
          <w:tcPr>
            <w:tcW w:w="10440" w:type="dxa"/>
            <w:tcBorders>
              <w:left w:val="single" w:sz="12" w:space="0" w:color="auto"/>
              <w:right w:val="single" w:sz="12" w:space="0" w:color="auto"/>
            </w:tcBorders>
          </w:tcPr>
          <w:p w14:paraId="53DDBCC0" w14:textId="77777777" w:rsidR="000930F0" w:rsidRDefault="000930F0">
            <w:pPr>
              <w:ind w:left="360" w:right="200"/>
              <w:jc w:val="both"/>
              <w:rPr>
                <w:rFonts w:ascii="New Century Schlbk" w:hAnsi="New Century Schlbk"/>
                <w:sz w:val="20"/>
              </w:rPr>
            </w:pPr>
          </w:p>
        </w:tc>
      </w:tr>
      <w:tr w:rsidR="000930F0" w14:paraId="1F999FD6" w14:textId="77777777">
        <w:tc>
          <w:tcPr>
            <w:tcW w:w="10440" w:type="dxa"/>
            <w:tcBorders>
              <w:left w:val="single" w:sz="12" w:space="0" w:color="auto"/>
              <w:right w:val="single" w:sz="12" w:space="0" w:color="auto"/>
            </w:tcBorders>
          </w:tcPr>
          <w:p w14:paraId="77EECF74" w14:textId="77777777" w:rsidR="000930F0" w:rsidRDefault="000930F0">
            <w:pPr>
              <w:ind w:left="360" w:right="200"/>
              <w:jc w:val="both"/>
              <w:rPr>
                <w:rFonts w:ascii="New Century Schlbk" w:hAnsi="New Century Schlbk"/>
                <w:sz w:val="20"/>
              </w:rPr>
            </w:pPr>
            <w:r>
              <w:rPr>
                <w:rFonts w:ascii="New Century Schlbk" w:hAnsi="New Century Schlbk"/>
                <w:sz w:val="20"/>
              </w:rPr>
              <w:tab/>
              <w:t>Taxpayer filed petition.  The United States Tax Court, Korner, J., dismissed for lack of prosecu</w:t>
            </w:r>
            <w:r>
              <w:rPr>
                <w:rFonts w:ascii="New Century Schlbk" w:hAnsi="New Century Schlbk"/>
                <w:sz w:val="20"/>
              </w:rPr>
              <w:softHyphen/>
              <w:t>tion, and appeal was taken.  The Court of Appeals held that court abused its discretion in refusing testi</w:t>
            </w:r>
            <w:r>
              <w:rPr>
                <w:rFonts w:ascii="New Century Schlbk" w:hAnsi="New Century Schlbk"/>
                <w:sz w:val="20"/>
              </w:rPr>
              <w:softHyphen/>
              <w:t>mony of taxpayer, who refused, on religious grounds, to swear or affirm.</w:t>
            </w:r>
          </w:p>
        </w:tc>
      </w:tr>
      <w:tr w:rsidR="000930F0" w14:paraId="7BD98F87" w14:textId="77777777">
        <w:tc>
          <w:tcPr>
            <w:tcW w:w="10440" w:type="dxa"/>
            <w:tcBorders>
              <w:left w:val="single" w:sz="12" w:space="0" w:color="auto"/>
              <w:right w:val="single" w:sz="12" w:space="0" w:color="auto"/>
            </w:tcBorders>
          </w:tcPr>
          <w:p w14:paraId="6395909C" w14:textId="77777777" w:rsidR="000930F0" w:rsidRDefault="000930F0">
            <w:pPr>
              <w:ind w:left="360" w:right="200"/>
              <w:jc w:val="both"/>
              <w:rPr>
                <w:rFonts w:ascii="New Century Schlbk" w:hAnsi="New Century Schlbk"/>
                <w:sz w:val="20"/>
              </w:rPr>
            </w:pPr>
          </w:p>
        </w:tc>
      </w:tr>
      <w:tr w:rsidR="000930F0" w14:paraId="720FBB7A" w14:textId="77777777">
        <w:tc>
          <w:tcPr>
            <w:tcW w:w="10440" w:type="dxa"/>
            <w:tcBorders>
              <w:left w:val="single" w:sz="12" w:space="0" w:color="auto"/>
              <w:right w:val="single" w:sz="12" w:space="0" w:color="auto"/>
            </w:tcBorders>
          </w:tcPr>
          <w:p w14:paraId="64642C98" w14:textId="77777777" w:rsidR="000930F0" w:rsidRDefault="000930F0">
            <w:pPr>
              <w:ind w:left="360" w:right="200"/>
              <w:jc w:val="both"/>
              <w:rPr>
                <w:rFonts w:ascii="New Century Schlbk" w:hAnsi="New Century Schlbk"/>
                <w:sz w:val="20"/>
              </w:rPr>
            </w:pPr>
            <w:r>
              <w:rPr>
                <w:rFonts w:ascii="New Century Schlbk" w:hAnsi="New Century Schlbk"/>
                <w:sz w:val="20"/>
              </w:rPr>
              <w:tab/>
              <w:t>Reversed and remanded.</w:t>
            </w:r>
          </w:p>
        </w:tc>
      </w:tr>
      <w:tr w:rsidR="000930F0" w14:paraId="47E7E043" w14:textId="77777777">
        <w:tc>
          <w:tcPr>
            <w:tcW w:w="10440" w:type="dxa"/>
            <w:tcBorders>
              <w:left w:val="single" w:sz="12" w:space="0" w:color="auto"/>
              <w:right w:val="single" w:sz="12" w:space="0" w:color="auto"/>
            </w:tcBorders>
          </w:tcPr>
          <w:p w14:paraId="6098259D" w14:textId="77777777" w:rsidR="000930F0" w:rsidRDefault="000930F0">
            <w:pPr>
              <w:ind w:left="360" w:right="200"/>
              <w:jc w:val="both"/>
              <w:rPr>
                <w:rFonts w:ascii="New Century Schlbk" w:hAnsi="New Century Schlbk"/>
                <w:sz w:val="20"/>
              </w:rPr>
            </w:pPr>
          </w:p>
        </w:tc>
      </w:tr>
      <w:tr w:rsidR="000930F0" w14:paraId="1BBA20C2" w14:textId="77777777">
        <w:tc>
          <w:tcPr>
            <w:tcW w:w="10440" w:type="dxa"/>
            <w:tcBorders>
              <w:left w:val="single" w:sz="12" w:space="0" w:color="auto"/>
              <w:right w:val="single" w:sz="12" w:space="0" w:color="auto"/>
            </w:tcBorders>
          </w:tcPr>
          <w:p w14:paraId="25933738"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 xml:space="preserve">1.  Constitutional </w:t>
            </w:r>
            <w:proofErr w:type="gramStart"/>
            <w:r>
              <w:rPr>
                <w:rFonts w:ascii="B New Century Schlbk Bold" w:hAnsi="B New Century Schlbk Bold"/>
                <w:sz w:val="20"/>
              </w:rPr>
              <w:t>Law  92K84</w:t>
            </w:r>
            <w:proofErr w:type="gramEnd"/>
            <w:r>
              <w:rPr>
                <w:rFonts w:ascii="B New Century Schlbk Bold" w:hAnsi="B New Century Schlbk Bold"/>
                <w:sz w:val="20"/>
              </w:rPr>
              <w:t>(2)</w:t>
            </w:r>
          </w:p>
        </w:tc>
      </w:tr>
      <w:tr w:rsidR="000930F0" w14:paraId="3EA94D6C" w14:textId="77777777">
        <w:tc>
          <w:tcPr>
            <w:tcW w:w="10440" w:type="dxa"/>
            <w:tcBorders>
              <w:left w:val="single" w:sz="12" w:space="0" w:color="auto"/>
              <w:right w:val="single" w:sz="12" w:space="0" w:color="auto"/>
            </w:tcBorders>
          </w:tcPr>
          <w:p w14:paraId="4E877BE8" w14:textId="77777777" w:rsidR="000930F0" w:rsidRDefault="000930F0">
            <w:pPr>
              <w:ind w:left="360" w:right="200"/>
              <w:jc w:val="both"/>
              <w:rPr>
                <w:rFonts w:ascii="New Century Schlbk" w:hAnsi="New Century Schlbk"/>
                <w:sz w:val="20"/>
              </w:rPr>
            </w:pPr>
          </w:p>
        </w:tc>
      </w:tr>
      <w:tr w:rsidR="000930F0" w14:paraId="64ECA4C6" w14:textId="77777777">
        <w:tc>
          <w:tcPr>
            <w:tcW w:w="10440" w:type="dxa"/>
            <w:tcBorders>
              <w:left w:val="single" w:sz="12" w:space="0" w:color="auto"/>
              <w:right w:val="single" w:sz="12" w:space="0" w:color="auto"/>
            </w:tcBorders>
          </w:tcPr>
          <w:p w14:paraId="000BEF6C" w14:textId="77777777" w:rsidR="000930F0" w:rsidRDefault="000930F0">
            <w:pPr>
              <w:ind w:left="360" w:right="200"/>
              <w:jc w:val="both"/>
              <w:rPr>
                <w:rFonts w:ascii="New Century Schlbk" w:hAnsi="New Century Schlbk"/>
                <w:sz w:val="20"/>
              </w:rPr>
            </w:pPr>
            <w:r>
              <w:rPr>
                <w:rFonts w:ascii="New Century Schlbk" w:hAnsi="New Century Schlbk"/>
                <w:sz w:val="20"/>
              </w:rPr>
              <w:tab/>
              <w:t>Protection of free exercise clause extends to all sincere religious beliefs; courts may not evaluate re</w:t>
            </w:r>
            <w:r>
              <w:rPr>
                <w:rFonts w:ascii="New Century Schlbk" w:hAnsi="New Century Schlbk"/>
                <w:sz w:val="20"/>
              </w:rPr>
              <w:softHyphen/>
              <w:t>li</w:t>
            </w:r>
            <w:r>
              <w:rPr>
                <w:rFonts w:ascii="New Century Schlbk" w:hAnsi="New Century Schlbk"/>
                <w:sz w:val="20"/>
              </w:rPr>
              <w:softHyphen/>
              <w:t xml:space="preserve">gious truth.  U.S.C.A. Const. Amend. 1. </w:t>
            </w:r>
            <w:r>
              <w:rPr>
                <w:rFonts w:ascii="I New Century Schlbk Italic" w:hAnsi="I New Century Schlbk Italic"/>
                <w:sz w:val="20"/>
              </w:rPr>
              <w:t>Ferguson v. C.I.R.</w:t>
            </w:r>
            <w:r>
              <w:rPr>
                <w:rFonts w:ascii="New Century Schlbk" w:hAnsi="New Century Schlbk"/>
                <w:sz w:val="20"/>
              </w:rPr>
              <w:t xml:space="preserve"> 921 F.2d 588, 67 A.F.T.R.2d 91-459, 91-1 </w:t>
            </w:r>
            <w:proofErr w:type="gramStart"/>
            <w:r>
              <w:rPr>
                <w:rFonts w:ascii="New Century Schlbk" w:hAnsi="New Century Schlbk"/>
                <w:sz w:val="20"/>
              </w:rPr>
              <w:t>USTC  P</w:t>
            </w:r>
            <w:proofErr w:type="gramEnd"/>
            <w:r>
              <w:rPr>
                <w:rFonts w:ascii="New Century Schlbk" w:hAnsi="New Century Schlbk"/>
                <w:sz w:val="20"/>
              </w:rPr>
              <w:t xml:space="preserve"> 50,052</w:t>
            </w:r>
          </w:p>
        </w:tc>
      </w:tr>
      <w:tr w:rsidR="000930F0" w14:paraId="1C77291F" w14:textId="77777777">
        <w:tc>
          <w:tcPr>
            <w:tcW w:w="10440" w:type="dxa"/>
            <w:tcBorders>
              <w:left w:val="single" w:sz="12" w:space="0" w:color="auto"/>
              <w:right w:val="single" w:sz="12" w:space="0" w:color="auto"/>
            </w:tcBorders>
          </w:tcPr>
          <w:p w14:paraId="657A3604" w14:textId="77777777" w:rsidR="000930F0" w:rsidRDefault="000930F0">
            <w:pPr>
              <w:ind w:left="360" w:right="200"/>
              <w:jc w:val="both"/>
              <w:rPr>
                <w:rFonts w:ascii="New Century Schlbk" w:hAnsi="New Century Schlbk"/>
                <w:sz w:val="20"/>
              </w:rPr>
            </w:pPr>
          </w:p>
        </w:tc>
      </w:tr>
      <w:tr w:rsidR="000930F0" w14:paraId="708208FD" w14:textId="77777777">
        <w:tc>
          <w:tcPr>
            <w:tcW w:w="10440" w:type="dxa"/>
            <w:tcBorders>
              <w:left w:val="single" w:sz="12" w:space="0" w:color="auto"/>
              <w:right w:val="single" w:sz="12" w:space="0" w:color="auto"/>
            </w:tcBorders>
          </w:tcPr>
          <w:p w14:paraId="227152CB"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2.  Witnesses 410K227</w:t>
            </w:r>
          </w:p>
        </w:tc>
      </w:tr>
      <w:tr w:rsidR="000930F0" w14:paraId="582A216B" w14:textId="77777777">
        <w:tc>
          <w:tcPr>
            <w:tcW w:w="10440" w:type="dxa"/>
            <w:tcBorders>
              <w:left w:val="single" w:sz="12" w:space="0" w:color="auto"/>
              <w:right w:val="single" w:sz="12" w:space="0" w:color="auto"/>
            </w:tcBorders>
          </w:tcPr>
          <w:p w14:paraId="479FCA8B" w14:textId="77777777" w:rsidR="000930F0" w:rsidRDefault="000930F0">
            <w:pPr>
              <w:ind w:left="360" w:right="200"/>
              <w:jc w:val="both"/>
              <w:rPr>
                <w:rFonts w:ascii="New Century Schlbk" w:hAnsi="New Century Schlbk"/>
                <w:sz w:val="20"/>
              </w:rPr>
            </w:pPr>
          </w:p>
        </w:tc>
      </w:tr>
      <w:tr w:rsidR="000930F0" w14:paraId="31CB2D78" w14:textId="77777777">
        <w:tc>
          <w:tcPr>
            <w:tcW w:w="10440" w:type="dxa"/>
            <w:tcBorders>
              <w:left w:val="single" w:sz="12" w:space="0" w:color="auto"/>
              <w:right w:val="single" w:sz="12" w:space="0" w:color="auto"/>
            </w:tcBorders>
          </w:tcPr>
          <w:p w14:paraId="6350E76D" w14:textId="77777777" w:rsidR="000930F0" w:rsidRDefault="000930F0">
            <w:pPr>
              <w:ind w:left="360" w:right="200"/>
              <w:jc w:val="both"/>
              <w:rPr>
                <w:rFonts w:ascii="New Century Schlbk" w:hAnsi="New Century Schlbk"/>
                <w:sz w:val="20"/>
              </w:rPr>
            </w:pPr>
            <w:r>
              <w:rPr>
                <w:rFonts w:ascii="New Century Schlbk" w:hAnsi="New Century Schlbk"/>
                <w:sz w:val="20"/>
              </w:rPr>
              <w:tab/>
              <w:t xml:space="preserve"> Court abused its discretion in refusing testimony of witness who refused, on religious grounds, to swear or affirm, and who instead offered to testify accurately and completely and to be subject to penal</w:t>
            </w:r>
            <w:r>
              <w:rPr>
                <w:rFonts w:ascii="New Century Schlbk" w:hAnsi="New Century Schlbk"/>
                <w:sz w:val="20"/>
              </w:rPr>
              <w:softHyphen/>
              <w:t>ties for perjury.  U.S.C.A. Const. Amend. 1</w:t>
            </w:r>
            <w:proofErr w:type="gramStart"/>
            <w:r>
              <w:rPr>
                <w:rFonts w:ascii="New Century Schlbk" w:hAnsi="New Century Schlbk"/>
                <w:sz w:val="20"/>
              </w:rPr>
              <w:t>;  Fed.Rules</w:t>
            </w:r>
            <w:proofErr w:type="gramEnd"/>
            <w:r>
              <w:rPr>
                <w:rFonts w:ascii="New Century Schlbk" w:hAnsi="New Century Schlbk"/>
                <w:sz w:val="20"/>
              </w:rPr>
              <w:t xml:space="preserve"> Evid.Rule 603, 28 U.S.C.A. </w:t>
            </w:r>
            <w:r>
              <w:rPr>
                <w:rFonts w:ascii="I New Century Schlbk Italic" w:hAnsi="I New Century Schlbk Italic"/>
                <w:sz w:val="20"/>
              </w:rPr>
              <w:t>Ferguson v. C.I.R.</w:t>
            </w:r>
            <w:r>
              <w:rPr>
                <w:rFonts w:ascii="New Century Schlbk" w:hAnsi="New Century Schlbk"/>
                <w:sz w:val="20"/>
              </w:rPr>
              <w:t xml:space="preserve"> 921 F.2d 588, 67 A.F.T.R.2d 91-459, 91-1 USTC  P 50,052</w:t>
            </w:r>
          </w:p>
        </w:tc>
      </w:tr>
      <w:tr w:rsidR="000930F0" w14:paraId="343E0F0A" w14:textId="77777777">
        <w:tc>
          <w:tcPr>
            <w:tcW w:w="10440" w:type="dxa"/>
            <w:tcBorders>
              <w:left w:val="single" w:sz="12" w:space="0" w:color="auto"/>
              <w:right w:val="single" w:sz="12" w:space="0" w:color="auto"/>
            </w:tcBorders>
          </w:tcPr>
          <w:p w14:paraId="5A9C2B82" w14:textId="77777777" w:rsidR="000930F0" w:rsidRDefault="000930F0">
            <w:pPr>
              <w:ind w:left="360" w:right="200"/>
              <w:jc w:val="both"/>
              <w:rPr>
                <w:rFonts w:ascii="New Century Schlbk" w:hAnsi="New Century Schlbk"/>
                <w:sz w:val="20"/>
              </w:rPr>
            </w:pPr>
          </w:p>
        </w:tc>
      </w:tr>
      <w:tr w:rsidR="000930F0" w14:paraId="185DA3DD" w14:textId="77777777">
        <w:tc>
          <w:tcPr>
            <w:tcW w:w="10440" w:type="dxa"/>
            <w:tcBorders>
              <w:left w:val="single" w:sz="12" w:space="0" w:color="auto"/>
              <w:right w:val="single" w:sz="12" w:space="0" w:color="auto"/>
            </w:tcBorders>
          </w:tcPr>
          <w:p w14:paraId="4BD3D34A" w14:textId="77777777" w:rsidR="000930F0" w:rsidRDefault="000930F0">
            <w:pPr>
              <w:ind w:left="360" w:right="200"/>
              <w:jc w:val="both"/>
              <w:rPr>
                <w:rFonts w:ascii="New Century Schlbk" w:hAnsi="New Century Schlbk"/>
                <w:sz w:val="20"/>
              </w:rPr>
            </w:pPr>
            <w:r>
              <w:rPr>
                <w:rFonts w:ascii="New Century Schlbk" w:hAnsi="New Century Schlbk"/>
                <w:sz w:val="20"/>
              </w:rPr>
              <w:tab/>
              <w:t>Betty Ann Ferguson, Metairie, La., pro se.</w:t>
            </w:r>
          </w:p>
        </w:tc>
      </w:tr>
      <w:tr w:rsidR="000930F0" w14:paraId="28EA446B" w14:textId="77777777">
        <w:tc>
          <w:tcPr>
            <w:tcW w:w="10440" w:type="dxa"/>
            <w:tcBorders>
              <w:left w:val="single" w:sz="12" w:space="0" w:color="auto"/>
              <w:right w:val="single" w:sz="12" w:space="0" w:color="auto"/>
            </w:tcBorders>
          </w:tcPr>
          <w:p w14:paraId="5B6410ED" w14:textId="77777777" w:rsidR="000930F0" w:rsidRDefault="000930F0">
            <w:pPr>
              <w:ind w:left="360" w:right="200"/>
              <w:jc w:val="both"/>
              <w:rPr>
                <w:rFonts w:ascii="New Century Schlbk" w:hAnsi="New Century Schlbk"/>
                <w:sz w:val="20"/>
              </w:rPr>
            </w:pPr>
          </w:p>
        </w:tc>
      </w:tr>
      <w:tr w:rsidR="000930F0" w14:paraId="0A30E584" w14:textId="77777777">
        <w:tc>
          <w:tcPr>
            <w:tcW w:w="10440" w:type="dxa"/>
            <w:tcBorders>
              <w:left w:val="single" w:sz="12" w:space="0" w:color="auto"/>
              <w:right w:val="single" w:sz="12" w:space="0" w:color="auto"/>
            </w:tcBorders>
          </w:tcPr>
          <w:p w14:paraId="3E4F7B10" w14:textId="77777777" w:rsidR="000930F0" w:rsidRDefault="000930F0">
            <w:pPr>
              <w:pStyle w:val="Boxtext"/>
              <w:spacing w:line="240" w:lineRule="auto"/>
            </w:pPr>
            <w:r>
              <w:tab/>
              <w:t>Peter K. Scott, Acting Chief Counsel, I.R.S., Gary R. Allen, David I. Pincus, William S. Rose, Jr., Asst. Attys. Gen., Dept. of Justice, Tax Div., Washington, D.C., for respondent-appellee.</w:t>
            </w:r>
          </w:p>
        </w:tc>
      </w:tr>
      <w:tr w:rsidR="000930F0" w14:paraId="3A7BC256" w14:textId="77777777">
        <w:tc>
          <w:tcPr>
            <w:tcW w:w="10440" w:type="dxa"/>
            <w:tcBorders>
              <w:left w:val="single" w:sz="12" w:space="0" w:color="auto"/>
              <w:right w:val="single" w:sz="12" w:space="0" w:color="auto"/>
            </w:tcBorders>
          </w:tcPr>
          <w:p w14:paraId="10E19E1F" w14:textId="77777777" w:rsidR="000930F0" w:rsidRDefault="000930F0">
            <w:pPr>
              <w:ind w:left="360" w:right="200"/>
              <w:jc w:val="both"/>
              <w:rPr>
                <w:rFonts w:ascii="New Century Schlbk" w:hAnsi="New Century Schlbk"/>
                <w:sz w:val="20"/>
              </w:rPr>
            </w:pPr>
          </w:p>
        </w:tc>
      </w:tr>
      <w:tr w:rsidR="000930F0" w14:paraId="57B1A706" w14:textId="77777777">
        <w:tc>
          <w:tcPr>
            <w:tcW w:w="10440" w:type="dxa"/>
            <w:tcBorders>
              <w:left w:val="single" w:sz="12" w:space="0" w:color="auto"/>
              <w:right w:val="single" w:sz="12" w:space="0" w:color="auto"/>
            </w:tcBorders>
          </w:tcPr>
          <w:p w14:paraId="38DB2420" w14:textId="77777777" w:rsidR="000930F0" w:rsidRDefault="000930F0">
            <w:pPr>
              <w:ind w:left="360" w:right="200"/>
              <w:jc w:val="both"/>
              <w:rPr>
                <w:rFonts w:ascii="New Century Schlbk" w:hAnsi="New Century Schlbk"/>
                <w:sz w:val="20"/>
              </w:rPr>
            </w:pPr>
            <w:r>
              <w:rPr>
                <w:rFonts w:ascii="New Century Schlbk" w:hAnsi="New Century Schlbk"/>
                <w:sz w:val="20"/>
              </w:rPr>
              <w:tab/>
              <w:t>Appeal from a Decision of the United States Tax Court.</w:t>
            </w:r>
          </w:p>
          <w:p w14:paraId="4A05B305" w14:textId="77777777" w:rsidR="000930F0" w:rsidRDefault="000930F0">
            <w:pPr>
              <w:pStyle w:val="Boxtext"/>
              <w:spacing w:line="240" w:lineRule="auto"/>
            </w:pPr>
          </w:p>
        </w:tc>
      </w:tr>
      <w:tr w:rsidR="000930F0" w14:paraId="16A0E17D" w14:textId="77777777">
        <w:tc>
          <w:tcPr>
            <w:tcW w:w="10440" w:type="dxa"/>
            <w:tcBorders>
              <w:left w:val="single" w:sz="12" w:space="0" w:color="auto"/>
              <w:right w:val="single" w:sz="12" w:space="0" w:color="auto"/>
            </w:tcBorders>
          </w:tcPr>
          <w:p w14:paraId="556173B6" w14:textId="77777777" w:rsidR="000930F0" w:rsidRDefault="000930F0">
            <w:pPr>
              <w:ind w:left="360" w:right="200"/>
              <w:jc w:val="both"/>
              <w:rPr>
                <w:rFonts w:ascii="New Century Schlbk" w:hAnsi="New Century Schlbk"/>
                <w:sz w:val="20"/>
              </w:rPr>
            </w:pPr>
            <w:r>
              <w:rPr>
                <w:rFonts w:ascii="New Century Schlbk" w:hAnsi="New Century Schlbk"/>
                <w:sz w:val="20"/>
              </w:rPr>
              <w:tab/>
              <w:t>Before JOLLY, HIGGINBOTHAM, and JONES, Circuit Judges.</w:t>
            </w:r>
          </w:p>
        </w:tc>
      </w:tr>
      <w:tr w:rsidR="000930F0" w14:paraId="0C639239" w14:textId="77777777">
        <w:tc>
          <w:tcPr>
            <w:tcW w:w="10440" w:type="dxa"/>
            <w:tcBorders>
              <w:left w:val="single" w:sz="12" w:space="0" w:color="auto"/>
              <w:right w:val="single" w:sz="12" w:space="0" w:color="auto"/>
            </w:tcBorders>
          </w:tcPr>
          <w:p w14:paraId="34F7401E" w14:textId="77777777" w:rsidR="000930F0" w:rsidRDefault="000930F0">
            <w:pPr>
              <w:ind w:left="360" w:right="200"/>
              <w:jc w:val="both"/>
              <w:rPr>
                <w:rFonts w:ascii="New Century Schlbk" w:hAnsi="New Century Schlbk"/>
                <w:sz w:val="20"/>
              </w:rPr>
            </w:pPr>
          </w:p>
        </w:tc>
      </w:tr>
      <w:tr w:rsidR="000930F0" w14:paraId="43E005C8" w14:textId="77777777">
        <w:tc>
          <w:tcPr>
            <w:tcW w:w="10440" w:type="dxa"/>
            <w:tcBorders>
              <w:left w:val="single" w:sz="12" w:space="0" w:color="auto"/>
              <w:right w:val="single" w:sz="12" w:space="0" w:color="auto"/>
            </w:tcBorders>
          </w:tcPr>
          <w:p w14:paraId="62ED4795" w14:textId="77777777" w:rsidR="000930F0" w:rsidRDefault="000930F0">
            <w:pPr>
              <w:ind w:left="360" w:right="200"/>
              <w:jc w:val="both"/>
              <w:rPr>
                <w:rFonts w:ascii="BI New Century Schlbk BoldIt" w:hAnsi="BI New Century Schlbk BoldIt"/>
                <w:sz w:val="20"/>
              </w:rPr>
            </w:pPr>
            <w:r>
              <w:rPr>
                <w:rFonts w:ascii="BI New Century Schlbk BoldIt" w:hAnsi="BI New Century Schlbk BoldIt"/>
                <w:sz w:val="20"/>
              </w:rPr>
              <w:t>PER CURIAM:</w:t>
            </w:r>
          </w:p>
        </w:tc>
      </w:tr>
      <w:tr w:rsidR="000930F0" w14:paraId="2C706B1E" w14:textId="77777777">
        <w:tc>
          <w:tcPr>
            <w:tcW w:w="10440" w:type="dxa"/>
            <w:tcBorders>
              <w:left w:val="single" w:sz="12" w:space="0" w:color="auto"/>
              <w:right w:val="single" w:sz="12" w:space="0" w:color="auto"/>
            </w:tcBorders>
          </w:tcPr>
          <w:p w14:paraId="044A9DA8" w14:textId="77777777" w:rsidR="000930F0" w:rsidRDefault="000930F0">
            <w:pPr>
              <w:ind w:left="360" w:right="200"/>
              <w:jc w:val="both"/>
              <w:rPr>
                <w:rFonts w:ascii="New Century Schlbk" w:hAnsi="New Century Schlbk"/>
                <w:sz w:val="16"/>
              </w:rPr>
            </w:pPr>
          </w:p>
          <w:p w14:paraId="3D8EDAE5" w14:textId="77777777" w:rsidR="000930F0" w:rsidRDefault="000930F0">
            <w:pPr>
              <w:ind w:left="360" w:right="200"/>
              <w:jc w:val="both"/>
              <w:rPr>
                <w:rFonts w:ascii="New Century Schlbk" w:hAnsi="New Century Schlbk"/>
                <w:sz w:val="20"/>
              </w:rPr>
            </w:pPr>
            <w:r>
              <w:rPr>
                <w:rFonts w:ascii="New Century Schlbk" w:hAnsi="New Century Schlbk"/>
                <w:sz w:val="20"/>
              </w:rPr>
              <w:tab/>
              <w:t>Betty Ann Ferguson appeals the Tax Court’s dismissal of her petition for lack of prosecution after she refused to swear or affirm at a hearing.  We find the Tax Court’s failure to accommodate her ob</w:t>
            </w:r>
            <w:r>
              <w:rPr>
                <w:rFonts w:ascii="New Century Schlbk" w:hAnsi="New Century Schlbk"/>
                <w:sz w:val="20"/>
              </w:rPr>
              <w:softHyphen/>
              <w:t>jections inconsistent with both Fed.R.Evid. 603 and the First Amendment and reverse.</w:t>
            </w:r>
          </w:p>
        </w:tc>
      </w:tr>
      <w:tr w:rsidR="000930F0" w14:paraId="3B6A439A" w14:textId="77777777">
        <w:tc>
          <w:tcPr>
            <w:tcW w:w="10440" w:type="dxa"/>
            <w:tcBorders>
              <w:left w:val="single" w:sz="12" w:space="0" w:color="auto"/>
              <w:right w:val="single" w:sz="12" w:space="0" w:color="auto"/>
            </w:tcBorders>
          </w:tcPr>
          <w:p w14:paraId="6FCA3543" w14:textId="77777777" w:rsidR="000930F0" w:rsidRDefault="000930F0">
            <w:pPr>
              <w:ind w:left="360" w:right="200"/>
              <w:rPr>
                <w:rFonts w:ascii="New Century Schlbk" w:hAnsi="New Century Schlbk"/>
                <w:sz w:val="20"/>
              </w:rPr>
            </w:pPr>
          </w:p>
        </w:tc>
      </w:tr>
    </w:tbl>
    <w:p w14:paraId="31B340AD" w14:textId="77777777" w:rsidR="00865598" w:rsidRDefault="00865598">
      <w: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609F8378" w14:textId="77777777">
        <w:tc>
          <w:tcPr>
            <w:tcW w:w="10440" w:type="dxa"/>
            <w:tcBorders>
              <w:left w:val="single" w:sz="12" w:space="0" w:color="auto"/>
              <w:right w:val="single" w:sz="12" w:space="0" w:color="auto"/>
            </w:tcBorders>
          </w:tcPr>
          <w:p w14:paraId="76B032F3" w14:textId="3A1AD03B" w:rsidR="000930F0" w:rsidRDefault="000930F0">
            <w:pPr>
              <w:ind w:left="360" w:right="200"/>
              <w:rPr>
                <w:rFonts w:ascii="New Century Schlbk" w:hAnsi="New Century Schlbk"/>
                <w:sz w:val="20"/>
              </w:rPr>
            </w:pPr>
            <w:r>
              <w:rPr>
                <w:rFonts w:ascii="New Century Schlbk" w:hAnsi="New Century Schlbk"/>
                <w:sz w:val="20"/>
              </w:rPr>
              <w:lastRenderedPageBreak/>
              <w:t>I.</w:t>
            </w:r>
          </w:p>
        </w:tc>
      </w:tr>
      <w:tr w:rsidR="000930F0" w14:paraId="6A140B44" w14:textId="77777777">
        <w:tc>
          <w:tcPr>
            <w:tcW w:w="10440" w:type="dxa"/>
            <w:tcBorders>
              <w:left w:val="single" w:sz="12" w:space="0" w:color="auto"/>
              <w:right w:val="single" w:sz="12" w:space="0" w:color="auto"/>
            </w:tcBorders>
          </w:tcPr>
          <w:p w14:paraId="628381B6" w14:textId="77777777" w:rsidR="000930F0" w:rsidRDefault="000930F0">
            <w:pPr>
              <w:ind w:left="360" w:right="200"/>
              <w:jc w:val="both"/>
              <w:rPr>
                <w:rFonts w:ascii="New Century Schlbk" w:hAnsi="New Century Schlbk"/>
                <w:sz w:val="20"/>
              </w:rPr>
            </w:pPr>
            <w:r>
              <w:rPr>
                <w:rFonts w:ascii="New Century Schlbk" w:hAnsi="New Century Schlbk"/>
                <w:sz w:val="20"/>
              </w:rPr>
              <w:tab/>
              <w:t>This First Amendment case ironically arose out of a hearing in Tax Court. Although the govern</w:t>
            </w:r>
            <w:r>
              <w:rPr>
                <w:rFonts w:ascii="New Century Schlbk" w:hAnsi="New Century Schlbk"/>
                <w:sz w:val="20"/>
              </w:rPr>
              <w:softHyphen/>
              <w:t>ment’s brief is replete with references to income, exemptions, and taxable years, the only real issue is Betty Ann Ferguson’s refusal to “swear” or “affirm” before testifying at the hearing.  Her objection to oaths and affirmations is rooted in two Biblical passages, Matthew 5:33-37 and James 5:12.  * * *</w:t>
            </w:r>
          </w:p>
        </w:tc>
      </w:tr>
      <w:tr w:rsidR="000930F0" w14:paraId="2B9B0B5B" w14:textId="77777777">
        <w:tc>
          <w:tcPr>
            <w:tcW w:w="10440" w:type="dxa"/>
            <w:tcBorders>
              <w:left w:val="single" w:sz="12" w:space="0" w:color="auto"/>
              <w:right w:val="single" w:sz="12" w:space="0" w:color="auto"/>
            </w:tcBorders>
          </w:tcPr>
          <w:p w14:paraId="1E011BFA" w14:textId="77777777" w:rsidR="000930F0" w:rsidRDefault="000930F0">
            <w:pPr>
              <w:ind w:left="360" w:right="200"/>
              <w:jc w:val="both"/>
              <w:rPr>
                <w:rFonts w:ascii="New Century Schlbk" w:hAnsi="New Century Schlbk"/>
                <w:sz w:val="16"/>
              </w:rPr>
            </w:pPr>
          </w:p>
        </w:tc>
      </w:tr>
      <w:tr w:rsidR="000930F0" w14:paraId="488D1532" w14:textId="77777777">
        <w:tc>
          <w:tcPr>
            <w:tcW w:w="10440" w:type="dxa"/>
            <w:tcBorders>
              <w:left w:val="single" w:sz="12" w:space="0" w:color="auto"/>
              <w:right w:val="single" w:sz="12" w:space="0" w:color="auto"/>
            </w:tcBorders>
          </w:tcPr>
          <w:p w14:paraId="760F6B1C" w14:textId="77777777" w:rsidR="000930F0" w:rsidRDefault="000930F0">
            <w:pPr>
              <w:ind w:left="360" w:right="200"/>
              <w:jc w:val="both"/>
              <w:rPr>
                <w:rFonts w:ascii="New Century Schlbk" w:hAnsi="New Century Schlbk"/>
                <w:sz w:val="20"/>
              </w:rPr>
            </w:pPr>
            <w:r>
              <w:rPr>
                <w:rFonts w:ascii="New Century Schlbk" w:hAnsi="New Century Schlbk"/>
                <w:sz w:val="20"/>
              </w:rPr>
              <w:tab/>
              <w:t xml:space="preserve">Ms. Ferguson, proceeding pro se, requested that Judge Korner consider the following statement set forth by the Supreme Court of Louisiana in </w:t>
            </w:r>
            <w:r>
              <w:rPr>
                <w:rFonts w:ascii="I New Century Schlbk Italic" w:hAnsi="I New Century Schlbk Italic"/>
                <w:sz w:val="20"/>
              </w:rPr>
              <w:t>Staton v. Fought</w:t>
            </w:r>
            <w:r>
              <w:rPr>
                <w:rFonts w:ascii="New Century Schlbk" w:hAnsi="New Century Schlbk"/>
                <w:sz w:val="20"/>
              </w:rPr>
              <w:t>, 486 So.2d 745 (La.1986), as an al</w:t>
            </w:r>
            <w:r>
              <w:rPr>
                <w:rFonts w:ascii="New Century Schlbk" w:hAnsi="New Century Schlbk"/>
                <w:sz w:val="20"/>
              </w:rPr>
              <w:softHyphen/>
              <w:t>terna</w:t>
            </w:r>
            <w:r>
              <w:rPr>
                <w:rFonts w:ascii="New Century Schlbk" w:hAnsi="New Century Schlbk"/>
                <w:sz w:val="20"/>
              </w:rPr>
              <w:softHyphen/>
              <w:t>tive to an oath or affirmation:</w:t>
            </w:r>
          </w:p>
        </w:tc>
      </w:tr>
      <w:tr w:rsidR="000930F0" w14:paraId="4117E96A" w14:textId="77777777">
        <w:tc>
          <w:tcPr>
            <w:tcW w:w="10440" w:type="dxa"/>
            <w:tcBorders>
              <w:left w:val="single" w:sz="12" w:space="0" w:color="auto"/>
              <w:right w:val="single" w:sz="12" w:space="0" w:color="auto"/>
            </w:tcBorders>
          </w:tcPr>
          <w:p w14:paraId="6772FB19" w14:textId="77777777" w:rsidR="000930F0" w:rsidRDefault="000930F0">
            <w:pPr>
              <w:ind w:left="360" w:right="200"/>
              <w:jc w:val="both"/>
              <w:rPr>
                <w:rFonts w:ascii="New Century Schlbk" w:hAnsi="New Century Schlbk"/>
                <w:sz w:val="16"/>
              </w:rPr>
            </w:pPr>
          </w:p>
        </w:tc>
      </w:tr>
      <w:tr w:rsidR="000930F0" w14:paraId="5220A64C" w14:textId="77777777">
        <w:tc>
          <w:tcPr>
            <w:tcW w:w="10440" w:type="dxa"/>
            <w:tcBorders>
              <w:left w:val="single" w:sz="12" w:space="0" w:color="auto"/>
              <w:right w:val="single" w:sz="12" w:space="0" w:color="auto"/>
            </w:tcBorders>
          </w:tcPr>
          <w:p w14:paraId="4D626099" w14:textId="77777777" w:rsidR="000930F0" w:rsidRDefault="000930F0">
            <w:pPr>
              <w:ind w:left="620" w:right="200"/>
              <w:jc w:val="both"/>
              <w:rPr>
                <w:rFonts w:ascii="New Century Schlbk" w:hAnsi="New Century Schlbk"/>
                <w:sz w:val="20"/>
              </w:rPr>
            </w:pPr>
            <w:r>
              <w:rPr>
                <w:rFonts w:ascii="New Century Schlbk" w:hAnsi="New Century Schlbk"/>
                <w:sz w:val="20"/>
              </w:rPr>
              <w:t>I, [Betty Ann Ferguson], do hereby declare that the facts I am about to give are, to the best of my knowledge and belief, accurate, correct, and complete.</w:t>
            </w:r>
          </w:p>
        </w:tc>
      </w:tr>
      <w:tr w:rsidR="000930F0" w14:paraId="7C86884F" w14:textId="77777777">
        <w:tc>
          <w:tcPr>
            <w:tcW w:w="10440" w:type="dxa"/>
            <w:tcBorders>
              <w:left w:val="single" w:sz="12" w:space="0" w:color="auto"/>
              <w:right w:val="single" w:sz="12" w:space="0" w:color="auto"/>
            </w:tcBorders>
          </w:tcPr>
          <w:p w14:paraId="49988DD9" w14:textId="77777777" w:rsidR="000930F0" w:rsidRDefault="000930F0">
            <w:pPr>
              <w:ind w:left="360" w:right="200"/>
              <w:jc w:val="both"/>
              <w:rPr>
                <w:rFonts w:ascii="New Century Schlbk" w:hAnsi="New Century Schlbk"/>
                <w:sz w:val="20"/>
              </w:rPr>
            </w:pPr>
          </w:p>
        </w:tc>
      </w:tr>
      <w:tr w:rsidR="000930F0" w14:paraId="306CD369" w14:textId="77777777">
        <w:tc>
          <w:tcPr>
            <w:tcW w:w="10440" w:type="dxa"/>
            <w:tcBorders>
              <w:left w:val="single" w:sz="12" w:space="0" w:color="auto"/>
              <w:right w:val="single" w:sz="12" w:space="0" w:color="auto"/>
            </w:tcBorders>
          </w:tcPr>
          <w:p w14:paraId="50282DAB" w14:textId="77777777" w:rsidR="000930F0" w:rsidRDefault="000930F0">
            <w:pPr>
              <w:ind w:left="360" w:right="200"/>
              <w:jc w:val="both"/>
              <w:rPr>
                <w:rFonts w:ascii="New Century Schlbk" w:hAnsi="New Century Schlbk"/>
                <w:sz w:val="20"/>
              </w:rPr>
            </w:pPr>
            <w:r>
              <w:rPr>
                <w:rFonts w:ascii="New Century Schlbk" w:hAnsi="New Century Schlbk"/>
                <w:sz w:val="20"/>
              </w:rPr>
              <w:tab/>
              <w:t>Judge Korner abruptly denied her request, commenting that “[</w:t>
            </w:r>
            <w:proofErr w:type="gramStart"/>
            <w:r>
              <w:rPr>
                <w:rFonts w:ascii="New Century Schlbk" w:hAnsi="New Century Schlbk"/>
                <w:sz w:val="20"/>
              </w:rPr>
              <w:t>a]sking</w:t>
            </w:r>
            <w:proofErr w:type="gramEnd"/>
            <w:r>
              <w:rPr>
                <w:rFonts w:ascii="New Century Schlbk" w:hAnsi="New Century Schlbk"/>
                <w:sz w:val="20"/>
              </w:rPr>
              <w:t xml:space="preserve"> you to affirm that you will give true testimony does not violate any religious conviction that I have ever heard anybody had” and that he did not think affirming “violates any recognizable religious scruple.”  Because Ms. Ferguson could only introduce the relevant evidence through her own testimony, Judge Korner then dismissed her petition for lack of prosecution.  She now appeals to this court.</w:t>
            </w:r>
          </w:p>
        </w:tc>
      </w:tr>
      <w:tr w:rsidR="000930F0" w14:paraId="49A96B9F" w14:textId="77777777">
        <w:tc>
          <w:tcPr>
            <w:tcW w:w="10440" w:type="dxa"/>
            <w:tcBorders>
              <w:left w:val="single" w:sz="12" w:space="0" w:color="auto"/>
              <w:right w:val="single" w:sz="12" w:space="0" w:color="auto"/>
            </w:tcBorders>
          </w:tcPr>
          <w:p w14:paraId="59F73843" w14:textId="77777777" w:rsidR="000930F0" w:rsidRDefault="000930F0">
            <w:pPr>
              <w:ind w:left="360" w:right="200"/>
              <w:jc w:val="both"/>
              <w:rPr>
                <w:rFonts w:ascii="New Century Schlbk" w:hAnsi="New Century Schlbk"/>
                <w:sz w:val="20"/>
              </w:rPr>
            </w:pPr>
            <w:r>
              <w:rPr>
                <w:rFonts w:ascii="New Century Schlbk" w:hAnsi="New Century Schlbk"/>
                <w:sz w:val="20"/>
              </w:rPr>
              <w:t>II.</w:t>
            </w:r>
          </w:p>
          <w:p w14:paraId="7C36495D" w14:textId="77777777" w:rsidR="000930F0" w:rsidRDefault="000930F0">
            <w:pPr>
              <w:ind w:left="360" w:right="200"/>
              <w:jc w:val="both"/>
              <w:rPr>
                <w:rFonts w:ascii="New Century Schlbk" w:hAnsi="New Century Schlbk"/>
                <w:sz w:val="20"/>
              </w:rPr>
            </w:pPr>
            <w:r>
              <w:rPr>
                <w:rFonts w:ascii="B New Century Schlbk Bold" w:hAnsi="B New Century Schlbk Bold"/>
                <w:sz w:val="20"/>
              </w:rPr>
              <w:t xml:space="preserve">  [1</w:t>
            </w:r>
            <w:proofErr w:type="gramStart"/>
            <w:r>
              <w:rPr>
                <w:rFonts w:ascii="B New Century Schlbk Bold" w:hAnsi="B New Century Schlbk Bold"/>
                <w:sz w:val="20"/>
              </w:rPr>
              <w:t>]</w:t>
            </w:r>
            <w:r>
              <w:rPr>
                <w:rFonts w:ascii="New Century Schlbk" w:hAnsi="New Century Schlbk"/>
                <w:sz w:val="20"/>
              </w:rPr>
              <w:t xml:space="preserve">   The</w:t>
            </w:r>
            <w:proofErr w:type="gramEnd"/>
            <w:r>
              <w:rPr>
                <w:rFonts w:ascii="New Century Schlbk" w:hAnsi="New Century Schlbk"/>
                <w:sz w:val="20"/>
              </w:rPr>
              <w:t xml:space="preserve"> right to free exercise of religion, guaranteed by the First Amendment to the Constitution, is one of our most protected constitutional rights.  The Supreme Court has </w:t>
            </w:r>
            <w:proofErr w:type="gramStart"/>
            <w:r>
              <w:rPr>
                <w:rFonts w:ascii="New Century Schlbk" w:hAnsi="New Century Schlbk"/>
                <w:sz w:val="20"/>
              </w:rPr>
              <w:t>stated that</w:t>
            </w:r>
            <w:proofErr w:type="gramEnd"/>
            <w:r>
              <w:rPr>
                <w:rFonts w:ascii="New Century Schlbk" w:hAnsi="New Century Schlbk"/>
                <w:sz w:val="20"/>
              </w:rPr>
              <w:t xml:space="preserve"> “only those inter</w:t>
            </w:r>
            <w:r>
              <w:rPr>
                <w:rFonts w:ascii="New Century Schlbk" w:hAnsi="New Century Schlbk"/>
                <w:sz w:val="20"/>
              </w:rPr>
              <w:softHyphen/>
              <w:t xml:space="preserve">ests of the highest order and those not otherwise served can overbalance legitimate claims to the free exercise of religion.”  </w:t>
            </w:r>
            <w:r>
              <w:rPr>
                <w:rFonts w:ascii="I New Century Schlbk Italic" w:hAnsi="I New Century Schlbk Italic"/>
                <w:sz w:val="20"/>
              </w:rPr>
              <w:t>Wisconsin v. Yoder</w:t>
            </w:r>
            <w:r>
              <w:rPr>
                <w:rFonts w:ascii="New Century Schlbk" w:hAnsi="New Century Schlbk"/>
                <w:sz w:val="20"/>
              </w:rPr>
              <w:t xml:space="preserve">, 406 U.S. 205, 215, 92 S.Ct. 1526, 1533, 32 L.Ed.2d 15 (1972).  Accord </w:t>
            </w:r>
            <w:r>
              <w:rPr>
                <w:rFonts w:ascii="I New Century Schlbk Italic" w:hAnsi="I New Century Schlbk Italic"/>
                <w:sz w:val="20"/>
              </w:rPr>
              <w:t>Hobbie v. Unemployment Appeals Comm’n of Florida</w:t>
            </w:r>
            <w:r>
              <w:rPr>
                <w:rFonts w:ascii="New Century Schlbk" w:hAnsi="New Century Schlbk"/>
                <w:sz w:val="20"/>
              </w:rPr>
              <w:t>, 480 U.S. 136, 141, 107 S.Ct. 1046, 1049, 94 L.Ed.2d 190 (1987)</w:t>
            </w:r>
            <w:proofErr w:type="gramStart"/>
            <w:r>
              <w:rPr>
                <w:rFonts w:ascii="New Century Schlbk" w:hAnsi="New Century Schlbk"/>
                <w:sz w:val="20"/>
              </w:rPr>
              <w:t>;  and</w:t>
            </w:r>
            <w:proofErr w:type="gramEnd"/>
            <w:r>
              <w:rPr>
                <w:rFonts w:ascii="New Century Schlbk" w:hAnsi="New Century Schlbk"/>
                <w:sz w:val="20"/>
              </w:rPr>
              <w:t xml:space="preserve"> </w:t>
            </w:r>
            <w:r>
              <w:rPr>
                <w:rFonts w:ascii="I New Century Schlbk Italic" w:hAnsi="I New Century Schlbk Italic"/>
                <w:sz w:val="20"/>
              </w:rPr>
              <w:t>Sherbert v. Verner</w:t>
            </w:r>
            <w:r>
              <w:rPr>
                <w:rFonts w:ascii="New Century Schlbk" w:hAnsi="New Century Schlbk"/>
                <w:sz w:val="20"/>
              </w:rPr>
              <w:t>, 374 U.S. 398, 403, 83 S.Ct. 1790, 1793, 10 L.Ed.2d 965 (1963).  The protection of the free exercise clause extends to all sincere relig</w:t>
            </w:r>
            <w:r>
              <w:rPr>
                <w:rFonts w:ascii="New Century Schlbk" w:hAnsi="New Century Schlbk"/>
                <w:sz w:val="20"/>
              </w:rPr>
              <w:softHyphen/>
              <w:t>ious beliefs</w:t>
            </w:r>
            <w:proofErr w:type="gramStart"/>
            <w:r>
              <w:rPr>
                <w:rFonts w:ascii="New Century Schlbk" w:hAnsi="New Century Schlbk"/>
                <w:sz w:val="20"/>
              </w:rPr>
              <w:t>;  courts</w:t>
            </w:r>
            <w:proofErr w:type="gramEnd"/>
            <w:r>
              <w:rPr>
                <w:rFonts w:ascii="New Century Schlbk" w:hAnsi="New Century Schlbk"/>
                <w:sz w:val="20"/>
              </w:rPr>
              <w:t xml:space="preserve"> may not evalu</w:t>
            </w:r>
            <w:r>
              <w:rPr>
                <w:rFonts w:ascii="New Century Schlbk" w:hAnsi="New Century Schlbk"/>
                <w:sz w:val="20"/>
              </w:rPr>
              <w:softHyphen/>
              <w:t xml:space="preserve">ate religious truth.  </w:t>
            </w:r>
            <w:r>
              <w:rPr>
                <w:rFonts w:ascii="I New Century Schlbk Italic" w:hAnsi="I New Century Schlbk Italic"/>
                <w:sz w:val="20"/>
              </w:rPr>
              <w:t>United States v. Lee</w:t>
            </w:r>
            <w:r>
              <w:rPr>
                <w:rFonts w:ascii="New Century Schlbk" w:hAnsi="New Century Schlbk"/>
                <w:sz w:val="20"/>
              </w:rPr>
              <w:t>, 455 U.S. 252, 257, 102 S.Ct. 1051, 1055, 71 L.Ed.2d 127 (1982)</w:t>
            </w:r>
            <w:proofErr w:type="gramStart"/>
            <w:r>
              <w:rPr>
                <w:rFonts w:ascii="New Century Schlbk" w:hAnsi="New Century Schlbk"/>
                <w:sz w:val="20"/>
              </w:rPr>
              <w:t>;  and</w:t>
            </w:r>
            <w:proofErr w:type="gramEnd"/>
            <w:r>
              <w:rPr>
                <w:rFonts w:ascii="New Century Schlbk" w:hAnsi="New Century Schlbk"/>
                <w:sz w:val="20"/>
              </w:rPr>
              <w:t xml:space="preserve"> </w:t>
            </w:r>
            <w:r>
              <w:rPr>
                <w:rFonts w:ascii="I New Century Schlbk Italic" w:hAnsi="I New Century Schlbk Italic"/>
                <w:sz w:val="20"/>
              </w:rPr>
              <w:t>United States v. Ballard</w:t>
            </w:r>
            <w:r>
              <w:rPr>
                <w:rFonts w:ascii="New Century Schlbk" w:hAnsi="New Century Schlbk"/>
                <w:sz w:val="20"/>
              </w:rPr>
              <w:t>, 322 U.S. 78, 86-87, 64 S.Ct. 882, 886-887, 88 L.Ed. 1148 (1944).  Fed.R.Evid. 603, applicable in Tax Court under the Internal Revenue Code, 26 U.S.C. § 7453, requires only that a witness “declare that [she] will testify truthfully, by oath or affirmation adminis</w:t>
            </w:r>
            <w:r>
              <w:rPr>
                <w:rFonts w:ascii="New Century Schlbk" w:hAnsi="New Century Schlbk"/>
                <w:sz w:val="20"/>
              </w:rPr>
              <w:softHyphen/>
              <w:t>tered in a form calcu</w:t>
            </w:r>
            <w:r>
              <w:rPr>
                <w:rFonts w:ascii="New Century Schlbk" w:hAnsi="New Century Schlbk"/>
                <w:sz w:val="20"/>
              </w:rPr>
              <w:softHyphen/>
              <w:t>lated to awaken the witness’ conscience and impress the witness’ mind with the duty to do so.”  As ev</w:t>
            </w:r>
            <w:r>
              <w:rPr>
                <w:rFonts w:ascii="New Century Schlbk" w:hAnsi="New Century Schlbk"/>
                <w:sz w:val="20"/>
              </w:rPr>
              <w:softHyphen/>
              <w:t>idenced in the advisory committee notes accompanying Rule 603, Congress clearly intended to mini</w:t>
            </w:r>
            <w:r>
              <w:rPr>
                <w:rFonts w:ascii="New Century Schlbk" w:hAnsi="New Century Schlbk"/>
                <w:sz w:val="20"/>
              </w:rPr>
              <w:softHyphen/>
              <w:t>mize any intrusion on the free exercise of religion:</w:t>
            </w:r>
          </w:p>
        </w:tc>
      </w:tr>
      <w:tr w:rsidR="000930F0" w14:paraId="28A73BEE" w14:textId="77777777">
        <w:tc>
          <w:tcPr>
            <w:tcW w:w="10440" w:type="dxa"/>
            <w:tcBorders>
              <w:left w:val="single" w:sz="12" w:space="0" w:color="auto"/>
              <w:right w:val="single" w:sz="12" w:space="0" w:color="auto"/>
            </w:tcBorders>
          </w:tcPr>
          <w:p w14:paraId="03928FE7" w14:textId="77777777" w:rsidR="000930F0" w:rsidRDefault="000930F0">
            <w:pPr>
              <w:ind w:left="360" w:right="200"/>
              <w:jc w:val="both"/>
              <w:rPr>
                <w:rFonts w:ascii="New Century Schlbk" w:hAnsi="New Century Schlbk"/>
                <w:sz w:val="16"/>
              </w:rPr>
            </w:pPr>
          </w:p>
        </w:tc>
      </w:tr>
      <w:tr w:rsidR="000930F0" w14:paraId="11EE1388" w14:textId="77777777">
        <w:tc>
          <w:tcPr>
            <w:tcW w:w="10440" w:type="dxa"/>
            <w:tcBorders>
              <w:left w:val="single" w:sz="12" w:space="0" w:color="auto"/>
              <w:right w:val="single" w:sz="12" w:space="0" w:color="auto"/>
            </w:tcBorders>
          </w:tcPr>
          <w:p w14:paraId="32B2D6FA" w14:textId="77777777" w:rsidR="000930F0" w:rsidRDefault="000930F0">
            <w:pPr>
              <w:ind w:left="620" w:right="200"/>
              <w:jc w:val="both"/>
              <w:rPr>
                <w:rFonts w:ascii="New Century Schlbk" w:hAnsi="New Century Schlbk"/>
                <w:sz w:val="20"/>
              </w:rPr>
            </w:pPr>
            <w:r>
              <w:rPr>
                <w:rFonts w:ascii="New Century Schlbk" w:hAnsi="New Century Schlbk"/>
                <w:sz w:val="20"/>
              </w:rPr>
              <w:t>The rule is designed to afford the flexibility required in dealing with religious adults, atheists, con</w:t>
            </w:r>
            <w:r>
              <w:rPr>
                <w:rFonts w:ascii="New Century Schlbk" w:hAnsi="New Century Schlbk"/>
                <w:sz w:val="20"/>
              </w:rPr>
              <w:softHyphen/>
              <w:t>sci</w:t>
            </w:r>
            <w:r>
              <w:rPr>
                <w:rFonts w:ascii="New Century Schlbk" w:hAnsi="New Century Schlbk"/>
                <w:sz w:val="20"/>
              </w:rPr>
              <w:softHyphen/>
              <w:t>entious objectors, mental defectives, and children.  Affirmation is simply a solemn undertaking to tell the truth</w:t>
            </w:r>
            <w:proofErr w:type="gramStart"/>
            <w:r>
              <w:rPr>
                <w:rFonts w:ascii="New Century Schlbk" w:hAnsi="New Century Schlbk"/>
                <w:sz w:val="20"/>
              </w:rPr>
              <w:t>;  no</w:t>
            </w:r>
            <w:proofErr w:type="gramEnd"/>
            <w:r>
              <w:rPr>
                <w:rFonts w:ascii="New Century Schlbk" w:hAnsi="New Century Schlbk"/>
                <w:sz w:val="20"/>
              </w:rPr>
              <w:t xml:space="preserve"> special verbal formula is required.  Accord Wright and Gold, </w:t>
            </w:r>
            <w:r>
              <w:rPr>
                <w:rFonts w:ascii="I New Century Schlbk Italic" w:hAnsi="I New Century Schlbk Italic"/>
                <w:sz w:val="20"/>
              </w:rPr>
              <w:t>Federal Practice and Procedure</w:t>
            </w:r>
            <w:r>
              <w:rPr>
                <w:rFonts w:ascii="New Century Schlbk" w:hAnsi="New Century Schlbk"/>
                <w:sz w:val="20"/>
              </w:rPr>
              <w:t xml:space="preserve"> § 6044 (West 1990).</w:t>
            </w:r>
          </w:p>
        </w:tc>
      </w:tr>
      <w:tr w:rsidR="000930F0" w14:paraId="02F2EA3C" w14:textId="77777777">
        <w:tc>
          <w:tcPr>
            <w:tcW w:w="10440" w:type="dxa"/>
            <w:tcBorders>
              <w:left w:val="single" w:sz="12" w:space="0" w:color="auto"/>
              <w:right w:val="single" w:sz="12" w:space="0" w:color="auto"/>
            </w:tcBorders>
          </w:tcPr>
          <w:p w14:paraId="757012A8" w14:textId="77777777" w:rsidR="000930F0" w:rsidRDefault="000930F0">
            <w:pPr>
              <w:ind w:left="360" w:right="200"/>
              <w:jc w:val="both"/>
              <w:rPr>
                <w:rFonts w:ascii="New Century Schlbk" w:hAnsi="New Century Schlbk"/>
                <w:sz w:val="14"/>
              </w:rPr>
            </w:pPr>
          </w:p>
          <w:p w14:paraId="6788B775" w14:textId="77777777" w:rsidR="000930F0" w:rsidRDefault="000930F0">
            <w:pPr>
              <w:ind w:left="360" w:right="200"/>
              <w:jc w:val="both"/>
              <w:rPr>
                <w:rFonts w:ascii="New Century Schlbk" w:hAnsi="New Century Schlbk"/>
                <w:sz w:val="20"/>
              </w:rPr>
            </w:pPr>
            <w:r>
              <w:rPr>
                <w:rFonts w:ascii="New Century Schlbk" w:hAnsi="New Century Schlbk"/>
                <w:sz w:val="20"/>
              </w:rPr>
              <w:tab/>
              <w:t>The courts that have considered oath and affirmation issues have similarly attempted to accommo</w:t>
            </w:r>
            <w:r>
              <w:rPr>
                <w:rFonts w:ascii="New Century Schlbk" w:hAnsi="New Century Schlbk"/>
                <w:sz w:val="20"/>
              </w:rPr>
              <w:softHyphen/>
              <w:t xml:space="preserve">date free exercise objections.  In </w:t>
            </w:r>
            <w:r>
              <w:rPr>
                <w:rFonts w:ascii="I New Century Schlbk Italic" w:hAnsi="I New Century Schlbk Italic"/>
                <w:sz w:val="20"/>
              </w:rPr>
              <w:t>Moore v. United States</w:t>
            </w:r>
            <w:r>
              <w:rPr>
                <w:rFonts w:ascii="New Century Schlbk" w:hAnsi="New Century Schlbk"/>
                <w:sz w:val="20"/>
              </w:rPr>
              <w:t>, 348 U.S. 966, 75 S.Ct. 530, 99 L.Ed. 753 (1955) (per curiam), for example, the Supreme Court held that a trial judge erred in refusing the testi</w:t>
            </w:r>
            <w:r>
              <w:rPr>
                <w:rFonts w:ascii="New Century Schlbk" w:hAnsi="New Century Schlbk"/>
                <w:sz w:val="20"/>
              </w:rPr>
              <w:softHyphen/>
              <w:t>mony of witnesses who would not use the word “solemnly” in their affirmations for religious reasons.</w:t>
            </w:r>
          </w:p>
        </w:tc>
      </w:tr>
      <w:tr w:rsidR="000930F0" w14:paraId="67E57429" w14:textId="77777777">
        <w:tc>
          <w:tcPr>
            <w:tcW w:w="10440" w:type="dxa"/>
            <w:tcBorders>
              <w:left w:val="single" w:sz="12" w:space="0" w:color="auto"/>
              <w:right w:val="single" w:sz="12" w:space="0" w:color="auto"/>
            </w:tcBorders>
          </w:tcPr>
          <w:p w14:paraId="3C10B466" w14:textId="77777777" w:rsidR="000930F0" w:rsidRDefault="000930F0">
            <w:pPr>
              <w:ind w:left="360" w:right="200"/>
              <w:jc w:val="both"/>
              <w:rPr>
                <w:rFonts w:ascii="New Century Schlbk" w:hAnsi="New Century Schlbk"/>
                <w:sz w:val="16"/>
              </w:rPr>
            </w:pPr>
          </w:p>
        </w:tc>
      </w:tr>
      <w:tr w:rsidR="000930F0" w14:paraId="4E2C974E" w14:textId="77777777">
        <w:tc>
          <w:tcPr>
            <w:tcW w:w="10440" w:type="dxa"/>
            <w:tcBorders>
              <w:left w:val="single" w:sz="12" w:space="0" w:color="auto"/>
              <w:right w:val="single" w:sz="12" w:space="0" w:color="auto"/>
            </w:tcBorders>
          </w:tcPr>
          <w:p w14:paraId="68A64832" w14:textId="77777777" w:rsidR="000930F0" w:rsidRDefault="000930F0">
            <w:pPr>
              <w:ind w:left="360" w:right="200"/>
              <w:jc w:val="both"/>
              <w:rPr>
                <w:rFonts w:ascii="New Century Schlbk" w:hAnsi="New Century Schlbk"/>
                <w:sz w:val="20"/>
              </w:rPr>
            </w:pPr>
            <w:r>
              <w:rPr>
                <w:rFonts w:ascii="New Century Schlbk" w:hAnsi="New Century Schlbk"/>
                <w:sz w:val="20"/>
              </w:rPr>
              <w:tab/>
              <w:t>*  *  *  *</w:t>
            </w:r>
          </w:p>
        </w:tc>
      </w:tr>
      <w:tr w:rsidR="000930F0" w14:paraId="0E8F6EA9" w14:textId="77777777">
        <w:tc>
          <w:tcPr>
            <w:tcW w:w="10440" w:type="dxa"/>
            <w:tcBorders>
              <w:left w:val="single" w:sz="12" w:space="0" w:color="auto"/>
              <w:right w:val="single" w:sz="12" w:space="0" w:color="auto"/>
            </w:tcBorders>
          </w:tcPr>
          <w:p w14:paraId="1FB56FD1" w14:textId="77777777" w:rsidR="000930F0" w:rsidRDefault="000930F0">
            <w:pPr>
              <w:ind w:left="360" w:right="200"/>
              <w:jc w:val="both"/>
              <w:rPr>
                <w:rFonts w:ascii="New Century Schlbk" w:hAnsi="New Century Schlbk"/>
                <w:sz w:val="20"/>
              </w:rPr>
            </w:pPr>
            <w:r>
              <w:rPr>
                <w:rFonts w:ascii="New Century Schlbk" w:hAnsi="New Century Schlbk"/>
                <w:sz w:val="20"/>
              </w:rPr>
              <w:t xml:space="preserve">   </w:t>
            </w:r>
            <w:r>
              <w:rPr>
                <w:rFonts w:ascii="B New Century Schlbk Bold" w:hAnsi="B New Century Schlbk Bold"/>
                <w:sz w:val="20"/>
              </w:rPr>
              <w:t>[2</w:t>
            </w:r>
            <w:proofErr w:type="gramStart"/>
            <w:r>
              <w:rPr>
                <w:rFonts w:ascii="B New Century Schlbk Bold" w:hAnsi="B New Century Schlbk Bold"/>
                <w:sz w:val="20"/>
              </w:rPr>
              <w:t>]</w:t>
            </w:r>
            <w:r>
              <w:rPr>
                <w:rFonts w:ascii="New Century Schlbk" w:hAnsi="New Century Schlbk"/>
                <w:sz w:val="20"/>
              </w:rPr>
              <w:t xml:space="preserve">   The</w:t>
            </w:r>
            <w:proofErr w:type="gramEnd"/>
            <w:r>
              <w:rPr>
                <w:rFonts w:ascii="New Century Schlbk" w:hAnsi="New Century Schlbk"/>
                <w:sz w:val="20"/>
              </w:rPr>
              <w:t xml:space="preserve"> government offers only two justifications for Judge Korner’s refusal to consider the </w:t>
            </w:r>
            <w:r>
              <w:rPr>
                <w:rFonts w:ascii="I New Century Schlbk Italic" w:hAnsi="I New Century Schlbk Italic"/>
                <w:sz w:val="20"/>
              </w:rPr>
              <w:t>Staton</w:t>
            </w:r>
            <w:r>
              <w:rPr>
                <w:rFonts w:ascii="New Century Schlbk" w:hAnsi="New Century Schlbk"/>
                <w:sz w:val="20"/>
              </w:rPr>
              <w:t xml:space="preserve"> statement.  First, the government contends that the Tax Court was not bound by a Louisiana decision.  This argument misses the point entirely</w:t>
            </w:r>
            <w:proofErr w:type="gramStart"/>
            <w:r>
              <w:rPr>
                <w:rFonts w:ascii="New Century Schlbk" w:hAnsi="New Century Schlbk"/>
                <w:sz w:val="20"/>
              </w:rPr>
              <w:t>;  Ms</w:t>
            </w:r>
            <w:proofErr w:type="gramEnd"/>
            <w:r>
              <w:rPr>
                <w:rFonts w:ascii="New Century Schlbk" w:hAnsi="New Century Schlbk"/>
                <w:sz w:val="20"/>
              </w:rPr>
              <w:t xml:space="preserve">. Ferguson offered </w:t>
            </w:r>
            <w:r>
              <w:rPr>
                <w:rFonts w:ascii="I New Century Schlbk Italic" w:hAnsi="I New Century Schlbk Italic"/>
                <w:sz w:val="20"/>
              </w:rPr>
              <w:t>Staton</w:t>
            </w:r>
            <w:r>
              <w:rPr>
                <w:rFonts w:ascii="New Century Schlbk" w:hAnsi="New Century Schlbk"/>
                <w:sz w:val="20"/>
              </w:rPr>
              <w:t xml:space="preserve"> as an alternative to an oath or affirmation and not as a precedent.</w:t>
            </w:r>
          </w:p>
        </w:tc>
      </w:tr>
      <w:tr w:rsidR="000930F0" w14:paraId="002EDA47" w14:textId="77777777">
        <w:tc>
          <w:tcPr>
            <w:tcW w:w="10440" w:type="dxa"/>
            <w:tcBorders>
              <w:left w:val="single" w:sz="12" w:space="0" w:color="auto"/>
              <w:right w:val="single" w:sz="12" w:space="0" w:color="auto"/>
            </w:tcBorders>
          </w:tcPr>
          <w:p w14:paraId="2F94F2AE" w14:textId="77777777" w:rsidR="000930F0" w:rsidRDefault="000930F0">
            <w:pPr>
              <w:ind w:left="360" w:right="200"/>
              <w:jc w:val="both"/>
              <w:rPr>
                <w:rFonts w:ascii="New Century Schlbk" w:hAnsi="New Century Schlbk"/>
                <w:sz w:val="16"/>
              </w:rPr>
            </w:pPr>
          </w:p>
        </w:tc>
      </w:tr>
      <w:tr w:rsidR="000930F0" w14:paraId="48E6C861" w14:textId="77777777">
        <w:tc>
          <w:tcPr>
            <w:tcW w:w="10440" w:type="dxa"/>
            <w:tcBorders>
              <w:left w:val="single" w:sz="12" w:space="0" w:color="auto"/>
              <w:right w:val="single" w:sz="12" w:space="0" w:color="auto"/>
            </w:tcBorders>
          </w:tcPr>
          <w:p w14:paraId="207879D6" w14:textId="77777777" w:rsidR="000930F0" w:rsidRDefault="000930F0">
            <w:pPr>
              <w:ind w:left="360" w:right="200"/>
              <w:jc w:val="both"/>
              <w:rPr>
                <w:rFonts w:ascii="New Century Schlbk" w:hAnsi="New Century Schlbk"/>
                <w:sz w:val="20"/>
              </w:rPr>
            </w:pPr>
            <w:r>
              <w:rPr>
                <w:rFonts w:ascii="New Century Schlbk" w:hAnsi="New Century Schlbk"/>
                <w:sz w:val="20"/>
              </w:rPr>
              <w:tab/>
              <w:t xml:space="preserve">The government also claims that the </w:t>
            </w:r>
            <w:r>
              <w:rPr>
                <w:rFonts w:ascii="I New Century Schlbk Italic" w:hAnsi="I New Century Schlbk Italic"/>
                <w:sz w:val="20"/>
              </w:rPr>
              <w:t>Staton</w:t>
            </w:r>
            <w:r>
              <w:rPr>
                <w:rFonts w:ascii="New Century Schlbk" w:hAnsi="New Century Schlbk"/>
                <w:sz w:val="20"/>
              </w:rPr>
              <w:t xml:space="preserve"> statement is insufficient because it does not acknowledge that the government may prosecute false statements for perjury.  The federal perjury </w:t>
            </w:r>
            <w:r>
              <w:rPr>
                <w:rFonts w:ascii="New Century Schlbk" w:hAnsi="New Century Schlbk"/>
                <w:sz w:val="20"/>
              </w:rPr>
              <w:lastRenderedPageBreak/>
              <w:t xml:space="preserve">statute, 18 U.S.C. § 1621, makes the taking of “an oath” an element of the crime of perjury.  </w:t>
            </w:r>
            <w:r>
              <w:rPr>
                <w:rFonts w:ascii="I New Century Schlbk Italic" w:hAnsi="I New Century Schlbk Italic"/>
                <w:sz w:val="20"/>
              </w:rPr>
              <w:t>Accord Smith v. United States</w:t>
            </w:r>
            <w:r>
              <w:rPr>
                <w:rFonts w:ascii="New Century Schlbk" w:hAnsi="New Century Schlbk"/>
                <w:sz w:val="20"/>
              </w:rPr>
              <w:t xml:space="preserve">, 363 F.2d 143 (5th Cir.1966).  However, Ms. Ferguson has expressed her willingness to add a sentence to the </w:t>
            </w:r>
            <w:r>
              <w:rPr>
                <w:rFonts w:ascii="I New Century Schlbk Italic" w:hAnsi="I New Century Schlbk Italic"/>
                <w:sz w:val="20"/>
              </w:rPr>
              <w:t>Staton</w:t>
            </w:r>
            <w:r>
              <w:rPr>
                <w:rFonts w:ascii="New Century Schlbk" w:hAnsi="New Century Schlbk"/>
                <w:sz w:val="20"/>
              </w:rPr>
              <w:t xml:space="preserve"> statement acknowledging that she is subject to penalties for perjury.  The gov</w:t>
            </w:r>
            <w:r>
              <w:rPr>
                <w:rFonts w:ascii="New Century Schlbk" w:hAnsi="New Century Schlbk"/>
                <w:sz w:val="20"/>
              </w:rPr>
              <w:softHyphen/>
              <w:t xml:space="preserve">ernment has cited a number of cases invalidating perjury convictions where no oath was given, but none of the cases suggest that Ms. Ferguson’s proposal would not suffice as “an oath” for purposes of § 1621.  See </w:t>
            </w:r>
            <w:r>
              <w:rPr>
                <w:rFonts w:ascii="I New Century Schlbk Italic" w:hAnsi="I New Century Schlbk Italic"/>
                <w:sz w:val="20"/>
              </w:rPr>
              <w:t>Gordon</w:t>
            </w:r>
            <w:r>
              <w:rPr>
                <w:rFonts w:ascii="New Century Schlbk" w:hAnsi="New Century Schlbk"/>
                <w:sz w:val="20"/>
              </w:rPr>
              <w:t>, 778 F.2d at 1401 n. 3 (statement by defendant that he understands he must accu</w:t>
            </w:r>
            <w:r>
              <w:rPr>
                <w:rFonts w:ascii="New Century Schlbk" w:hAnsi="New Century Schlbk"/>
                <w:sz w:val="20"/>
              </w:rPr>
              <w:softHyphen/>
              <w:t>rately state the facts combined with acknowledgment that he is testifying under penalty of perjury would sat</w:t>
            </w:r>
            <w:r>
              <w:rPr>
                <w:rFonts w:ascii="New Century Schlbk" w:hAnsi="New Century Schlbk"/>
                <w:sz w:val="20"/>
              </w:rPr>
              <w:softHyphen/>
              <w:t>isfy Fed.R.Civ.P. 43(d)).</w:t>
            </w:r>
          </w:p>
        </w:tc>
      </w:tr>
      <w:tr w:rsidR="000930F0" w14:paraId="5E642F59" w14:textId="77777777">
        <w:tc>
          <w:tcPr>
            <w:tcW w:w="10440" w:type="dxa"/>
            <w:tcBorders>
              <w:left w:val="single" w:sz="12" w:space="0" w:color="auto"/>
              <w:right w:val="single" w:sz="12" w:space="0" w:color="auto"/>
            </w:tcBorders>
          </w:tcPr>
          <w:p w14:paraId="58A21DF5" w14:textId="77777777" w:rsidR="000930F0" w:rsidRDefault="000930F0">
            <w:pPr>
              <w:ind w:left="360" w:right="200"/>
              <w:jc w:val="both"/>
              <w:rPr>
                <w:rFonts w:ascii="New Century Schlbk" w:hAnsi="New Century Schlbk"/>
                <w:sz w:val="20"/>
              </w:rPr>
            </w:pPr>
          </w:p>
        </w:tc>
      </w:tr>
      <w:tr w:rsidR="000930F0" w14:paraId="7A9A0616" w14:textId="77777777">
        <w:tc>
          <w:tcPr>
            <w:tcW w:w="10440" w:type="dxa"/>
            <w:tcBorders>
              <w:left w:val="single" w:sz="12" w:space="0" w:color="auto"/>
              <w:right w:val="single" w:sz="12" w:space="0" w:color="auto"/>
            </w:tcBorders>
          </w:tcPr>
          <w:p w14:paraId="44794006" w14:textId="77777777" w:rsidR="000930F0" w:rsidRDefault="000930F0">
            <w:pPr>
              <w:ind w:left="360" w:right="200"/>
              <w:jc w:val="both"/>
              <w:rPr>
                <w:rFonts w:ascii="New Century Schlbk" w:hAnsi="New Century Schlbk"/>
                <w:sz w:val="20"/>
              </w:rPr>
            </w:pPr>
            <w:r>
              <w:rPr>
                <w:rFonts w:ascii="New Century Schlbk" w:hAnsi="New Century Schlbk"/>
                <w:sz w:val="20"/>
              </w:rPr>
              <w:tab/>
              <w:t>The parties’ briefs to this court suggest that the disagreement between Ms. Ferguson and Judge Korner might have been nothing more than an unfortunate misunderstanding.  The relevant portion of their dialogue was as follows:</w:t>
            </w:r>
          </w:p>
        </w:tc>
      </w:tr>
      <w:tr w:rsidR="000930F0" w14:paraId="4BC4C305" w14:textId="77777777">
        <w:tc>
          <w:tcPr>
            <w:tcW w:w="10440" w:type="dxa"/>
            <w:tcBorders>
              <w:left w:val="single" w:sz="12" w:space="0" w:color="auto"/>
              <w:right w:val="single" w:sz="12" w:space="0" w:color="auto"/>
            </w:tcBorders>
          </w:tcPr>
          <w:p w14:paraId="01E86704" w14:textId="77777777" w:rsidR="000930F0" w:rsidRDefault="000930F0">
            <w:pPr>
              <w:ind w:left="360" w:right="200"/>
              <w:jc w:val="both"/>
              <w:rPr>
                <w:rFonts w:ascii="New Century Schlbk" w:hAnsi="New Century Schlbk"/>
                <w:sz w:val="20"/>
              </w:rPr>
            </w:pPr>
          </w:p>
        </w:tc>
      </w:tr>
      <w:tr w:rsidR="000930F0" w14:paraId="305AFB90" w14:textId="77777777">
        <w:tc>
          <w:tcPr>
            <w:tcW w:w="10440" w:type="dxa"/>
            <w:tcBorders>
              <w:left w:val="single" w:sz="12" w:space="0" w:color="auto"/>
              <w:right w:val="single" w:sz="12" w:space="0" w:color="auto"/>
            </w:tcBorders>
          </w:tcPr>
          <w:p w14:paraId="567A63FE" w14:textId="77777777" w:rsidR="000930F0" w:rsidRDefault="000930F0">
            <w:pPr>
              <w:ind w:left="620" w:right="200"/>
              <w:jc w:val="both"/>
              <w:rPr>
                <w:rFonts w:ascii="New Century Schlbk" w:hAnsi="New Century Schlbk"/>
                <w:sz w:val="20"/>
              </w:rPr>
            </w:pPr>
            <w:r>
              <w:rPr>
                <w:rFonts w:ascii="New Century Schlbk" w:hAnsi="New Century Schlbk"/>
                <w:sz w:val="20"/>
              </w:rPr>
              <w:t xml:space="preserve">   MS. FERGUSON:  I have religious objections to taking an oath.</w:t>
            </w:r>
          </w:p>
        </w:tc>
      </w:tr>
      <w:tr w:rsidR="000930F0" w14:paraId="7A1CB90B" w14:textId="77777777">
        <w:tc>
          <w:tcPr>
            <w:tcW w:w="10440" w:type="dxa"/>
            <w:tcBorders>
              <w:left w:val="single" w:sz="12" w:space="0" w:color="auto"/>
              <w:right w:val="single" w:sz="12" w:space="0" w:color="auto"/>
            </w:tcBorders>
          </w:tcPr>
          <w:p w14:paraId="2D71998E" w14:textId="77777777" w:rsidR="000930F0" w:rsidRDefault="000930F0">
            <w:pPr>
              <w:ind w:left="620" w:right="200"/>
              <w:jc w:val="both"/>
              <w:rPr>
                <w:rFonts w:ascii="New Century Schlbk" w:hAnsi="New Century Schlbk"/>
                <w:sz w:val="20"/>
              </w:rPr>
            </w:pPr>
            <w:r>
              <w:rPr>
                <w:rFonts w:ascii="New Century Schlbk" w:hAnsi="New Century Schlbk"/>
                <w:sz w:val="20"/>
              </w:rPr>
              <w:t xml:space="preserve">   THE COURT:  All right.  You may affirm.  Then in lieu of taking an oath, you may affirm.</w:t>
            </w:r>
          </w:p>
        </w:tc>
      </w:tr>
      <w:tr w:rsidR="000930F0" w14:paraId="3901BBB4" w14:textId="77777777">
        <w:tc>
          <w:tcPr>
            <w:tcW w:w="10440" w:type="dxa"/>
            <w:tcBorders>
              <w:left w:val="single" w:sz="12" w:space="0" w:color="auto"/>
              <w:right w:val="single" w:sz="12" w:space="0" w:color="auto"/>
            </w:tcBorders>
          </w:tcPr>
          <w:p w14:paraId="3AF3E0BE" w14:textId="77777777" w:rsidR="000930F0" w:rsidRDefault="000930F0">
            <w:pPr>
              <w:ind w:left="620" w:right="200"/>
              <w:jc w:val="both"/>
              <w:rPr>
                <w:rFonts w:ascii="New Century Schlbk" w:hAnsi="New Century Schlbk"/>
                <w:sz w:val="20"/>
              </w:rPr>
            </w:pPr>
            <w:r>
              <w:rPr>
                <w:rFonts w:ascii="New Century Schlbk" w:hAnsi="New Century Schlbk"/>
                <w:sz w:val="20"/>
              </w:rPr>
              <w:t xml:space="preserve">   MS. FERGUSON:  Sir, may I present this to you?  I do not—</w:t>
            </w:r>
          </w:p>
        </w:tc>
      </w:tr>
      <w:tr w:rsidR="000930F0" w14:paraId="718EF47D" w14:textId="77777777">
        <w:tc>
          <w:tcPr>
            <w:tcW w:w="10440" w:type="dxa"/>
            <w:tcBorders>
              <w:left w:val="single" w:sz="12" w:space="0" w:color="auto"/>
              <w:right w:val="single" w:sz="12" w:space="0" w:color="auto"/>
            </w:tcBorders>
          </w:tcPr>
          <w:p w14:paraId="128ACAB3" w14:textId="77777777" w:rsidR="000930F0" w:rsidRDefault="000930F0">
            <w:pPr>
              <w:ind w:left="620" w:right="200"/>
              <w:jc w:val="both"/>
              <w:rPr>
                <w:rFonts w:ascii="New Century Schlbk" w:hAnsi="New Century Schlbk"/>
                <w:sz w:val="20"/>
              </w:rPr>
            </w:pPr>
            <w:r>
              <w:rPr>
                <w:rFonts w:ascii="New Century Schlbk" w:hAnsi="New Century Schlbk"/>
                <w:sz w:val="20"/>
              </w:rPr>
              <w:t xml:space="preserve">   THE COURT:  Just a minute.  The Clerk will ask you.</w:t>
            </w:r>
          </w:p>
        </w:tc>
      </w:tr>
      <w:tr w:rsidR="000930F0" w14:paraId="69F185D0" w14:textId="77777777">
        <w:tc>
          <w:tcPr>
            <w:tcW w:w="10440" w:type="dxa"/>
            <w:tcBorders>
              <w:left w:val="single" w:sz="12" w:space="0" w:color="auto"/>
              <w:right w:val="single" w:sz="12" w:space="0" w:color="auto"/>
            </w:tcBorders>
          </w:tcPr>
          <w:p w14:paraId="144659D9" w14:textId="77777777" w:rsidR="000930F0" w:rsidRDefault="000930F0">
            <w:pPr>
              <w:ind w:left="620" w:right="200"/>
              <w:jc w:val="both"/>
              <w:rPr>
                <w:rFonts w:ascii="New Century Schlbk" w:hAnsi="New Century Schlbk"/>
                <w:sz w:val="20"/>
              </w:rPr>
            </w:pPr>
            <w:r>
              <w:rPr>
                <w:rFonts w:ascii="New Century Schlbk" w:hAnsi="New Century Schlbk"/>
                <w:sz w:val="20"/>
              </w:rPr>
              <w:t xml:space="preserve">   THE CLERK:  You are going to have to stand up and raise your right hand.</w:t>
            </w:r>
          </w:p>
        </w:tc>
      </w:tr>
      <w:tr w:rsidR="000930F0" w14:paraId="3F3F75D6" w14:textId="77777777">
        <w:tc>
          <w:tcPr>
            <w:tcW w:w="10440" w:type="dxa"/>
            <w:tcBorders>
              <w:left w:val="single" w:sz="12" w:space="0" w:color="auto"/>
              <w:right w:val="single" w:sz="12" w:space="0" w:color="auto"/>
            </w:tcBorders>
          </w:tcPr>
          <w:p w14:paraId="71A76E4D" w14:textId="77777777" w:rsidR="000930F0" w:rsidRDefault="000930F0">
            <w:pPr>
              <w:ind w:left="620" w:right="200"/>
              <w:jc w:val="both"/>
              <w:rPr>
                <w:rFonts w:ascii="New Century Schlbk" w:hAnsi="New Century Schlbk"/>
                <w:sz w:val="20"/>
              </w:rPr>
            </w:pPr>
            <w:r>
              <w:rPr>
                <w:rFonts w:ascii="New Century Schlbk" w:hAnsi="New Century Schlbk"/>
                <w:sz w:val="20"/>
              </w:rPr>
              <w:t xml:space="preserve">   MS. FERGUSON:  I do not affirm either.  I have with me a certified copy of a case from the Louisiana Supreme Court.</w:t>
            </w:r>
          </w:p>
        </w:tc>
      </w:tr>
      <w:tr w:rsidR="000930F0" w14:paraId="70F2342A" w14:textId="77777777">
        <w:tc>
          <w:tcPr>
            <w:tcW w:w="10440" w:type="dxa"/>
            <w:tcBorders>
              <w:left w:val="single" w:sz="12" w:space="0" w:color="auto"/>
              <w:right w:val="single" w:sz="12" w:space="0" w:color="auto"/>
            </w:tcBorders>
          </w:tcPr>
          <w:p w14:paraId="009861F2" w14:textId="77777777" w:rsidR="000930F0" w:rsidRDefault="000930F0">
            <w:pPr>
              <w:ind w:left="620" w:right="200"/>
              <w:jc w:val="both"/>
              <w:rPr>
                <w:rFonts w:ascii="New Century Schlbk" w:hAnsi="New Century Schlbk"/>
                <w:sz w:val="20"/>
              </w:rPr>
            </w:pPr>
            <w:r>
              <w:rPr>
                <w:rFonts w:ascii="New Century Schlbk" w:hAnsi="New Century Schlbk"/>
                <w:sz w:val="20"/>
              </w:rPr>
              <w:t xml:space="preserve">   THE COURT:  I don’t care about a case from the Louisiana Supreme Court, Ms. Ferguson.  You will either swear or you will affirm under penalties of perjury that the testimony you are about to give is true and correct, to the best of your knowledge.</w:t>
            </w:r>
          </w:p>
        </w:tc>
      </w:tr>
      <w:tr w:rsidR="000930F0" w14:paraId="14765156" w14:textId="77777777">
        <w:tc>
          <w:tcPr>
            <w:tcW w:w="10440" w:type="dxa"/>
            <w:tcBorders>
              <w:left w:val="single" w:sz="12" w:space="0" w:color="auto"/>
              <w:right w:val="single" w:sz="12" w:space="0" w:color="auto"/>
            </w:tcBorders>
          </w:tcPr>
          <w:p w14:paraId="16C81264" w14:textId="77777777" w:rsidR="000930F0" w:rsidRDefault="000930F0">
            <w:pPr>
              <w:ind w:left="620" w:right="200"/>
              <w:jc w:val="both"/>
              <w:rPr>
                <w:rFonts w:ascii="New Century Schlbk" w:hAnsi="New Century Schlbk"/>
                <w:sz w:val="20"/>
              </w:rPr>
            </w:pPr>
            <w:r>
              <w:rPr>
                <w:rFonts w:ascii="New Century Schlbk" w:hAnsi="New Century Schlbk"/>
                <w:sz w:val="20"/>
              </w:rPr>
              <w:t xml:space="preserve">   MS. FERGUSON:  In that case, Your Honor, please let the record show that I was willing to go un</w:t>
            </w:r>
            <w:r>
              <w:rPr>
                <w:rFonts w:ascii="New Century Schlbk" w:hAnsi="New Century Schlbk"/>
                <w:sz w:val="20"/>
              </w:rPr>
              <w:softHyphen/>
              <w:t>der what has been acceptable by the State of Louisiana Supreme Court, the State versus—</w:t>
            </w:r>
          </w:p>
        </w:tc>
      </w:tr>
      <w:tr w:rsidR="000930F0" w14:paraId="1864E749" w14:textId="77777777">
        <w:tc>
          <w:tcPr>
            <w:tcW w:w="10440" w:type="dxa"/>
            <w:tcBorders>
              <w:left w:val="single" w:sz="12" w:space="0" w:color="auto"/>
              <w:right w:val="single" w:sz="12" w:space="0" w:color="auto"/>
            </w:tcBorders>
          </w:tcPr>
          <w:p w14:paraId="1A1AFCE7" w14:textId="77777777" w:rsidR="000930F0" w:rsidRDefault="000930F0">
            <w:pPr>
              <w:ind w:left="620" w:right="200"/>
              <w:jc w:val="both"/>
              <w:rPr>
                <w:rFonts w:ascii="New Century Schlbk" w:hAnsi="New Century Schlbk"/>
                <w:sz w:val="20"/>
              </w:rPr>
            </w:pPr>
            <w:r>
              <w:rPr>
                <w:rFonts w:ascii="New Century Schlbk" w:hAnsi="New Century Schlbk"/>
                <w:sz w:val="20"/>
              </w:rPr>
              <w:t xml:space="preserve">   THE COURT:  We are not in the state of Louisiana, Ms. Ferguson.  You are in a Federal court and you will do as I have instructed, or you will not testify.</w:t>
            </w:r>
          </w:p>
        </w:tc>
      </w:tr>
      <w:tr w:rsidR="000930F0" w14:paraId="78238BBD" w14:textId="77777777">
        <w:tc>
          <w:tcPr>
            <w:tcW w:w="10440" w:type="dxa"/>
            <w:tcBorders>
              <w:left w:val="single" w:sz="12" w:space="0" w:color="auto"/>
              <w:right w:val="single" w:sz="12" w:space="0" w:color="auto"/>
            </w:tcBorders>
          </w:tcPr>
          <w:p w14:paraId="7209AC4A" w14:textId="77777777" w:rsidR="000930F0" w:rsidRDefault="000930F0">
            <w:pPr>
              <w:ind w:left="620" w:right="200"/>
              <w:jc w:val="both"/>
              <w:rPr>
                <w:rFonts w:ascii="New Century Schlbk" w:hAnsi="New Century Schlbk"/>
                <w:sz w:val="20"/>
              </w:rPr>
            </w:pPr>
            <w:r>
              <w:rPr>
                <w:rFonts w:ascii="New Century Schlbk" w:hAnsi="New Century Schlbk"/>
                <w:sz w:val="20"/>
              </w:rPr>
              <w:t xml:space="preserve">   MS. FERGUSON:  Then let the </w:t>
            </w:r>
            <w:proofErr w:type="gramStart"/>
            <w:r>
              <w:rPr>
                <w:rFonts w:ascii="New Century Schlbk" w:hAnsi="New Century Schlbk"/>
                <w:sz w:val="20"/>
              </w:rPr>
              <w:t>record show</w:t>
            </w:r>
            <w:proofErr w:type="gramEnd"/>
            <w:r>
              <w:rPr>
                <w:rFonts w:ascii="New Century Schlbk" w:hAnsi="New Century Schlbk"/>
                <w:sz w:val="20"/>
              </w:rPr>
              <w:t xml:space="preserve"> that because of my religious objections, I will not be al</w:t>
            </w:r>
            <w:r>
              <w:rPr>
                <w:rFonts w:ascii="New Century Schlbk" w:hAnsi="New Century Schlbk"/>
                <w:sz w:val="20"/>
              </w:rPr>
              <w:softHyphen/>
              <w:t>lowed to testify.</w:t>
            </w:r>
          </w:p>
        </w:tc>
      </w:tr>
      <w:tr w:rsidR="000930F0" w14:paraId="61D29DCE" w14:textId="77777777">
        <w:tc>
          <w:tcPr>
            <w:tcW w:w="10440" w:type="dxa"/>
            <w:tcBorders>
              <w:left w:val="single" w:sz="12" w:space="0" w:color="auto"/>
              <w:right w:val="single" w:sz="12" w:space="0" w:color="auto"/>
            </w:tcBorders>
          </w:tcPr>
          <w:p w14:paraId="06B4D16B" w14:textId="77777777" w:rsidR="000930F0" w:rsidRDefault="000930F0">
            <w:pPr>
              <w:ind w:left="360" w:right="200"/>
              <w:jc w:val="both"/>
              <w:rPr>
                <w:rFonts w:ascii="New Century Schlbk" w:hAnsi="New Century Schlbk"/>
                <w:sz w:val="20"/>
              </w:rPr>
            </w:pPr>
          </w:p>
        </w:tc>
      </w:tr>
      <w:tr w:rsidR="000930F0" w14:paraId="6B4D8597" w14:textId="77777777">
        <w:tc>
          <w:tcPr>
            <w:tcW w:w="10440" w:type="dxa"/>
            <w:tcBorders>
              <w:left w:val="single" w:sz="12" w:space="0" w:color="auto"/>
              <w:right w:val="single" w:sz="12" w:space="0" w:color="auto"/>
            </w:tcBorders>
          </w:tcPr>
          <w:p w14:paraId="67FCE0EB" w14:textId="77777777" w:rsidR="000930F0" w:rsidRDefault="000930F0">
            <w:pPr>
              <w:ind w:left="360" w:right="200"/>
              <w:jc w:val="both"/>
              <w:rPr>
                <w:rFonts w:ascii="New Century Schlbk" w:hAnsi="New Century Schlbk"/>
                <w:sz w:val="20"/>
              </w:rPr>
            </w:pPr>
            <w:r>
              <w:rPr>
                <w:rFonts w:ascii="New Century Schlbk" w:hAnsi="New Century Schlbk"/>
                <w:sz w:val="20"/>
              </w:rPr>
              <w:tab/>
              <w:t xml:space="preserve"> Ms. Ferguson contends that Judge Korner insisted that she use either the word “swear” or the word “affirm”</w:t>
            </w:r>
            <w:proofErr w:type="gramStart"/>
            <w:r>
              <w:rPr>
                <w:rFonts w:ascii="New Century Schlbk" w:hAnsi="New Century Schlbk"/>
                <w:sz w:val="20"/>
              </w:rPr>
              <w:t>;  the</w:t>
            </w:r>
            <w:proofErr w:type="gramEnd"/>
            <w:r>
              <w:rPr>
                <w:rFonts w:ascii="New Century Schlbk" w:hAnsi="New Century Schlbk"/>
                <w:sz w:val="20"/>
              </w:rPr>
              <w:t xml:space="preserve"> government suggests instead that Judge Korner only required an affirmation which the government defines as “an alternative that encompasses all remaining forms of truth assertion that would satisfy [Rule 603].”  Even Ms. Ferguson’s proposed alternative would be an “affirmation” under the government’s definition.</w:t>
            </w:r>
          </w:p>
        </w:tc>
      </w:tr>
      <w:tr w:rsidR="000930F0" w14:paraId="7251D0AE" w14:textId="77777777">
        <w:tc>
          <w:tcPr>
            <w:tcW w:w="10440" w:type="dxa"/>
            <w:tcBorders>
              <w:left w:val="single" w:sz="12" w:space="0" w:color="auto"/>
              <w:right w:val="single" w:sz="12" w:space="0" w:color="auto"/>
            </w:tcBorders>
          </w:tcPr>
          <w:p w14:paraId="180AD31D" w14:textId="77777777" w:rsidR="000930F0" w:rsidRDefault="000930F0">
            <w:pPr>
              <w:ind w:left="360" w:right="200"/>
              <w:jc w:val="both"/>
              <w:rPr>
                <w:rFonts w:ascii="New Century Schlbk" w:hAnsi="New Century Schlbk"/>
                <w:sz w:val="20"/>
              </w:rPr>
            </w:pPr>
          </w:p>
        </w:tc>
      </w:tr>
      <w:tr w:rsidR="000930F0" w14:paraId="1C4C1E16" w14:textId="77777777">
        <w:tc>
          <w:tcPr>
            <w:tcW w:w="10440" w:type="dxa"/>
            <w:tcBorders>
              <w:left w:val="single" w:sz="12" w:space="0" w:color="auto"/>
              <w:right w:val="single" w:sz="12" w:space="0" w:color="auto"/>
            </w:tcBorders>
          </w:tcPr>
          <w:p w14:paraId="47BF988C" w14:textId="77777777" w:rsidR="000930F0" w:rsidRDefault="000930F0">
            <w:pPr>
              <w:pStyle w:val="Boxtext"/>
              <w:spacing w:line="240" w:lineRule="auto"/>
            </w:pPr>
            <w:r>
              <w:tab/>
              <w:t xml:space="preserve"> If Judge Korner had attempted to accommodate Ms. Ferguson by inquiring into her objections and considering her proposed alternative, the entire matter might have been resolved without an appeal to this court.  Instead, however, Judge Korner erred not only in evaluating Ms. Ferguson’s religious be</w:t>
            </w:r>
            <w:r>
              <w:softHyphen/>
              <w:t xml:space="preserve">lief, and concluding that it did not violate any “recognizable religious scruple,” but also in conditioning her right to testify and present evidence on what she perceived as a violation of that belief.  His error is all the more apparent in light of the fact that Ms. Ferguson was </w:t>
            </w:r>
            <w:proofErr w:type="gramStart"/>
            <w:r>
              <w:t>proceeding</w:t>
            </w:r>
            <w:proofErr w:type="gramEnd"/>
            <w:r>
              <w:t xml:space="preserve"> pro se at the hearing.</w:t>
            </w:r>
          </w:p>
        </w:tc>
      </w:tr>
      <w:tr w:rsidR="000930F0" w14:paraId="1B47A30E" w14:textId="77777777">
        <w:tc>
          <w:tcPr>
            <w:tcW w:w="10440" w:type="dxa"/>
            <w:tcBorders>
              <w:left w:val="single" w:sz="12" w:space="0" w:color="auto"/>
              <w:right w:val="single" w:sz="12" w:space="0" w:color="auto"/>
            </w:tcBorders>
          </w:tcPr>
          <w:p w14:paraId="2F2AE2B2" w14:textId="77777777" w:rsidR="000930F0" w:rsidRDefault="000930F0">
            <w:pPr>
              <w:ind w:left="360" w:right="200"/>
              <w:jc w:val="both"/>
              <w:rPr>
                <w:rFonts w:ascii="New Century Schlbk" w:hAnsi="New Century Schlbk"/>
                <w:sz w:val="20"/>
              </w:rPr>
            </w:pPr>
          </w:p>
        </w:tc>
      </w:tr>
      <w:tr w:rsidR="000930F0" w14:paraId="1A6DCD04" w14:textId="77777777">
        <w:tc>
          <w:tcPr>
            <w:tcW w:w="10440" w:type="dxa"/>
            <w:tcBorders>
              <w:left w:val="single" w:sz="12" w:space="0" w:color="auto"/>
              <w:bottom w:val="single" w:sz="12" w:space="0" w:color="auto"/>
              <w:right w:val="single" w:sz="12" w:space="0" w:color="auto"/>
            </w:tcBorders>
          </w:tcPr>
          <w:p w14:paraId="26470224" w14:textId="77777777" w:rsidR="000930F0" w:rsidRDefault="000930F0">
            <w:pPr>
              <w:ind w:left="360" w:right="200"/>
              <w:jc w:val="both"/>
              <w:rPr>
                <w:rFonts w:ascii="New Century Schlbk" w:hAnsi="New Century Schlbk"/>
                <w:sz w:val="20"/>
              </w:rPr>
            </w:pPr>
            <w:r>
              <w:rPr>
                <w:rFonts w:ascii="New Century Schlbk" w:hAnsi="New Century Schlbk"/>
                <w:sz w:val="20"/>
              </w:rPr>
              <w:tab/>
              <w:t>We therefore REVERSE the decision of the Tax Court and REMAND this case for further proceedings not inconsistent with this opinion.</w:t>
            </w:r>
          </w:p>
          <w:p w14:paraId="0D29DF72" w14:textId="77777777" w:rsidR="000930F0" w:rsidRDefault="000930F0">
            <w:pPr>
              <w:ind w:left="360" w:right="200"/>
              <w:jc w:val="both"/>
              <w:rPr>
                <w:rFonts w:ascii="New Century Schlbk" w:hAnsi="New Century Schlbk"/>
                <w:sz w:val="20"/>
              </w:rPr>
            </w:pPr>
          </w:p>
        </w:tc>
      </w:tr>
    </w:tbl>
    <w:p w14:paraId="015ED990" w14:textId="53FBB058" w:rsidR="00865598" w:rsidRDefault="00865598">
      <w:pPr>
        <w:jc w:val="both"/>
        <w:rPr>
          <w:rFonts w:ascii="New Century Schlbk" w:hAnsi="New Century Schlbk"/>
        </w:rPr>
      </w:pPr>
    </w:p>
    <w:p w14:paraId="79A907E4" w14:textId="77777777" w:rsidR="00865598" w:rsidRDefault="00865598">
      <w:pPr>
        <w:rPr>
          <w:rFonts w:ascii="New Century Schlbk" w:hAnsi="New Century Schlbk"/>
        </w:rPr>
      </w:pPr>
      <w:r>
        <w:rPr>
          <w:rFonts w:ascii="New Century Schlbk" w:hAnsi="New Century Schlbk"/>
        </w:rPr>
        <w:br w:type="page"/>
      </w:r>
    </w:p>
    <w:p w14:paraId="51CA2BB5" w14:textId="77777777" w:rsidR="000930F0" w:rsidRDefault="000930F0">
      <w:pPr>
        <w:jc w:val="both"/>
        <w:rPr>
          <w:rFonts w:ascii="New Century Schlbk" w:hAnsi="New Century Schlbk"/>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6BC22786" w14:textId="77777777">
        <w:tc>
          <w:tcPr>
            <w:tcW w:w="10440" w:type="dxa"/>
            <w:tcBorders>
              <w:top w:val="single" w:sz="12" w:space="0" w:color="auto"/>
              <w:left w:val="single" w:sz="12" w:space="0" w:color="auto"/>
              <w:right w:val="single" w:sz="12" w:space="0" w:color="auto"/>
            </w:tcBorders>
          </w:tcPr>
          <w:p w14:paraId="2ECD2B40" w14:textId="77777777" w:rsidR="000930F0" w:rsidRDefault="000930F0">
            <w:pPr>
              <w:ind w:left="360" w:right="200"/>
              <w:jc w:val="both"/>
              <w:rPr>
                <w:rFonts w:ascii="New Century Schlbk" w:hAnsi="New Century Schlbk"/>
                <w:sz w:val="20"/>
              </w:rPr>
            </w:pPr>
          </w:p>
          <w:p w14:paraId="10010A19" w14:textId="77777777" w:rsidR="000930F0" w:rsidRDefault="000930F0">
            <w:pPr>
              <w:ind w:left="360" w:right="200"/>
              <w:jc w:val="center"/>
              <w:rPr>
                <w:rFonts w:ascii="B New Century Schlbk Bold" w:hAnsi="B New Century Schlbk Bold"/>
                <w:smallCaps/>
                <w:sz w:val="20"/>
              </w:rPr>
            </w:pPr>
            <w:r>
              <w:rPr>
                <w:rFonts w:ascii="B New Century Schlbk Bold" w:hAnsi="B New Century Schlbk Bold"/>
                <w:smallCaps/>
                <w:sz w:val="20"/>
              </w:rPr>
              <w:t>Additional Background—</w:t>
            </w:r>
          </w:p>
          <w:p w14:paraId="12ED29E1" w14:textId="77777777" w:rsidR="000930F0" w:rsidRDefault="000930F0">
            <w:pPr>
              <w:ind w:left="360" w:right="200"/>
              <w:jc w:val="both"/>
              <w:rPr>
                <w:rFonts w:ascii="B New Century Schlbk Bold" w:hAnsi="B New Century Schlbk Bold"/>
                <w:sz w:val="14"/>
              </w:rPr>
            </w:pPr>
          </w:p>
          <w:p w14:paraId="2F6C4ED4" w14:textId="77777777" w:rsidR="000930F0" w:rsidRDefault="000930F0">
            <w:pPr>
              <w:ind w:left="360" w:right="200"/>
              <w:jc w:val="center"/>
              <w:rPr>
                <w:rFonts w:ascii="B New Century Schlbk Bold" w:hAnsi="B New Century Schlbk Bold"/>
              </w:rPr>
            </w:pPr>
            <w:r>
              <w:rPr>
                <w:rFonts w:ascii="B New Century Schlbk Bold" w:hAnsi="B New Century Schlbk Bold"/>
              </w:rPr>
              <w:t>State Codes:</w:t>
            </w:r>
          </w:p>
          <w:p w14:paraId="6918F20B" w14:textId="77777777" w:rsidR="000930F0" w:rsidRDefault="000930F0">
            <w:pPr>
              <w:ind w:left="360" w:right="200"/>
              <w:jc w:val="both"/>
              <w:rPr>
                <w:rFonts w:ascii="B New Century Schlbk Bold" w:hAnsi="B New Century Schlbk Bold"/>
                <w:sz w:val="14"/>
              </w:rPr>
            </w:pPr>
          </w:p>
          <w:p w14:paraId="7D0A7C14" w14:textId="77777777" w:rsidR="000930F0" w:rsidRDefault="000930F0">
            <w:pPr>
              <w:ind w:left="360" w:right="200"/>
              <w:jc w:val="center"/>
              <w:rPr>
                <w:rFonts w:ascii="New Century Schlbk" w:hAnsi="New Century Schlbk"/>
              </w:rPr>
            </w:pPr>
            <w:r>
              <w:rPr>
                <w:rFonts w:ascii="B New Century Schlbk Bold" w:hAnsi="B New Century Schlbk Bold"/>
              </w:rPr>
              <w:t>Pennsylvania Consolidated Statutes</w:t>
            </w:r>
          </w:p>
          <w:p w14:paraId="1646F8F7" w14:textId="77777777" w:rsidR="000930F0" w:rsidRDefault="000930F0">
            <w:pPr>
              <w:ind w:left="360" w:right="200"/>
              <w:jc w:val="both"/>
              <w:rPr>
                <w:rFonts w:ascii="New Century Schlbk" w:hAnsi="New Century Schlbk"/>
                <w:sz w:val="14"/>
              </w:rPr>
            </w:pPr>
          </w:p>
          <w:p w14:paraId="3BC9CC36" w14:textId="77777777" w:rsidR="000930F0" w:rsidRDefault="000930F0">
            <w:pPr>
              <w:ind w:left="360" w:right="200"/>
              <w:jc w:val="both"/>
              <w:rPr>
                <w:rFonts w:ascii="New Century Schlbk" w:hAnsi="New Century Schlbk"/>
                <w:sz w:val="20"/>
              </w:rPr>
            </w:pPr>
            <w:r>
              <w:rPr>
                <w:rFonts w:ascii="New Century Schlbk" w:hAnsi="New Century Schlbk"/>
                <w:sz w:val="20"/>
              </w:rPr>
              <w:tab/>
              <w:t>State codes may have any of several names—Codes, General Statutes, Revisions, and so on—de</w:t>
            </w:r>
            <w:r>
              <w:rPr>
                <w:rFonts w:ascii="New Century Schlbk" w:hAnsi="New Century Schlbk"/>
                <w:sz w:val="20"/>
              </w:rPr>
              <w:softHyphen/>
              <w:t xml:space="preserve">pending on the preference of the states.  Also arranged by subject, some codes indicate subjects by numbers.  Others assign names.  The following is the text of one of the state statutes whose citations are explained in the textbook—Section 1101 of Title 13 of the </w:t>
            </w:r>
            <w:r>
              <w:rPr>
                <w:rFonts w:ascii="B New Century Schlbk Bold" w:hAnsi="B New Century Schlbk Bold"/>
                <w:sz w:val="20"/>
              </w:rPr>
              <w:t>Pennsylvania Consolidated Statutes</w:t>
            </w:r>
            <w:r>
              <w:rPr>
                <w:rFonts w:ascii="New Century Schlbk" w:hAnsi="New Century Schlbk"/>
                <w:sz w:val="20"/>
              </w:rPr>
              <w:t xml:space="preserve"> (13 Pa. C.S. § 1101).</w:t>
            </w:r>
          </w:p>
          <w:p w14:paraId="47ABFB19" w14:textId="77777777" w:rsidR="000930F0" w:rsidRDefault="000930F0">
            <w:pPr>
              <w:ind w:left="360" w:right="200"/>
              <w:jc w:val="both"/>
              <w:rPr>
                <w:rFonts w:ascii="New Century Schlbk" w:hAnsi="New Century Schlbk"/>
                <w:sz w:val="12"/>
              </w:rPr>
            </w:pPr>
          </w:p>
          <w:p w14:paraId="2BCCD2DD" w14:textId="77777777" w:rsidR="000930F0" w:rsidRDefault="000930F0">
            <w:pPr>
              <w:pStyle w:val="CaseSyn"/>
              <w:spacing w:line="240" w:lineRule="auto"/>
              <w:rPr>
                <w:smallCaps w:val="0"/>
              </w:rPr>
            </w:pPr>
            <w:r>
              <w:rPr>
                <w:rFonts w:ascii="B New Century Schlbk Bold" w:hAnsi="B New Century Schlbk Bold"/>
                <w:b w:val="0"/>
                <w:smallCaps w:val="0"/>
              </w:rPr>
              <w:t>PURDON’S PENNSYLVANIA CONSOLIDATED STATUTES ANNOTATED</w:t>
            </w:r>
          </w:p>
        </w:tc>
      </w:tr>
      <w:tr w:rsidR="000930F0" w14:paraId="666740E3" w14:textId="77777777">
        <w:tc>
          <w:tcPr>
            <w:tcW w:w="10440" w:type="dxa"/>
            <w:tcBorders>
              <w:left w:val="single" w:sz="12" w:space="0" w:color="auto"/>
              <w:right w:val="single" w:sz="12" w:space="0" w:color="auto"/>
            </w:tcBorders>
          </w:tcPr>
          <w:p w14:paraId="12732536" w14:textId="77777777" w:rsidR="000930F0" w:rsidRDefault="000930F0">
            <w:pPr>
              <w:pStyle w:val="CaseSyn"/>
              <w:spacing w:line="240" w:lineRule="auto"/>
              <w:rPr>
                <w:rFonts w:ascii="B New Century Schlbk Bold" w:hAnsi="B New Century Schlbk Bold"/>
                <w:b w:val="0"/>
                <w:smallCaps w:val="0"/>
              </w:rPr>
            </w:pPr>
            <w:r>
              <w:rPr>
                <w:rFonts w:ascii="B New Century Schlbk Bold" w:hAnsi="B New Century Schlbk Bold"/>
                <w:b w:val="0"/>
                <w:smallCaps w:val="0"/>
              </w:rPr>
              <w:t>TITLE 13.  COMMERCIAL CODE</w:t>
            </w:r>
          </w:p>
        </w:tc>
      </w:tr>
      <w:tr w:rsidR="000930F0" w14:paraId="53C2ECB8" w14:textId="77777777">
        <w:tc>
          <w:tcPr>
            <w:tcW w:w="10440" w:type="dxa"/>
            <w:tcBorders>
              <w:left w:val="single" w:sz="12" w:space="0" w:color="auto"/>
              <w:right w:val="single" w:sz="12" w:space="0" w:color="auto"/>
            </w:tcBorders>
          </w:tcPr>
          <w:p w14:paraId="22312E1E"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DIVISION 1. GENERAL PROVISIONS</w:t>
            </w:r>
          </w:p>
        </w:tc>
      </w:tr>
      <w:tr w:rsidR="000930F0" w14:paraId="3AFFDDE8" w14:textId="77777777">
        <w:tc>
          <w:tcPr>
            <w:tcW w:w="10440" w:type="dxa"/>
            <w:tcBorders>
              <w:left w:val="single" w:sz="12" w:space="0" w:color="auto"/>
              <w:right w:val="single" w:sz="12" w:space="0" w:color="auto"/>
            </w:tcBorders>
          </w:tcPr>
          <w:p w14:paraId="7800350B"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CHAPTER 11. SHORT TITLE, CONSTRUCTION, APPLICATION AND SUBJECT MATTER OF TITLE</w:t>
            </w:r>
          </w:p>
        </w:tc>
      </w:tr>
      <w:tr w:rsidR="000930F0" w14:paraId="2A665059" w14:textId="77777777">
        <w:tc>
          <w:tcPr>
            <w:tcW w:w="10440" w:type="dxa"/>
            <w:tcBorders>
              <w:left w:val="single" w:sz="12" w:space="0" w:color="auto"/>
              <w:right w:val="single" w:sz="12" w:space="0" w:color="auto"/>
            </w:tcBorders>
          </w:tcPr>
          <w:p w14:paraId="04F0F150" w14:textId="77777777" w:rsidR="000930F0" w:rsidRDefault="000930F0">
            <w:pPr>
              <w:ind w:left="360" w:right="200"/>
              <w:jc w:val="both"/>
              <w:rPr>
                <w:rFonts w:ascii="B New Century Schlbk Bold" w:hAnsi="B New Century Schlbk Bold"/>
                <w:sz w:val="14"/>
              </w:rPr>
            </w:pPr>
          </w:p>
        </w:tc>
      </w:tr>
      <w:tr w:rsidR="000930F0" w14:paraId="568992C8" w14:textId="77777777">
        <w:tc>
          <w:tcPr>
            <w:tcW w:w="10440" w:type="dxa"/>
            <w:tcBorders>
              <w:left w:val="single" w:sz="12" w:space="0" w:color="auto"/>
              <w:right w:val="single" w:sz="12" w:space="0" w:color="auto"/>
            </w:tcBorders>
          </w:tcPr>
          <w:p w14:paraId="32252858"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 1101. Short title of title</w:t>
            </w:r>
          </w:p>
        </w:tc>
      </w:tr>
      <w:tr w:rsidR="000930F0" w14:paraId="46823BFB" w14:textId="77777777">
        <w:tc>
          <w:tcPr>
            <w:tcW w:w="10440" w:type="dxa"/>
            <w:tcBorders>
              <w:left w:val="single" w:sz="12" w:space="0" w:color="auto"/>
              <w:right w:val="single" w:sz="12" w:space="0" w:color="auto"/>
            </w:tcBorders>
          </w:tcPr>
          <w:p w14:paraId="76D0E230" w14:textId="77777777" w:rsidR="000930F0" w:rsidRDefault="000930F0">
            <w:pPr>
              <w:ind w:left="360" w:right="200"/>
              <w:jc w:val="both"/>
              <w:rPr>
                <w:rFonts w:ascii="New Century Schlbk" w:hAnsi="New Century Schlbk"/>
                <w:sz w:val="14"/>
              </w:rPr>
            </w:pPr>
          </w:p>
        </w:tc>
      </w:tr>
      <w:tr w:rsidR="000930F0" w14:paraId="7FDF513B" w14:textId="77777777">
        <w:tc>
          <w:tcPr>
            <w:tcW w:w="10440" w:type="dxa"/>
            <w:tcBorders>
              <w:left w:val="single" w:sz="12" w:space="0" w:color="auto"/>
              <w:right w:val="single" w:sz="12" w:space="0" w:color="auto"/>
            </w:tcBorders>
          </w:tcPr>
          <w:p w14:paraId="0D43DF6F" w14:textId="77777777" w:rsidR="000930F0" w:rsidRDefault="000930F0">
            <w:pPr>
              <w:ind w:left="360" w:right="200"/>
              <w:jc w:val="both"/>
              <w:rPr>
                <w:rFonts w:ascii="New Century Schlbk" w:hAnsi="New Century Schlbk"/>
                <w:sz w:val="20"/>
              </w:rPr>
            </w:pPr>
            <w:r>
              <w:rPr>
                <w:rFonts w:ascii="New Century Schlbk" w:hAnsi="New Century Schlbk"/>
                <w:sz w:val="20"/>
              </w:rPr>
              <w:t>This title shall be known and may be cited as the “Uniform Commercial Code.”</w:t>
            </w:r>
          </w:p>
        </w:tc>
      </w:tr>
      <w:tr w:rsidR="000930F0" w14:paraId="60EBD7F2" w14:textId="77777777">
        <w:tc>
          <w:tcPr>
            <w:tcW w:w="10440" w:type="dxa"/>
            <w:tcBorders>
              <w:left w:val="single" w:sz="12" w:space="0" w:color="auto"/>
              <w:right w:val="single" w:sz="12" w:space="0" w:color="auto"/>
            </w:tcBorders>
          </w:tcPr>
          <w:p w14:paraId="353C2F35" w14:textId="77777777" w:rsidR="000930F0" w:rsidRDefault="000930F0">
            <w:pPr>
              <w:ind w:left="360" w:right="200"/>
              <w:jc w:val="both"/>
              <w:rPr>
                <w:rFonts w:ascii="New Century Schlbk" w:hAnsi="New Century Schlbk"/>
                <w:sz w:val="14"/>
              </w:rPr>
            </w:pPr>
          </w:p>
        </w:tc>
      </w:tr>
      <w:tr w:rsidR="000930F0" w14:paraId="6B57BAAE" w14:textId="77777777">
        <w:tc>
          <w:tcPr>
            <w:tcW w:w="10440" w:type="dxa"/>
            <w:tcBorders>
              <w:left w:val="single" w:sz="12" w:space="0" w:color="auto"/>
              <w:right w:val="single" w:sz="12" w:space="0" w:color="auto"/>
            </w:tcBorders>
          </w:tcPr>
          <w:p w14:paraId="52C85AFF" w14:textId="77777777" w:rsidR="000930F0" w:rsidRDefault="000930F0">
            <w:pPr>
              <w:ind w:left="360" w:right="200"/>
              <w:jc w:val="center"/>
              <w:rPr>
                <w:rFonts w:ascii="New Century Schlbk" w:hAnsi="New Century Schlbk"/>
                <w:sz w:val="20"/>
              </w:rPr>
            </w:pPr>
            <w:r>
              <w:rPr>
                <w:rFonts w:ascii="New Century Schlbk" w:hAnsi="New Century Schlbk"/>
                <w:sz w:val="20"/>
              </w:rPr>
              <w:t>1984 Main Volume Credit(s)</w:t>
            </w:r>
          </w:p>
        </w:tc>
      </w:tr>
      <w:tr w:rsidR="000930F0" w14:paraId="16BB4C30" w14:textId="77777777">
        <w:tc>
          <w:tcPr>
            <w:tcW w:w="10440" w:type="dxa"/>
            <w:tcBorders>
              <w:left w:val="single" w:sz="12" w:space="0" w:color="auto"/>
              <w:right w:val="single" w:sz="12" w:space="0" w:color="auto"/>
            </w:tcBorders>
          </w:tcPr>
          <w:p w14:paraId="1FA1A172" w14:textId="77777777" w:rsidR="000930F0" w:rsidRDefault="000930F0">
            <w:pPr>
              <w:ind w:right="200"/>
              <w:rPr>
                <w:rFonts w:ascii="New Century Schlbk" w:hAnsi="New Century Schlbk"/>
                <w:sz w:val="14"/>
              </w:rPr>
            </w:pPr>
          </w:p>
        </w:tc>
      </w:tr>
      <w:tr w:rsidR="000930F0" w14:paraId="76660A15" w14:textId="77777777">
        <w:tc>
          <w:tcPr>
            <w:tcW w:w="10440" w:type="dxa"/>
            <w:tcBorders>
              <w:left w:val="single" w:sz="12" w:space="0" w:color="auto"/>
              <w:bottom w:val="single" w:sz="12" w:space="0" w:color="auto"/>
              <w:right w:val="single" w:sz="12" w:space="0" w:color="auto"/>
            </w:tcBorders>
          </w:tcPr>
          <w:p w14:paraId="2A6682A3" w14:textId="77777777" w:rsidR="000930F0" w:rsidRDefault="000930F0">
            <w:pPr>
              <w:ind w:left="360" w:right="200"/>
              <w:jc w:val="both"/>
              <w:rPr>
                <w:rFonts w:ascii="New Century Schlbk" w:hAnsi="New Century Schlbk"/>
                <w:sz w:val="20"/>
              </w:rPr>
            </w:pPr>
            <w:r>
              <w:rPr>
                <w:rFonts w:ascii="New Century Schlbk" w:hAnsi="New Century Schlbk"/>
                <w:sz w:val="20"/>
              </w:rPr>
              <w:t>1979, Nov. 1, P.L. 255, No. 86, § 1, effective Jan. 1, 1980.</w:t>
            </w:r>
          </w:p>
          <w:p w14:paraId="39AE7FB5" w14:textId="77777777" w:rsidR="000930F0" w:rsidRDefault="000930F0">
            <w:pPr>
              <w:ind w:left="360" w:right="200"/>
              <w:jc w:val="both"/>
              <w:rPr>
                <w:rFonts w:ascii="New Century Schlbk" w:hAnsi="New Century Schlbk"/>
                <w:sz w:val="20"/>
              </w:rPr>
            </w:pPr>
          </w:p>
        </w:tc>
      </w:tr>
      <w:tr w:rsidR="000930F0" w14:paraId="01B042AB" w14:textId="77777777">
        <w:tc>
          <w:tcPr>
            <w:tcW w:w="10440" w:type="dxa"/>
            <w:tcBorders>
              <w:top w:val="single" w:sz="12" w:space="0" w:color="auto"/>
              <w:left w:val="single" w:sz="12" w:space="0" w:color="auto"/>
              <w:right w:val="single" w:sz="12" w:space="0" w:color="auto"/>
            </w:tcBorders>
          </w:tcPr>
          <w:p w14:paraId="439DC4D6" w14:textId="77777777" w:rsidR="000930F0" w:rsidRDefault="000930F0">
            <w:pPr>
              <w:ind w:left="360" w:right="200"/>
              <w:jc w:val="both"/>
              <w:rPr>
                <w:rFonts w:ascii="B New Century Schlbk Bold" w:hAnsi="B New Century Schlbk Bold"/>
                <w:sz w:val="14"/>
              </w:rPr>
            </w:pPr>
          </w:p>
          <w:p w14:paraId="16950D4D" w14:textId="77777777" w:rsidR="000930F0" w:rsidRDefault="000930F0">
            <w:pPr>
              <w:ind w:left="360" w:right="200"/>
              <w:jc w:val="center"/>
              <w:rPr>
                <w:rFonts w:ascii="New Century Schlbk" w:hAnsi="New Century Schlbk"/>
              </w:rPr>
            </w:pPr>
            <w:r>
              <w:rPr>
                <w:rFonts w:ascii="B New Century Schlbk Bold" w:hAnsi="B New Century Schlbk Bold"/>
              </w:rPr>
              <w:t>California Commercial Code</w:t>
            </w:r>
          </w:p>
          <w:p w14:paraId="6F2C085B" w14:textId="77777777" w:rsidR="000930F0" w:rsidRDefault="000930F0">
            <w:pPr>
              <w:ind w:left="360" w:right="200"/>
              <w:jc w:val="both"/>
              <w:rPr>
                <w:rFonts w:ascii="New Century Schlbk" w:hAnsi="New Century Schlbk"/>
                <w:sz w:val="12"/>
              </w:rPr>
            </w:pPr>
          </w:p>
          <w:p w14:paraId="07496C8B" w14:textId="77777777" w:rsidR="000930F0" w:rsidRDefault="000930F0">
            <w:pPr>
              <w:ind w:left="360" w:right="200"/>
              <w:jc w:val="both"/>
              <w:rPr>
                <w:rFonts w:ascii="New Century Schlbk" w:hAnsi="New Century Schlbk"/>
                <w:sz w:val="20"/>
              </w:rPr>
            </w:pPr>
            <w:r>
              <w:rPr>
                <w:rFonts w:ascii="New Century Schlbk" w:hAnsi="New Century Schlbk"/>
                <w:sz w:val="20"/>
              </w:rPr>
              <w:tab/>
              <w:t xml:space="preserve">The text of another of the state statutes whose citations are explained in the textbook follows—Section 1101 of the </w:t>
            </w:r>
            <w:r>
              <w:rPr>
                <w:rFonts w:ascii="B New Century Schlbk Bold" w:hAnsi="B New Century Schlbk Bold"/>
                <w:sz w:val="20"/>
              </w:rPr>
              <w:t>California Commercial Code</w:t>
            </w:r>
            <w:r>
              <w:rPr>
                <w:rFonts w:ascii="New Century Schlbk" w:hAnsi="New Century Schlbk"/>
                <w:sz w:val="20"/>
              </w:rPr>
              <w:t xml:space="preserve"> (Cal. Com. Code § 1101).</w:t>
            </w:r>
          </w:p>
          <w:p w14:paraId="26D5D01D" w14:textId="77777777" w:rsidR="000930F0" w:rsidRDefault="000930F0">
            <w:pPr>
              <w:ind w:left="360" w:right="200"/>
              <w:jc w:val="both"/>
              <w:rPr>
                <w:rFonts w:ascii="New Century Schlbk" w:hAnsi="New Century Schlbk"/>
                <w:sz w:val="12"/>
              </w:rPr>
            </w:pPr>
          </w:p>
          <w:p w14:paraId="739DA42D" w14:textId="77777777" w:rsidR="000930F0" w:rsidRDefault="000930F0">
            <w:pPr>
              <w:pStyle w:val="CaseSyn"/>
              <w:spacing w:line="240" w:lineRule="auto"/>
              <w:rPr>
                <w:smallCaps w:val="0"/>
              </w:rPr>
            </w:pPr>
            <w:r>
              <w:rPr>
                <w:rFonts w:ascii="B New Century Schlbk Bold" w:hAnsi="B New Century Schlbk Bold"/>
                <w:b w:val="0"/>
                <w:smallCaps w:val="0"/>
              </w:rPr>
              <w:t>WEST’S ANNOTATED CALIFORNIA CODES</w:t>
            </w:r>
          </w:p>
        </w:tc>
      </w:tr>
      <w:tr w:rsidR="000930F0" w14:paraId="5C1DA5A2" w14:textId="77777777">
        <w:tc>
          <w:tcPr>
            <w:tcW w:w="10440" w:type="dxa"/>
            <w:tcBorders>
              <w:left w:val="single" w:sz="12" w:space="0" w:color="auto"/>
              <w:right w:val="single" w:sz="12" w:space="0" w:color="auto"/>
            </w:tcBorders>
          </w:tcPr>
          <w:p w14:paraId="61FA5862" w14:textId="77777777" w:rsidR="000930F0" w:rsidRDefault="000930F0">
            <w:pPr>
              <w:pStyle w:val="CaseSyn"/>
              <w:spacing w:line="240" w:lineRule="auto"/>
              <w:rPr>
                <w:rFonts w:ascii="B New Century Schlbk Bold" w:hAnsi="B New Century Schlbk Bold"/>
                <w:b w:val="0"/>
                <w:smallCaps w:val="0"/>
              </w:rPr>
            </w:pPr>
            <w:r>
              <w:rPr>
                <w:rFonts w:ascii="B New Century Schlbk Bold" w:hAnsi="B New Century Schlbk Bold"/>
                <w:b w:val="0"/>
                <w:smallCaps w:val="0"/>
              </w:rPr>
              <w:t>COMMERCIAL CODE</w:t>
            </w:r>
          </w:p>
        </w:tc>
      </w:tr>
      <w:tr w:rsidR="000930F0" w14:paraId="4C2ADD15" w14:textId="77777777">
        <w:tc>
          <w:tcPr>
            <w:tcW w:w="10440" w:type="dxa"/>
            <w:tcBorders>
              <w:left w:val="single" w:sz="12" w:space="0" w:color="auto"/>
              <w:right w:val="single" w:sz="12" w:space="0" w:color="auto"/>
            </w:tcBorders>
          </w:tcPr>
          <w:p w14:paraId="78681642"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DIVISION 1. GENERAL PROVISIONS</w:t>
            </w:r>
          </w:p>
        </w:tc>
      </w:tr>
      <w:tr w:rsidR="000930F0" w14:paraId="281CD84C" w14:textId="77777777">
        <w:tc>
          <w:tcPr>
            <w:tcW w:w="10440" w:type="dxa"/>
            <w:tcBorders>
              <w:left w:val="single" w:sz="12" w:space="0" w:color="auto"/>
              <w:right w:val="single" w:sz="12" w:space="0" w:color="auto"/>
            </w:tcBorders>
          </w:tcPr>
          <w:p w14:paraId="23705941"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CHAPTER 1. SHORT TITLE, CONSTRUCTION, APPLICATION AND SUBJECT MATTER OF THE CODE</w:t>
            </w:r>
          </w:p>
        </w:tc>
      </w:tr>
      <w:tr w:rsidR="000930F0" w14:paraId="7DAA935C" w14:textId="77777777">
        <w:tc>
          <w:tcPr>
            <w:tcW w:w="10440" w:type="dxa"/>
            <w:tcBorders>
              <w:left w:val="single" w:sz="12" w:space="0" w:color="auto"/>
              <w:right w:val="single" w:sz="12" w:space="0" w:color="auto"/>
            </w:tcBorders>
          </w:tcPr>
          <w:p w14:paraId="75A2B299" w14:textId="77777777" w:rsidR="000930F0" w:rsidRDefault="000930F0">
            <w:pPr>
              <w:ind w:left="360" w:right="200"/>
              <w:jc w:val="both"/>
              <w:rPr>
                <w:rFonts w:ascii="B New Century Schlbk Bold" w:hAnsi="B New Century Schlbk Bold"/>
                <w:sz w:val="12"/>
              </w:rPr>
            </w:pPr>
          </w:p>
        </w:tc>
      </w:tr>
      <w:tr w:rsidR="000930F0" w14:paraId="3491B738" w14:textId="77777777">
        <w:tc>
          <w:tcPr>
            <w:tcW w:w="10440" w:type="dxa"/>
            <w:tcBorders>
              <w:left w:val="single" w:sz="12" w:space="0" w:color="auto"/>
              <w:right w:val="single" w:sz="12" w:space="0" w:color="auto"/>
            </w:tcBorders>
          </w:tcPr>
          <w:p w14:paraId="13E43353"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 1101. Short Title</w:t>
            </w:r>
          </w:p>
        </w:tc>
      </w:tr>
      <w:tr w:rsidR="000930F0" w14:paraId="7880DFEA" w14:textId="77777777">
        <w:tc>
          <w:tcPr>
            <w:tcW w:w="10440" w:type="dxa"/>
            <w:tcBorders>
              <w:left w:val="single" w:sz="12" w:space="0" w:color="auto"/>
              <w:right w:val="single" w:sz="12" w:space="0" w:color="auto"/>
            </w:tcBorders>
          </w:tcPr>
          <w:p w14:paraId="552E9E6F" w14:textId="77777777" w:rsidR="000930F0" w:rsidRDefault="000930F0">
            <w:pPr>
              <w:ind w:left="360" w:right="200"/>
              <w:jc w:val="both"/>
              <w:rPr>
                <w:rFonts w:ascii="New Century Schlbk" w:hAnsi="New Century Schlbk"/>
                <w:sz w:val="12"/>
              </w:rPr>
            </w:pPr>
          </w:p>
        </w:tc>
      </w:tr>
      <w:tr w:rsidR="000930F0" w14:paraId="3D14B922" w14:textId="77777777">
        <w:tc>
          <w:tcPr>
            <w:tcW w:w="10440" w:type="dxa"/>
            <w:tcBorders>
              <w:left w:val="single" w:sz="12" w:space="0" w:color="auto"/>
              <w:right w:val="single" w:sz="12" w:space="0" w:color="auto"/>
            </w:tcBorders>
          </w:tcPr>
          <w:p w14:paraId="031AFAD0" w14:textId="77777777" w:rsidR="000930F0" w:rsidRDefault="000930F0">
            <w:pPr>
              <w:ind w:left="360" w:right="200"/>
              <w:jc w:val="both"/>
              <w:rPr>
                <w:rFonts w:ascii="New Century Schlbk" w:hAnsi="New Century Schlbk"/>
                <w:sz w:val="20"/>
              </w:rPr>
            </w:pPr>
            <w:r>
              <w:rPr>
                <w:rFonts w:ascii="New Century Schlbk" w:hAnsi="New Century Schlbk"/>
                <w:sz w:val="20"/>
              </w:rPr>
              <w:t>This code shall be known and may be cited as Uniform Commercial Code.</w:t>
            </w:r>
          </w:p>
        </w:tc>
      </w:tr>
      <w:tr w:rsidR="000930F0" w14:paraId="5FF2B2EB" w14:textId="77777777">
        <w:tc>
          <w:tcPr>
            <w:tcW w:w="10440" w:type="dxa"/>
            <w:tcBorders>
              <w:left w:val="single" w:sz="12" w:space="0" w:color="auto"/>
              <w:right w:val="single" w:sz="12" w:space="0" w:color="auto"/>
            </w:tcBorders>
          </w:tcPr>
          <w:p w14:paraId="5F0F1057" w14:textId="77777777" w:rsidR="000930F0" w:rsidRDefault="000930F0">
            <w:pPr>
              <w:ind w:left="360" w:right="200"/>
              <w:jc w:val="both"/>
              <w:rPr>
                <w:rFonts w:ascii="New Century Schlbk" w:hAnsi="New Century Schlbk"/>
                <w:sz w:val="12"/>
              </w:rPr>
            </w:pPr>
          </w:p>
        </w:tc>
      </w:tr>
      <w:tr w:rsidR="000930F0" w14:paraId="71FFB625" w14:textId="77777777">
        <w:tc>
          <w:tcPr>
            <w:tcW w:w="10440" w:type="dxa"/>
            <w:tcBorders>
              <w:left w:val="single" w:sz="12" w:space="0" w:color="auto"/>
              <w:right w:val="single" w:sz="12" w:space="0" w:color="auto"/>
            </w:tcBorders>
          </w:tcPr>
          <w:p w14:paraId="7CC6CEFD" w14:textId="77777777" w:rsidR="000930F0" w:rsidRDefault="000930F0">
            <w:pPr>
              <w:ind w:left="360" w:right="200"/>
              <w:jc w:val="center"/>
              <w:rPr>
                <w:rFonts w:ascii="New Century Schlbk" w:hAnsi="New Century Schlbk"/>
                <w:sz w:val="14"/>
              </w:rPr>
            </w:pPr>
            <w:r>
              <w:rPr>
                <w:rFonts w:ascii="New Century Schlbk" w:hAnsi="New Century Schlbk"/>
                <w:sz w:val="20"/>
              </w:rPr>
              <w:t>1964 Main Volume Credit(s)</w:t>
            </w:r>
          </w:p>
        </w:tc>
      </w:tr>
      <w:tr w:rsidR="000930F0" w14:paraId="448B8900" w14:textId="77777777">
        <w:tc>
          <w:tcPr>
            <w:tcW w:w="10440" w:type="dxa"/>
            <w:tcBorders>
              <w:left w:val="single" w:sz="12" w:space="0" w:color="auto"/>
              <w:right w:val="single" w:sz="12" w:space="0" w:color="auto"/>
            </w:tcBorders>
          </w:tcPr>
          <w:p w14:paraId="79FB9B8E" w14:textId="77777777" w:rsidR="000930F0" w:rsidRDefault="000930F0">
            <w:pPr>
              <w:ind w:right="200"/>
              <w:rPr>
                <w:rFonts w:ascii="New Century Schlbk" w:hAnsi="New Century Schlbk"/>
                <w:sz w:val="12"/>
              </w:rPr>
            </w:pPr>
          </w:p>
        </w:tc>
      </w:tr>
      <w:tr w:rsidR="000930F0" w14:paraId="65DDD776" w14:textId="77777777">
        <w:tc>
          <w:tcPr>
            <w:tcW w:w="10440" w:type="dxa"/>
            <w:tcBorders>
              <w:left w:val="single" w:sz="12" w:space="0" w:color="auto"/>
              <w:right w:val="single" w:sz="12" w:space="0" w:color="auto"/>
            </w:tcBorders>
          </w:tcPr>
          <w:p w14:paraId="3813ACED" w14:textId="77777777" w:rsidR="000930F0" w:rsidRDefault="000930F0">
            <w:pPr>
              <w:ind w:left="360" w:right="200"/>
              <w:rPr>
                <w:rFonts w:ascii="New Century Schlbk" w:hAnsi="New Century Schlbk"/>
                <w:sz w:val="14"/>
              </w:rPr>
            </w:pPr>
            <w:r>
              <w:rPr>
                <w:rFonts w:ascii="New Century Schlbk" w:hAnsi="New Century Schlbk"/>
                <w:sz w:val="20"/>
              </w:rPr>
              <w:t>(Stats.1963, c. 819, § 1101.)</w:t>
            </w:r>
          </w:p>
        </w:tc>
      </w:tr>
      <w:tr w:rsidR="000930F0" w14:paraId="2DE733EC" w14:textId="77777777">
        <w:tc>
          <w:tcPr>
            <w:tcW w:w="10440" w:type="dxa"/>
            <w:tcBorders>
              <w:left w:val="single" w:sz="12" w:space="0" w:color="auto"/>
              <w:bottom w:val="single" w:sz="12" w:space="0" w:color="auto"/>
              <w:right w:val="single" w:sz="12" w:space="0" w:color="auto"/>
            </w:tcBorders>
          </w:tcPr>
          <w:p w14:paraId="0A9FC221" w14:textId="77777777" w:rsidR="000930F0" w:rsidRDefault="000930F0">
            <w:pPr>
              <w:ind w:right="200"/>
              <w:jc w:val="both"/>
              <w:rPr>
                <w:rFonts w:ascii="New Century Schlbk" w:hAnsi="New Century Schlbk"/>
                <w:sz w:val="14"/>
              </w:rPr>
            </w:pPr>
          </w:p>
        </w:tc>
      </w:tr>
    </w:tbl>
    <w:p w14:paraId="19BFA699" w14:textId="77777777" w:rsidR="000930F0" w:rsidRDefault="000930F0">
      <w:pPr>
        <w:ind w:right="-720"/>
        <w:jc w:val="both"/>
        <w:rPr>
          <w:rFonts w:ascii="New Century Schlbk" w:hAnsi="New Century Schlbk"/>
          <w:sz w:val="10"/>
        </w:rPr>
      </w:pPr>
    </w:p>
    <w:p w14:paraId="68670875" w14:textId="77777777" w:rsidR="000930F0" w:rsidRDefault="000930F0">
      <w:pPr>
        <w:ind w:right="-720"/>
        <w:jc w:val="both"/>
        <w:rPr>
          <w:rFonts w:ascii="New Century Schlbk" w:hAnsi="New Century Schlbk"/>
          <w:sz w:val="8"/>
        </w:rPr>
      </w:pPr>
      <w:r>
        <w:rPr>
          <w:rFonts w:ascii="New Century Schlbk" w:hAnsi="New Century Schlbk"/>
          <w:sz w:val="10"/>
        </w:rPr>
        <w:br w:type="page"/>
      </w:r>
    </w:p>
    <w:tbl>
      <w:tblPr>
        <w:tblW w:w="0" w:type="auto"/>
        <w:tblLayout w:type="fixed"/>
        <w:tblCellMar>
          <w:left w:w="80" w:type="dxa"/>
          <w:right w:w="80" w:type="dxa"/>
        </w:tblCellMar>
        <w:tblLook w:val="0000" w:firstRow="0" w:lastRow="0" w:firstColumn="0" w:lastColumn="0" w:noHBand="0" w:noVBand="0"/>
      </w:tblPr>
      <w:tblGrid>
        <w:gridCol w:w="3480"/>
        <w:gridCol w:w="1740"/>
        <w:gridCol w:w="1740"/>
        <w:gridCol w:w="3480"/>
      </w:tblGrid>
      <w:tr w:rsidR="000930F0" w14:paraId="05B5B7C6" w14:textId="77777777">
        <w:tc>
          <w:tcPr>
            <w:tcW w:w="10440" w:type="dxa"/>
            <w:gridSpan w:val="4"/>
            <w:tcBorders>
              <w:top w:val="single" w:sz="12" w:space="0" w:color="auto"/>
              <w:left w:val="single" w:sz="12" w:space="0" w:color="auto"/>
              <w:right w:val="single" w:sz="12" w:space="0" w:color="auto"/>
            </w:tcBorders>
          </w:tcPr>
          <w:p w14:paraId="53BC5847" w14:textId="77777777" w:rsidR="000930F0" w:rsidRDefault="000930F0">
            <w:pPr>
              <w:ind w:left="360" w:right="200"/>
              <w:jc w:val="both"/>
              <w:rPr>
                <w:rFonts w:ascii="B New Century Schlbk Bold" w:hAnsi="B New Century Schlbk Bold"/>
                <w:sz w:val="12"/>
              </w:rPr>
            </w:pPr>
          </w:p>
          <w:p w14:paraId="7B938B95" w14:textId="77777777" w:rsidR="000930F0" w:rsidRDefault="000930F0">
            <w:pPr>
              <w:pStyle w:val="Heading2"/>
              <w:jc w:val="center"/>
              <w:rPr>
                <w:rFonts w:ascii="B New Century Schlbk Bold" w:hAnsi="B New Century Schlbk Bold"/>
                <w:b w:val="0"/>
                <w:sz w:val="16"/>
              </w:rPr>
            </w:pPr>
            <w:r>
              <w:rPr>
                <w:rFonts w:ascii="B New Century Schlbk Bold" w:hAnsi="B New Century Schlbk Bold"/>
                <w:b w:val="0"/>
              </w:rPr>
              <w:t>Additional Background—</w:t>
            </w:r>
          </w:p>
          <w:p w14:paraId="665ED3A1" w14:textId="77777777" w:rsidR="000930F0" w:rsidRDefault="000930F0">
            <w:pPr>
              <w:ind w:left="360" w:right="200"/>
              <w:jc w:val="both"/>
              <w:rPr>
                <w:rFonts w:ascii="B New Century Schlbk Bold" w:hAnsi="B New Century Schlbk Bold"/>
                <w:sz w:val="10"/>
              </w:rPr>
            </w:pPr>
          </w:p>
          <w:p w14:paraId="5EE9B51B" w14:textId="77777777" w:rsidR="000930F0" w:rsidRDefault="000930F0">
            <w:pPr>
              <w:pStyle w:val="CaseTitle"/>
              <w:spacing w:line="240" w:lineRule="auto"/>
              <w:rPr>
                <w:rFonts w:ascii="BI New Century Schlbk BoldIt" w:hAnsi="BI New Century Schlbk BoldIt"/>
                <w:b w:val="0"/>
                <w:i w:val="0"/>
                <w:sz w:val="16"/>
              </w:rPr>
            </w:pPr>
            <w:r>
              <w:rPr>
                <w:rFonts w:ascii="BI New Century Schlbk BoldIt" w:hAnsi="BI New Century Schlbk BoldIt"/>
                <w:b w:val="0"/>
                <w:i w:val="0"/>
              </w:rPr>
              <w:t>Corpus Juris Secundum</w:t>
            </w:r>
          </w:p>
          <w:p w14:paraId="46D5C30C" w14:textId="77777777" w:rsidR="000930F0" w:rsidRDefault="000930F0">
            <w:pPr>
              <w:ind w:left="360" w:right="200"/>
              <w:jc w:val="both"/>
              <w:rPr>
                <w:rFonts w:ascii="B New Century Schlbk Bold" w:hAnsi="B New Century Schlbk Bold"/>
                <w:sz w:val="10"/>
              </w:rPr>
            </w:pPr>
          </w:p>
          <w:p w14:paraId="11A86EF7" w14:textId="77777777" w:rsidR="000930F0" w:rsidRDefault="000930F0">
            <w:pPr>
              <w:ind w:left="360" w:right="200"/>
              <w:jc w:val="both"/>
              <w:rPr>
                <w:rFonts w:ascii="New Century Schlbk" w:hAnsi="New Century Schlbk"/>
                <w:sz w:val="14"/>
              </w:rPr>
            </w:pPr>
            <w:r>
              <w:rPr>
                <w:rFonts w:ascii="New Century Schlbk" w:hAnsi="New Century Schlbk"/>
                <w:sz w:val="14"/>
              </w:rPr>
              <w:t xml:space="preserve">          Because the body of American case law is huge, finding relevant precedents would be nearly im</w:t>
            </w:r>
            <w:r>
              <w:rPr>
                <w:rFonts w:ascii="New Century Schlbk" w:hAnsi="New Century Schlbk"/>
                <w:sz w:val="14"/>
              </w:rPr>
              <w:softHyphen/>
              <w:t xml:space="preserve">practicable </w:t>
            </w:r>
            <w:proofErr w:type="gramStart"/>
            <w:r>
              <w:rPr>
                <w:rFonts w:ascii="New Century Schlbk" w:hAnsi="New Century Schlbk"/>
                <w:sz w:val="14"/>
              </w:rPr>
              <w:t>were</w:t>
            </w:r>
            <w:proofErr w:type="gramEnd"/>
            <w:r>
              <w:rPr>
                <w:rFonts w:ascii="New Century Schlbk" w:hAnsi="New Century Schlbk"/>
                <w:sz w:val="14"/>
              </w:rPr>
              <w:t xml:space="preserve"> it not for case digests, legal encyclopedias, and similar publications that classify deci</w:t>
            </w:r>
            <w:r>
              <w:rPr>
                <w:rFonts w:ascii="New Century Schlbk" w:hAnsi="New Century Schlbk"/>
                <w:sz w:val="14"/>
              </w:rPr>
              <w:softHyphen/>
              <w:t>sions by subject.  Like case digests, legal encyclope</w:t>
            </w:r>
            <w:r>
              <w:rPr>
                <w:rFonts w:ascii="New Century Schlbk" w:hAnsi="New Century Schlbk"/>
                <w:sz w:val="14"/>
              </w:rPr>
              <w:softHyphen/>
              <w:t xml:space="preserve">dias present topics alphabetically, but encyclopedias provide more detail.  The legal encyclopedia </w:t>
            </w:r>
            <w:r>
              <w:rPr>
                <w:rFonts w:ascii="B New Century Schlbk Bold" w:hAnsi="B New Century Schlbk Bold"/>
                <w:sz w:val="14"/>
              </w:rPr>
              <w:t>Corpus Juris Secundum</w:t>
            </w:r>
            <w:r>
              <w:rPr>
                <w:rFonts w:ascii="New Century Schlbk" w:hAnsi="New Century Schlbk"/>
                <w:sz w:val="14"/>
              </w:rPr>
              <w:t xml:space="preserve"> (or C.J.S.) covers the entire field of law.  It has been cited or directly quoted more than 50,000 times in federal and state appellate court opinions.  The following is an excerpt from C.J.S.—Section 47 of the category “Theaters &amp; Shows” (86 C.J.S. </w:t>
            </w:r>
            <w:r>
              <w:rPr>
                <w:rFonts w:ascii="I New Century Schlbk Italic" w:hAnsi="I New Century Schlbk Italic"/>
                <w:sz w:val="14"/>
              </w:rPr>
              <w:t>Theaters &amp; Shows</w:t>
            </w:r>
            <w:r>
              <w:rPr>
                <w:rFonts w:ascii="New Century Schlbk" w:hAnsi="New Century Schlbk"/>
                <w:sz w:val="14"/>
              </w:rPr>
              <w:t xml:space="preserve"> § 47).</w:t>
            </w:r>
          </w:p>
        </w:tc>
      </w:tr>
      <w:tr w:rsidR="000930F0" w14:paraId="71C23239" w14:textId="77777777">
        <w:tc>
          <w:tcPr>
            <w:tcW w:w="5220" w:type="dxa"/>
            <w:gridSpan w:val="2"/>
            <w:tcBorders>
              <w:left w:val="single" w:sz="12" w:space="0" w:color="auto"/>
              <w:right w:val="single" w:sz="6" w:space="0" w:color="auto"/>
            </w:tcBorders>
          </w:tcPr>
          <w:p w14:paraId="2757E9B1" w14:textId="77777777" w:rsidR="000930F0" w:rsidRDefault="000930F0">
            <w:pPr>
              <w:ind w:left="180" w:right="120"/>
              <w:jc w:val="both"/>
              <w:rPr>
                <w:rFonts w:ascii="B New Century Schlbk Bold" w:hAnsi="B New Century Schlbk Bold"/>
                <w:sz w:val="10"/>
              </w:rPr>
            </w:pPr>
          </w:p>
        </w:tc>
        <w:tc>
          <w:tcPr>
            <w:tcW w:w="5220" w:type="dxa"/>
            <w:gridSpan w:val="2"/>
            <w:tcBorders>
              <w:right w:val="single" w:sz="12" w:space="0" w:color="auto"/>
            </w:tcBorders>
          </w:tcPr>
          <w:p w14:paraId="72ACFF11" w14:textId="77777777" w:rsidR="000930F0" w:rsidRDefault="000930F0">
            <w:pPr>
              <w:ind w:left="80" w:right="120"/>
              <w:jc w:val="both"/>
              <w:rPr>
                <w:rFonts w:ascii="New Century Schlbk" w:hAnsi="New Century Schlbk"/>
                <w:sz w:val="10"/>
              </w:rPr>
            </w:pPr>
          </w:p>
        </w:tc>
      </w:tr>
      <w:tr w:rsidR="000930F0" w14:paraId="66F623D2" w14:textId="77777777">
        <w:tc>
          <w:tcPr>
            <w:tcW w:w="5220" w:type="dxa"/>
            <w:gridSpan w:val="2"/>
            <w:tcBorders>
              <w:left w:val="single" w:sz="12" w:space="0" w:color="auto"/>
              <w:right w:val="single" w:sz="6" w:space="0" w:color="auto"/>
            </w:tcBorders>
          </w:tcPr>
          <w:p w14:paraId="420DA912" w14:textId="77777777" w:rsidR="000930F0" w:rsidRDefault="000930F0">
            <w:pPr>
              <w:ind w:left="180" w:right="120"/>
              <w:jc w:val="both"/>
              <w:rPr>
                <w:rFonts w:ascii="New Century Schlbk" w:hAnsi="New Century Schlbk"/>
                <w:sz w:val="14"/>
              </w:rPr>
            </w:pPr>
            <w:r>
              <w:rPr>
                <w:rFonts w:ascii="B New Century Schlbk Bold" w:hAnsi="B New Century Schlbk Bold"/>
                <w:sz w:val="14"/>
              </w:rPr>
              <w:t>f.     Assumption of Risk</w:t>
            </w:r>
          </w:p>
          <w:p w14:paraId="211BF4D4" w14:textId="77777777" w:rsidR="000930F0" w:rsidRDefault="000930F0">
            <w:pPr>
              <w:ind w:left="180" w:right="120"/>
              <w:jc w:val="both"/>
              <w:rPr>
                <w:rFonts w:ascii="New Century Schlbk" w:hAnsi="New Century Schlbk"/>
                <w:sz w:val="14"/>
              </w:rPr>
            </w:pPr>
            <w:r>
              <w:rPr>
                <w:rFonts w:ascii="B New Century Schlbk Bold" w:hAnsi="B New Century Schlbk Bold"/>
                <w:sz w:val="14"/>
              </w:rPr>
              <w:t xml:space="preserve">       A patron assumes the ordinary and natural risks of the char</w:t>
            </w:r>
            <w:r>
              <w:rPr>
                <w:rFonts w:ascii="B New Century Schlbk Bold" w:hAnsi="B New Century Schlbk Bold"/>
                <w:sz w:val="14"/>
              </w:rPr>
              <w:softHyphen/>
              <w:t>acter of the premises, devices, and form of amusement of which he has actual or im</w:t>
            </w:r>
            <w:r>
              <w:rPr>
                <w:rFonts w:ascii="B New Century Schlbk Bold" w:hAnsi="B New Century Schlbk Bold"/>
                <w:sz w:val="14"/>
              </w:rPr>
              <w:softHyphen/>
              <w:t>puted knowledge; but he does not assume the risk of injury from the neg</w:t>
            </w:r>
            <w:r>
              <w:rPr>
                <w:rFonts w:ascii="B New Century Schlbk Bold" w:hAnsi="B New Century Schlbk Bold"/>
                <w:sz w:val="14"/>
              </w:rPr>
              <w:softHyphen/>
              <w:t>ligence of the proprietor or third persons.</w:t>
            </w:r>
            <w:r>
              <w:rPr>
                <w:rFonts w:ascii="New Century Schlbk" w:hAnsi="New Century Schlbk"/>
                <w:sz w:val="14"/>
              </w:rPr>
              <w:t xml:space="preserve"> </w:t>
            </w:r>
          </w:p>
          <w:p w14:paraId="488C21F6" w14:textId="77777777" w:rsidR="000930F0" w:rsidRDefault="000930F0">
            <w:pPr>
              <w:ind w:left="180" w:right="120"/>
              <w:jc w:val="both"/>
              <w:rPr>
                <w:rFonts w:ascii="New Century Schlbk" w:hAnsi="New Century Schlbk"/>
                <w:sz w:val="14"/>
              </w:rPr>
            </w:pPr>
            <w:r>
              <w:rPr>
                <w:rFonts w:ascii="New Century Schlbk" w:hAnsi="New Century Schlbk"/>
                <w:sz w:val="14"/>
              </w:rPr>
              <w:t xml:space="preserve">       </w:t>
            </w:r>
            <w:proofErr w:type="gramStart"/>
            <w:r>
              <w:rPr>
                <w:rFonts w:ascii="New Century Schlbk" w:hAnsi="New Century Schlbk"/>
                <w:sz w:val="14"/>
              </w:rPr>
              <w:t>While  it</w:t>
            </w:r>
            <w:proofErr w:type="gramEnd"/>
            <w:r>
              <w:rPr>
                <w:rFonts w:ascii="New Century Schlbk" w:hAnsi="New Century Schlbk"/>
                <w:sz w:val="14"/>
              </w:rPr>
              <w:t xml:space="preserve"> has been  said that, strictly  speaking, the  doctrine  of  as</w:t>
            </w:r>
            <w:r>
              <w:rPr>
                <w:rFonts w:ascii="New Century Schlbk" w:hAnsi="New Century Schlbk"/>
                <w:sz w:val="14"/>
              </w:rPr>
              <w:softHyphen/>
              <w:t xml:space="preserve">sumed </w:t>
            </w:r>
          </w:p>
        </w:tc>
        <w:tc>
          <w:tcPr>
            <w:tcW w:w="5220" w:type="dxa"/>
            <w:gridSpan w:val="2"/>
            <w:tcBorders>
              <w:right w:val="single" w:sz="12" w:space="0" w:color="auto"/>
            </w:tcBorders>
          </w:tcPr>
          <w:p w14:paraId="42FFB601" w14:textId="77777777" w:rsidR="000930F0" w:rsidRDefault="000930F0">
            <w:pPr>
              <w:ind w:left="80" w:right="120"/>
              <w:jc w:val="both"/>
              <w:rPr>
                <w:rFonts w:ascii="New Century Schlbk" w:hAnsi="New Century Schlbk"/>
                <w:sz w:val="14"/>
              </w:rPr>
            </w:pPr>
            <w:proofErr w:type="gramStart"/>
            <w:r>
              <w:rPr>
                <w:rFonts w:ascii="New Century Schlbk" w:hAnsi="New Century Schlbk"/>
                <w:sz w:val="14"/>
              </w:rPr>
              <w:t>risk</w:t>
            </w:r>
            <w:proofErr w:type="gramEnd"/>
            <w:r>
              <w:rPr>
                <w:rFonts w:ascii="New Century Schlbk" w:hAnsi="New Century Schlbk"/>
                <w:sz w:val="14"/>
              </w:rPr>
              <w:t xml:space="preserve">  is   applicable   only  to  the  relationship of master and servant,</w:t>
            </w:r>
            <w:r>
              <w:rPr>
                <w:rFonts w:ascii="New Century Schlbk" w:hAnsi="New Century Schlbk"/>
                <w:position w:val="6"/>
                <w:sz w:val="10"/>
              </w:rPr>
              <w:t>3</w:t>
            </w:r>
            <w:r>
              <w:rPr>
                <w:rFonts w:ascii="New Century Schlbk" w:hAnsi="New Century Schlbk"/>
                <w:sz w:val="10"/>
              </w:rPr>
              <w:t xml:space="preserve">  </w:t>
            </w:r>
            <w:r>
              <w:rPr>
                <w:rFonts w:ascii="New Century Schlbk" w:hAnsi="New Century Schlbk"/>
                <w:sz w:val="14"/>
              </w:rPr>
              <w:t>pa</w:t>
            </w:r>
            <w:r>
              <w:rPr>
                <w:rFonts w:ascii="New Century Schlbk" w:hAnsi="New Century Schlbk"/>
                <w:sz w:val="14"/>
              </w:rPr>
              <w:softHyphen/>
              <w:t>trons of places of public amusement assume all natural and inherent risks pertaining to the character of the structure,</w:t>
            </w:r>
            <w:r>
              <w:rPr>
                <w:rFonts w:ascii="New Century Schlbk" w:hAnsi="New Century Schlbk"/>
                <w:position w:val="6"/>
                <w:sz w:val="10"/>
              </w:rPr>
              <w:t>4</w:t>
            </w:r>
            <w:r>
              <w:rPr>
                <w:rFonts w:ascii="New Century Schlbk" w:hAnsi="New Century Schlbk"/>
                <w:sz w:val="10"/>
              </w:rPr>
              <w:t xml:space="preserve"> </w:t>
            </w:r>
            <w:r>
              <w:rPr>
                <w:rFonts w:ascii="New Century Schlbk" w:hAnsi="New Century Schlbk"/>
                <w:sz w:val="14"/>
              </w:rPr>
              <w:t>or to the devices located therein,</w:t>
            </w:r>
            <w:r>
              <w:rPr>
                <w:rFonts w:ascii="New Century Schlbk" w:hAnsi="New Century Schlbk"/>
                <w:position w:val="6"/>
                <w:sz w:val="10"/>
              </w:rPr>
              <w:t xml:space="preserve">5 </w:t>
            </w:r>
            <w:r>
              <w:rPr>
                <w:rFonts w:ascii="New Century Schlbk" w:hAnsi="New Century Schlbk"/>
                <w:sz w:val="14"/>
              </w:rPr>
              <w:t>or to the form of amusement,</w:t>
            </w:r>
            <w:r>
              <w:rPr>
                <w:rFonts w:ascii="New Century Schlbk" w:hAnsi="New Century Schlbk"/>
                <w:position w:val="6"/>
                <w:sz w:val="10"/>
              </w:rPr>
              <w:t>6</w:t>
            </w:r>
            <w:r>
              <w:rPr>
                <w:rFonts w:ascii="New Century Schlbk" w:hAnsi="New Century Schlbk"/>
                <w:sz w:val="10"/>
              </w:rPr>
              <w:t xml:space="preserve"> </w:t>
            </w:r>
            <w:r>
              <w:rPr>
                <w:rFonts w:ascii="New Century Schlbk" w:hAnsi="New Century Schlbk"/>
                <w:sz w:val="14"/>
              </w:rPr>
              <w:t>which are open and visible.  Patrons of places of public amusement assume such risks as are incident to their going without compul</w:t>
            </w:r>
            <w:r>
              <w:rPr>
                <w:rFonts w:ascii="New Century Schlbk" w:hAnsi="New Century Schlbk"/>
                <w:sz w:val="14"/>
              </w:rPr>
              <w:softHyphen/>
              <w:t xml:space="preserve">sion to some part of   </w:t>
            </w:r>
            <w:proofErr w:type="gramStart"/>
            <w:r>
              <w:rPr>
                <w:rFonts w:ascii="New Century Schlbk" w:hAnsi="New Century Schlbk"/>
                <w:sz w:val="14"/>
              </w:rPr>
              <w:t>the  premises</w:t>
            </w:r>
            <w:proofErr w:type="gramEnd"/>
            <w:r>
              <w:rPr>
                <w:rFonts w:ascii="New Century Schlbk" w:hAnsi="New Century Schlbk"/>
                <w:sz w:val="14"/>
              </w:rPr>
              <w:t xml:space="preserve">  to which patrons  are not  invited  and  where they are not expected to be, and which risks </w:t>
            </w:r>
          </w:p>
        </w:tc>
      </w:tr>
      <w:tr w:rsidR="000930F0" w14:paraId="6708FBD3" w14:textId="77777777">
        <w:tc>
          <w:tcPr>
            <w:tcW w:w="3480" w:type="dxa"/>
            <w:tcBorders>
              <w:left w:val="single" w:sz="12" w:space="0" w:color="auto"/>
            </w:tcBorders>
          </w:tcPr>
          <w:p w14:paraId="0BC918DE" w14:textId="77777777" w:rsidR="000930F0" w:rsidRDefault="000930F0">
            <w:pPr>
              <w:ind w:left="360" w:right="80" w:hanging="180"/>
              <w:jc w:val="both"/>
              <w:rPr>
                <w:rFonts w:ascii="B New Century Schlbk Bold" w:hAnsi="B New Century Schlbk Bold"/>
                <w:sz w:val="10"/>
              </w:rPr>
            </w:pPr>
          </w:p>
        </w:tc>
        <w:tc>
          <w:tcPr>
            <w:tcW w:w="3480" w:type="dxa"/>
            <w:gridSpan w:val="2"/>
          </w:tcPr>
          <w:p w14:paraId="3CCBAD81" w14:textId="77777777" w:rsidR="000930F0" w:rsidRDefault="000930F0">
            <w:pPr>
              <w:ind w:left="180" w:right="80"/>
              <w:jc w:val="both"/>
              <w:rPr>
                <w:rFonts w:ascii="B New Century Schlbk Bold" w:hAnsi="B New Century Schlbk Bold"/>
                <w:sz w:val="10"/>
              </w:rPr>
            </w:pPr>
          </w:p>
        </w:tc>
        <w:tc>
          <w:tcPr>
            <w:tcW w:w="3480" w:type="dxa"/>
            <w:tcBorders>
              <w:right w:val="single" w:sz="12" w:space="0" w:color="auto"/>
            </w:tcBorders>
          </w:tcPr>
          <w:p w14:paraId="6CCBF1D2" w14:textId="77777777" w:rsidR="000930F0" w:rsidRDefault="000930F0">
            <w:pPr>
              <w:tabs>
                <w:tab w:val="left" w:pos="-4040"/>
                <w:tab w:val="left" w:pos="-1160"/>
              </w:tabs>
              <w:ind w:left="180" w:hanging="180"/>
              <w:jc w:val="both"/>
              <w:rPr>
                <w:rFonts w:ascii="B New Century Schlbk Bold" w:hAnsi="B New Century Schlbk Bold"/>
                <w:sz w:val="10"/>
              </w:rPr>
            </w:pPr>
          </w:p>
        </w:tc>
      </w:tr>
      <w:tr w:rsidR="000930F0" w14:paraId="25D8A7AA" w14:textId="77777777">
        <w:tc>
          <w:tcPr>
            <w:tcW w:w="3480" w:type="dxa"/>
            <w:tcBorders>
              <w:left w:val="single" w:sz="12" w:space="0" w:color="auto"/>
              <w:bottom w:val="single" w:sz="12" w:space="0" w:color="auto"/>
              <w:right w:val="single" w:sz="6" w:space="0" w:color="auto"/>
            </w:tcBorders>
          </w:tcPr>
          <w:p w14:paraId="5EB1B547" w14:textId="77777777" w:rsidR="000930F0" w:rsidRDefault="000930F0">
            <w:pPr>
              <w:ind w:left="360" w:right="80" w:hanging="180"/>
              <w:jc w:val="both"/>
              <w:rPr>
                <w:rFonts w:ascii="New Century Schlbk" w:hAnsi="New Century Schlbk"/>
                <w:sz w:val="13"/>
              </w:rPr>
            </w:pPr>
            <w:r>
              <w:rPr>
                <w:rFonts w:ascii="B New Century Schlbk Bold" w:hAnsi="B New Century Schlbk Bold"/>
                <w:sz w:val="13"/>
              </w:rPr>
              <w:t>3.</w:t>
            </w:r>
            <w:r>
              <w:rPr>
                <w:rFonts w:ascii="New Century Schlbk" w:hAnsi="New Century Schlbk"/>
                <w:sz w:val="13"/>
              </w:rPr>
              <w:t xml:space="preserve">   Cal.—Potts v. Crafts, 42 P.2d 87, 5 Cal.App.2d 83.</w:t>
            </w:r>
          </w:p>
          <w:p w14:paraId="628446A6" w14:textId="77777777" w:rsidR="000930F0" w:rsidRDefault="000930F0">
            <w:pPr>
              <w:ind w:left="360" w:right="80" w:hanging="180"/>
              <w:jc w:val="both"/>
              <w:rPr>
                <w:rFonts w:ascii="New Century Schlbk" w:hAnsi="New Century Schlbk"/>
                <w:sz w:val="13"/>
              </w:rPr>
            </w:pPr>
            <w:r>
              <w:rPr>
                <w:rFonts w:ascii="B New Century Schlbk Bold" w:hAnsi="B New Century Schlbk Bold"/>
                <w:sz w:val="13"/>
              </w:rPr>
              <w:t>4.</w:t>
            </w:r>
            <w:r>
              <w:rPr>
                <w:rFonts w:ascii="New Century Schlbk" w:hAnsi="New Century Schlbk"/>
                <w:sz w:val="13"/>
              </w:rPr>
              <w:t xml:space="preserve">   Mo.—King v. Ringling, 130 S.W. 482, 145 Mo.App. 285.</w:t>
            </w:r>
          </w:p>
          <w:p w14:paraId="079730B0" w14:textId="77777777" w:rsidR="000930F0" w:rsidRDefault="000930F0">
            <w:pPr>
              <w:ind w:left="360" w:right="80" w:hanging="180"/>
              <w:jc w:val="both"/>
              <w:rPr>
                <w:rFonts w:ascii="New Century Schlbk" w:hAnsi="New Century Schlbk"/>
                <w:sz w:val="13"/>
              </w:rPr>
            </w:pPr>
            <w:r>
              <w:rPr>
                <w:rFonts w:ascii="New Century Schlbk" w:hAnsi="New Century Schlbk"/>
                <w:sz w:val="13"/>
              </w:rPr>
              <w:t xml:space="preserve">62 C.J. p 877 </w:t>
            </w:r>
            <w:proofErr w:type="gramStart"/>
            <w:r>
              <w:rPr>
                <w:rFonts w:ascii="New Century Schlbk" w:hAnsi="New Century Schlbk"/>
                <w:sz w:val="13"/>
              </w:rPr>
              <w:t>note</w:t>
            </w:r>
            <w:proofErr w:type="gramEnd"/>
            <w:r>
              <w:rPr>
                <w:rFonts w:ascii="New Century Schlbk" w:hAnsi="New Century Schlbk"/>
                <w:sz w:val="13"/>
              </w:rPr>
              <w:t xml:space="preserve"> 62.</w:t>
            </w:r>
          </w:p>
          <w:p w14:paraId="4E33965F" w14:textId="77777777" w:rsidR="000930F0" w:rsidRDefault="000930F0">
            <w:pPr>
              <w:ind w:left="360" w:right="80" w:hanging="180"/>
              <w:jc w:val="both"/>
              <w:rPr>
                <w:rFonts w:ascii="New Century Schlbk" w:hAnsi="New Century Schlbk"/>
                <w:sz w:val="13"/>
              </w:rPr>
            </w:pPr>
          </w:p>
          <w:p w14:paraId="2C1C8A76" w14:textId="77777777" w:rsidR="000930F0" w:rsidRDefault="000930F0">
            <w:pPr>
              <w:ind w:left="360" w:right="80" w:hanging="180"/>
              <w:jc w:val="both"/>
              <w:rPr>
                <w:rFonts w:ascii="New Century Schlbk" w:hAnsi="New Century Schlbk"/>
                <w:sz w:val="13"/>
              </w:rPr>
            </w:pPr>
            <w:r>
              <w:rPr>
                <w:rFonts w:ascii="B New Century Schlbk Bold" w:hAnsi="B New Century Schlbk Bold"/>
                <w:sz w:val="13"/>
              </w:rPr>
              <w:t>Darkened motion picture the</w:t>
            </w:r>
            <w:r>
              <w:rPr>
                <w:rFonts w:ascii="B New Century Schlbk Bold" w:hAnsi="B New Century Schlbk Bold"/>
                <w:sz w:val="13"/>
              </w:rPr>
              <w:softHyphen/>
              <w:t>ater</w:t>
            </w:r>
          </w:p>
          <w:p w14:paraId="5DF8A370" w14:textId="77777777" w:rsidR="000930F0" w:rsidRDefault="000930F0">
            <w:pPr>
              <w:ind w:left="360" w:right="80" w:hanging="180"/>
              <w:jc w:val="both"/>
              <w:rPr>
                <w:rFonts w:ascii="New Century Schlbk" w:hAnsi="New Century Schlbk"/>
                <w:sz w:val="13"/>
              </w:rPr>
            </w:pPr>
            <w:r>
              <w:rPr>
                <w:rFonts w:ascii="New Century Schlbk" w:hAnsi="New Century Schlbk"/>
                <w:sz w:val="13"/>
              </w:rPr>
              <w:t>Ky.—Columbia Amusement Co. v. Rye, 155 S.W.2d 727, 288 Ky. 179.</w:t>
            </w:r>
          </w:p>
          <w:p w14:paraId="26A2DFF9" w14:textId="77777777" w:rsidR="000930F0" w:rsidRDefault="000930F0">
            <w:pPr>
              <w:ind w:left="360" w:right="80" w:hanging="180"/>
              <w:jc w:val="both"/>
              <w:rPr>
                <w:rFonts w:ascii="New Century Schlbk" w:hAnsi="New Century Schlbk"/>
                <w:sz w:val="13"/>
              </w:rPr>
            </w:pPr>
            <w:r>
              <w:rPr>
                <w:rFonts w:ascii="New Century Schlbk" w:hAnsi="New Century Schlbk"/>
                <w:sz w:val="13"/>
              </w:rPr>
              <w:t>N.J.—Falk v. Stanley Fabian Corporation of Delaware, 178 A. 740, 115 N.J.Law 141.</w:t>
            </w:r>
          </w:p>
          <w:p w14:paraId="51771698" w14:textId="77777777" w:rsidR="000930F0" w:rsidRDefault="000930F0">
            <w:pPr>
              <w:ind w:left="360" w:right="80" w:hanging="180"/>
              <w:jc w:val="both"/>
              <w:rPr>
                <w:rFonts w:ascii="New Century Schlbk" w:hAnsi="New Century Schlbk"/>
                <w:sz w:val="13"/>
              </w:rPr>
            </w:pPr>
            <w:r>
              <w:rPr>
                <w:rFonts w:ascii="New Century Schlbk" w:hAnsi="New Century Schlbk"/>
                <w:sz w:val="13"/>
              </w:rPr>
              <w:t>Tenn.—Smith v. Crescent Amusement Co., 184 S.W.2d 179, 27 Tenn.App. 632.</w:t>
            </w:r>
          </w:p>
          <w:p w14:paraId="60AA9577" w14:textId="77777777" w:rsidR="000930F0" w:rsidRDefault="000930F0">
            <w:pPr>
              <w:ind w:left="360" w:right="80" w:hanging="180"/>
              <w:jc w:val="both"/>
              <w:rPr>
                <w:rFonts w:ascii="New Century Schlbk" w:hAnsi="New Century Schlbk"/>
                <w:sz w:val="13"/>
              </w:rPr>
            </w:pPr>
            <w:r>
              <w:rPr>
                <w:rFonts w:ascii="B New Century Schlbk Bold" w:hAnsi="B New Century Schlbk Bold"/>
                <w:sz w:val="13"/>
              </w:rPr>
              <w:t>5.</w:t>
            </w:r>
            <w:r>
              <w:rPr>
                <w:rFonts w:ascii="New Century Schlbk" w:hAnsi="New Century Schlbk"/>
                <w:sz w:val="13"/>
              </w:rPr>
              <w:t xml:space="preserve">   Cal.—Chardon v. Alameda Park Co., 36 P.2d 136, 1 Cal.App.2d 18.</w:t>
            </w:r>
          </w:p>
          <w:p w14:paraId="0B34E4AE" w14:textId="77777777" w:rsidR="000930F0" w:rsidRDefault="000930F0">
            <w:pPr>
              <w:ind w:left="360" w:right="80" w:hanging="180"/>
              <w:jc w:val="both"/>
              <w:rPr>
                <w:rFonts w:ascii="New Century Schlbk" w:hAnsi="New Century Schlbk"/>
                <w:sz w:val="13"/>
              </w:rPr>
            </w:pPr>
            <w:r>
              <w:rPr>
                <w:rFonts w:ascii="New Century Schlbk" w:hAnsi="New Century Schlbk"/>
                <w:sz w:val="13"/>
              </w:rPr>
              <w:t>Fla.—Payne v. City of Clearwater, 19 So.2d 406, 155 Fla. 9.</w:t>
            </w:r>
          </w:p>
          <w:p w14:paraId="073590A6" w14:textId="77777777" w:rsidR="000930F0" w:rsidRDefault="000930F0">
            <w:pPr>
              <w:ind w:left="360" w:right="80" w:hanging="180"/>
              <w:jc w:val="both"/>
              <w:rPr>
                <w:rFonts w:ascii="New Century Schlbk" w:hAnsi="New Century Schlbk"/>
                <w:sz w:val="13"/>
              </w:rPr>
            </w:pPr>
            <w:r>
              <w:rPr>
                <w:rFonts w:ascii="New Century Schlbk" w:hAnsi="New Century Schlbk"/>
                <w:sz w:val="13"/>
              </w:rPr>
              <w:t>Mass.—Beaulieu v. Lincoln Rides, Inc., 104 N.E.2d 417, 328 Mass. 427.</w:t>
            </w:r>
          </w:p>
          <w:p w14:paraId="2CFAF4F1" w14:textId="77777777" w:rsidR="000930F0" w:rsidRDefault="000930F0">
            <w:pPr>
              <w:ind w:left="360" w:right="80" w:hanging="180"/>
              <w:jc w:val="both"/>
              <w:rPr>
                <w:rFonts w:ascii="New Century Schlbk" w:hAnsi="New Century Schlbk"/>
                <w:sz w:val="13"/>
              </w:rPr>
            </w:pPr>
            <w:r>
              <w:rPr>
                <w:rFonts w:ascii="New Century Schlbk" w:hAnsi="New Century Schlbk"/>
                <w:sz w:val="13"/>
              </w:rPr>
              <w:t>Miss.—Blizzard v. Fitzsimmons, 10 So.2d 343, 193 Miss. 484.</w:t>
            </w:r>
          </w:p>
          <w:p w14:paraId="329383B7" w14:textId="77777777" w:rsidR="000930F0" w:rsidRDefault="000930F0">
            <w:pPr>
              <w:ind w:left="360" w:right="80" w:hanging="180"/>
              <w:jc w:val="both"/>
              <w:rPr>
                <w:rFonts w:ascii="New Century Schlbk" w:hAnsi="New Century Schlbk"/>
                <w:sz w:val="13"/>
              </w:rPr>
            </w:pPr>
            <w:r>
              <w:rPr>
                <w:rFonts w:ascii="New Century Schlbk" w:hAnsi="New Century Schlbk"/>
                <w:sz w:val="13"/>
              </w:rPr>
              <w:t>Mo.—Toroian v. Parkview Amusement Co., 56 S.W.2d 134, 331 Mo. 700.</w:t>
            </w:r>
          </w:p>
          <w:p w14:paraId="6030C5DE" w14:textId="77777777" w:rsidR="000930F0" w:rsidRDefault="000930F0">
            <w:pPr>
              <w:ind w:left="360" w:right="80" w:hanging="180"/>
              <w:jc w:val="both"/>
              <w:rPr>
                <w:rFonts w:ascii="New Century Schlbk" w:hAnsi="New Century Schlbk"/>
                <w:sz w:val="13"/>
              </w:rPr>
            </w:pPr>
            <w:r>
              <w:rPr>
                <w:rFonts w:ascii="New Century Schlbk" w:hAnsi="New Century Schlbk"/>
                <w:sz w:val="13"/>
              </w:rPr>
              <w:t>Ohio</w:t>
            </w:r>
            <w:proofErr w:type="gramStart"/>
            <w:r>
              <w:rPr>
                <w:rFonts w:ascii="New Century Schlbk" w:hAnsi="New Century Schlbk"/>
                <w:sz w:val="13"/>
              </w:rPr>
              <w:t>.—</w:t>
            </w:r>
            <w:proofErr w:type="gramEnd"/>
            <w:r>
              <w:rPr>
                <w:rFonts w:ascii="New Century Schlbk" w:hAnsi="New Century Schlbk"/>
                <w:sz w:val="13"/>
              </w:rPr>
              <w:t>Pierce v. Gooding Amusement Co., App., 90 N.E.2d 585.</w:t>
            </w:r>
          </w:p>
          <w:p w14:paraId="4A23ACF1" w14:textId="77777777" w:rsidR="000930F0" w:rsidRDefault="000930F0">
            <w:pPr>
              <w:ind w:left="360" w:right="80" w:hanging="180"/>
              <w:jc w:val="both"/>
              <w:rPr>
                <w:rFonts w:ascii="New Century Schlbk" w:hAnsi="New Century Schlbk"/>
                <w:sz w:val="13"/>
              </w:rPr>
            </w:pPr>
            <w:r>
              <w:rPr>
                <w:rFonts w:ascii="New Century Schlbk" w:hAnsi="New Century Schlbk"/>
                <w:sz w:val="13"/>
              </w:rPr>
              <w:t>Tex.—Vance v. Obadal, Civ.App</w:t>
            </w:r>
            <w:proofErr w:type="gramStart"/>
            <w:r>
              <w:rPr>
                <w:rFonts w:ascii="New Century Schlbk" w:hAnsi="New Century Schlbk"/>
                <w:sz w:val="13"/>
              </w:rPr>
              <w:t>.,</w:t>
            </w:r>
            <w:proofErr w:type="gramEnd"/>
            <w:r>
              <w:rPr>
                <w:rFonts w:ascii="New Century Schlbk" w:hAnsi="New Century Schlbk"/>
                <w:sz w:val="13"/>
              </w:rPr>
              <w:t xml:space="preserve"> 256 S.W.2d 139.</w:t>
            </w:r>
          </w:p>
          <w:p w14:paraId="55AE647A" w14:textId="77777777" w:rsidR="000930F0" w:rsidRDefault="000930F0">
            <w:pPr>
              <w:ind w:left="360" w:right="80" w:hanging="180"/>
              <w:jc w:val="both"/>
              <w:rPr>
                <w:rFonts w:ascii="New Century Schlbk" w:hAnsi="New Century Schlbk"/>
                <w:sz w:val="13"/>
              </w:rPr>
            </w:pPr>
            <w:r>
              <w:rPr>
                <w:rFonts w:ascii="New Century Schlbk" w:hAnsi="New Century Schlbk"/>
                <w:sz w:val="13"/>
              </w:rPr>
              <w:t>62 C.J. p 877 note 63</w:t>
            </w:r>
          </w:p>
          <w:p w14:paraId="1E518EBD" w14:textId="77777777" w:rsidR="000930F0" w:rsidRDefault="000930F0">
            <w:pPr>
              <w:ind w:left="360" w:right="80" w:hanging="180"/>
              <w:jc w:val="both"/>
              <w:rPr>
                <w:rFonts w:ascii="New Century Schlbk" w:hAnsi="New Century Schlbk"/>
                <w:sz w:val="13"/>
              </w:rPr>
            </w:pPr>
          </w:p>
          <w:p w14:paraId="39DDAA26" w14:textId="77777777" w:rsidR="000930F0" w:rsidRDefault="000930F0">
            <w:pPr>
              <w:ind w:left="360" w:right="80" w:hanging="180"/>
              <w:jc w:val="both"/>
              <w:rPr>
                <w:rFonts w:ascii="New Century Schlbk" w:hAnsi="New Century Schlbk"/>
                <w:sz w:val="13"/>
              </w:rPr>
            </w:pPr>
            <w:r>
              <w:rPr>
                <w:rFonts w:ascii="B New Century Schlbk Bold" w:hAnsi="B New Century Schlbk Bold"/>
                <w:sz w:val="13"/>
              </w:rPr>
              <w:t>Particular amusement devices</w:t>
            </w:r>
          </w:p>
          <w:p w14:paraId="07D54435" w14:textId="77777777" w:rsidR="000930F0" w:rsidRDefault="000930F0">
            <w:pPr>
              <w:ind w:left="180" w:right="80"/>
              <w:jc w:val="both"/>
              <w:rPr>
                <w:rFonts w:ascii="New Century Schlbk" w:hAnsi="New Century Schlbk"/>
                <w:sz w:val="13"/>
              </w:rPr>
            </w:pPr>
            <w:r>
              <w:rPr>
                <w:rFonts w:ascii="New Century Schlbk" w:hAnsi="New Century Schlbk"/>
                <w:sz w:val="13"/>
              </w:rPr>
              <w:t xml:space="preserve">    (1)   “Dodge Em” cars</w:t>
            </w:r>
            <w:proofErr w:type="gramStart"/>
            <w:r>
              <w:rPr>
                <w:rFonts w:ascii="New Century Schlbk" w:hAnsi="New Century Schlbk"/>
                <w:sz w:val="13"/>
              </w:rPr>
              <w:t>.—</w:t>
            </w:r>
            <w:proofErr w:type="gramEnd"/>
            <w:r>
              <w:rPr>
                <w:rFonts w:ascii="New Century Schlbk" w:hAnsi="New Century Schlbk"/>
                <w:sz w:val="13"/>
              </w:rPr>
              <w:t xml:space="preserve">Connolly v. Palisades Realty &amp; Amusement Co., 168 A. 419, 11 N.J.Misc. 841, affirmed 171 A. 795, 112 N.J.Law 502—Frazier v. Palisades Realty &amp; Amusement Co., 168 A. 419, 11 N.J.Misc. 841, affirmed 171 A. 795, 112 N.J.Law 502—62 C.J. p 877 </w:t>
            </w:r>
            <w:proofErr w:type="gramStart"/>
            <w:r>
              <w:rPr>
                <w:rFonts w:ascii="New Century Schlbk" w:hAnsi="New Century Schlbk"/>
                <w:sz w:val="13"/>
              </w:rPr>
              <w:t>note</w:t>
            </w:r>
            <w:proofErr w:type="gramEnd"/>
            <w:r>
              <w:rPr>
                <w:rFonts w:ascii="New Century Schlbk" w:hAnsi="New Century Schlbk"/>
                <w:sz w:val="13"/>
              </w:rPr>
              <w:t xml:space="preserve"> 63 [b].</w:t>
            </w:r>
          </w:p>
          <w:p w14:paraId="1BA654E9" w14:textId="77777777" w:rsidR="000930F0" w:rsidRDefault="000930F0">
            <w:pPr>
              <w:ind w:left="180" w:right="80"/>
              <w:jc w:val="both"/>
              <w:rPr>
                <w:rFonts w:ascii="New Century Schlbk" w:hAnsi="New Century Schlbk"/>
                <w:sz w:val="13"/>
              </w:rPr>
            </w:pPr>
            <w:r>
              <w:rPr>
                <w:rFonts w:ascii="New Century Schlbk" w:hAnsi="New Century Schlbk"/>
                <w:sz w:val="13"/>
              </w:rPr>
              <w:t xml:space="preserve">   (2</w:t>
            </w:r>
            <w:proofErr w:type="gramStart"/>
            <w:r>
              <w:rPr>
                <w:rFonts w:ascii="New Century Schlbk" w:hAnsi="New Century Schlbk"/>
                <w:sz w:val="13"/>
              </w:rPr>
              <w:t>)   Loop</w:t>
            </w:r>
            <w:proofErr w:type="gramEnd"/>
            <w:r>
              <w:rPr>
                <w:rFonts w:ascii="New Century Schlbk" w:hAnsi="New Century Schlbk"/>
                <w:sz w:val="13"/>
              </w:rPr>
              <w:t xml:space="preserve"> the loop.—Kemp v. Coney Island, Ohio App., 31 N.E.2d 93.</w:t>
            </w:r>
          </w:p>
          <w:p w14:paraId="57143633" w14:textId="77777777" w:rsidR="000930F0" w:rsidRDefault="000930F0">
            <w:pPr>
              <w:ind w:left="180" w:right="80"/>
              <w:jc w:val="both"/>
              <w:rPr>
                <w:rFonts w:ascii="New Century Schlbk" w:hAnsi="New Century Schlbk"/>
                <w:sz w:val="13"/>
              </w:rPr>
            </w:pPr>
            <w:r>
              <w:rPr>
                <w:rFonts w:ascii="New Century Schlbk" w:hAnsi="New Century Schlbk"/>
                <w:sz w:val="13"/>
              </w:rPr>
              <w:t xml:space="preserve">   (3</w:t>
            </w:r>
            <w:proofErr w:type="gramStart"/>
            <w:r>
              <w:rPr>
                <w:rFonts w:ascii="New Century Schlbk" w:hAnsi="New Century Schlbk"/>
                <w:sz w:val="13"/>
              </w:rPr>
              <w:t>)   Roller</w:t>
            </w:r>
            <w:proofErr w:type="gramEnd"/>
            <w:r>
              <w:rPr>
                <w:rFonts w:ascii="New Century Schlbk" w:hAnsi="New Century Schlbk"/>
                <w:sz w:val="13"/>
              </w:rPr>
              <w:t xml:space="preserve"> coaster.—Wray v. Fair-ield Amusement Co., 10 A.2d 600, 126 Conn. 221—62 C.J. p 877 note 63 [e].</w:t>
            </w:r>
          </w:p>
          <w:p w14:paraId="3D702E46" w14:textId="77777777" w:rsidR="000930F0" w:rsidRDefault="000930F0">
            <w:pPr>
              <w:ind w:left="360" w:right="80" w:hanging="180"/>
              <w:jc w:val="both"/>
              <w:rPr>
                <w:rFonts w:ascii="New Century Schlbk" w:hAnsi="New Century Schlbk"/>
                <w:sz w:val="13"/>
              </w:rPr>
            </w:pPr>
            <w:r>
              <w:rPr>
                <w:rFonts w:ascii="B New Century Schlbk Bold" w:hAnsi="B New Century Schlbk Bold"/>
                <w:sz w:val="13"/>
              </w:rPr>
              <w:t>6.</w:t>
            </w:r>
            <w:r>
              <w:rPr>
                <w:rFonts w:ascii="New Century Schlbk" w:hAnsi="New Century Schlbk"/>
                <w:sz w:val="13"/>
              </w:rPr>
              <w:t xml:space="preserve">   Miss.—Blizzard v. Fitzsimmons, 10 So.2d 343, 193 Miss. 484.</w:t>
            </w:r>
          </w:p>
          <w:p w14:paraId="13AC14EA" w14:textId="77777777" w:rsidR="000930F0" w:rsidRDefault="000930F0">
            <w:pPr>
              <w:ind w:left="360" w:right="80" w:hanging="180"/>
              <w:jc w:val="both"/>
              <w:rPr>
                <w:rFonts w:ascii="New Century Schlbk" w:hAnsi="New Century Schlbk"/>
                <w:sz w:val="13"/>
              </w:rPr>
            </w:pPr>
            <w:r>
              <w:rPr>
                <w:rFonts w:ascii="New Century Schlbk" w:hAnsi="New Century Schlbk"/>
                <w:sz w:val="13"/>
              </w:rPr>
              <w:t>Mo.—Page v. Unterreiner, App., 106 S.W.2d 528.</w:t>
            </w:r>
          </w:p>
          <w:p w14:paraId="4BAB148C" w14:textId="77777777" w:rsidR="000930F0" w:rsidRDefault="000930F0">
            <w:pPr>
              <w:ind w:left="360" w:right="80" w:hanging="180"/>
              <w:jc w:val="both"/>
              <w:rPr>
                <w:rFonts w:ascii="New Century Schlbk" w:hAnsi="New Century Schlbk"/>
                <w:sz w:val="13"/>
              </w:rPr>
            </w:pPr>
            <w:r>
              <w:rPr>
                <w:rFonts w:ascii="New Century Schlbk" w:hAnsi="New Century Schlbk"/>
                <w:sz w:val="13"/>
              </w:rPr>
              <w:t>N.J.—Griffin v. De Geeter, 40 A.2d 579, 132 N.J.Law 381—Thurber v. Skouras Theatres Corporation, 170 A. 863, 112 N.J.Law 385.</w:t>
            </w:r>
          </w:p>
          <w:p w14:paraId="7D4019E5" w14:textId="77777777" w:rsidR="000930F0" w:rsidRDefault="000930F0">
            <w:pPr>
              <w:ind w:left="360" w:right="80" w:hanging="180"/>
              <w:jc w:val="both"/>
              <w:rPr>
                <w:rFonts w:ascii="New Century Schlbk" w:hAnsi="New Century Schlbk"/>
                <w:sz w:val="13"/>
              </w:rPr>
            </w:pPr>
            <w:r>
              <w:rPr>
                <w:rFonts w:ascii="New Century Schlbk" w:hAnsi="New Century Schlbk"/>
                <w:sz w:val="13"/>
              </w:rPr>
              <w:t xml:space="preserve">N.Y.—Levy v. Cascades Operating Corpora-tion, 32 N.Y.S.2d 341, 263 App.Div. 882 —Saari v. State, 119 N.Y.S.2d 507, 203 Misc. </w:t>
            </w:r>
          </w:p>
          <w:p w14:paraId="1F2E5AA2" w14:textId="77777777" w:rsidR="000930F0" w:rsidRDefault="000930F0">
            <w:pPr>
              <w:ind w:left="180" w:right="80"/>
              <w:jc w:val="both"/>
              <w:rPr>
                <w:rFonts w:ascii="New Century Schlbk" w:hAnsi="New Century Schlbk"/>
                <w:sz w:val="13"/>
              </w:rPr>
            </w:pPr>
          </w:p>
        </w:tc>
        <w:tc>
          <w:tcPr>
            <w:tcW w:w="3480" w:type="dxa"/>
            <w:gridSpan w:val="2"/>
            <w:tcBorders>
              <w:bottom w:val="single" w:sz="12" w:space="0" w:color="auto"/>
              <w:right w:val="single" w:sz="6" w:space="0" w:color="auto"/>
            </w:tcBorders>
          </w:tcPr>
          <w:p w14:paraId="5057B6D1" w14:textId="77777777" w:rsidR="000930F0" w:rsidRDefault="000930F0">
            <w:pPr>
              <w:ind w:left="180" w:right="80" w:hanging="180"/>
              <w:jc w:val="both"/>
              <w:rPr>
                <w:rFonts w:ascii="New Century Schlbk" w:hAnsi="New Century Schlbk"/>
                <w:sz w:val="13"/>
              </w:rPr>
            </w:pPr>
            <w:r>
              <w:rPr>
                <w:rFonts w:ascii="New Century Schlbk" w:hAnsi="New Century Schlbk"/>
                <w:sz w:val="13"/>
              </w:rPr>
              <w:t xml:space="preserve">859—Schmidt v. State, 100 </w:t>
            </w:r>
            <w:proofErr w:type="gramStart"/>
            <w:r>
              <w:rPr>
                <w:rFonts w:ascii="New Century Schlbk" w:hAnsi="New Century Schlbk"/>
                <w:sz w:val="13"/>
              </w:rPr>
              <w:t>N.Y.S.2d  504</w:t>
            </w:r>
            <w:proofErr w:type="gramEnd"/>
            <w:r>
              <w:rPr>
                <w:rFonts w:ascii="New Century Schlbk" w:hAnsi="New Century Schlbk"/>
                <w:sz w:val="13"/>
              </w:rPr>
              <w:t>, 198 Misc. 802.</w:t>
            </w:r>
          </w:p>
          <w:p w14:paraId="500D5215" w14:textId="77777777" w:rsidR="000930F0" w:rsidRDefault="000930F0">
            <w:pPr>
              <w:ind w:left="180" w:right="80" w:hanging="180"/>
              <w:jc w:val="both"/>
              <w:rPr>
                <w:rFonts w:ascii="New Century Schlbk" w:hAnsi="New Century Schlbk"/>
                <w:sz w:val="13"/>
              </w:rPr>
            </w:pPr>
            <w:r>
              <w:rPr>
                <w:rFonts w:ascii="New Century Schlbk" w:hAnsi="New Century Schlbk"/>
                <w:sz w:val="13"/>
              </w:rPr>
              <w:t>Vt.—Dusckiewicz v. Carter, 52 A.2d 788, 115 Vt. 122.</w:t>
            </w:r>
          </w:p>
          <w:p w14:paraId="2A12C785" w14:textId="77777777" w:rsidR="000930F0" w:rsidRDefault="000930F0">
            <w:pPr>
              <w:ind w:right="80"/>
              <w:jc w:val="both"/>
              <w:rPr>
                <w:rFonts w:ascii="New Century Schlbk" w:hAnsi="New Century Schlbk"/>
                <w:sz w:val="13"/>
              </w:rPr>
            </w:pPr>
            <w:r>
              <w:rPr>
                <w:rFonts w:ascii="New Century Schlbk" w:hAnsi="New Century Schlbk"/>
                <w:sz w:val="13"/>
              </w:rPr>
              <w:t xml:space="preserve">62 C.J. p 877 </w:t>
            </w:r>
            <w:proofErr w:type="gramStart"/>
            <w:r>
              <w:rPr>
                <w:rFonts w:ascii="New Century Schlbk" w:hAnsi="New Century Schlbk"/>
                <w:sz w:val="13"/>
              </w:rPr>
              <w:t>note</w:t>
            </w:r>
            <w:proofErr w:type="gramEnd"/>
            <w:r>
              <w:rPr>
                <w:rFonts w:ascii="New Century Schlbk" w:hAnsi="New Century Schlbk"/>
                <w:sz w:val="13"/>
              </w:rPr>
              <w:t xml:space="preserve"> 63.</w:t>
            </w:r>
          </w:p>
          <w:p w14:paraId="2D7D15A1" w14:textId="77777777" w:rsidR="000930F0" w:rsidRDefault="000930F0">
            <w:pPr>
              <w:ind w:right="80"/>
              <w:jc w:val="both"/>
              <w:rPr>
                <w:rFonts w:ascii="New Century Schlbk" w:hAnsi="New Century Schlbk"/>
                <w:sz w:val="13"/>
              </w:rPr>
            </w:pPr>
          </w:p>
          <w:p w14:paraId="32B392F0" w14:textId="77777777" w:rsidR="000930F0" w:rsidRDefault="000930F0">
            <w:pPr>
              <w:ind w:right="80"/>
              <w:jc w:val="both"/>
              <w:rPr>
                <w:rFonts w:ascii="New Century Schlbk" w:hAnsi="New Century Schlbk"/>
                <w:sz w:val="13"/>
              </w:rPr>
            </w:pPr>
            <w:r>
              <w:rPr>
                <w:rFonts w:ascii="B New Century Schlbk Bold" w:hAnsi="B New Century Schlbk Bold"/>
                <w:sz w:val="13"/>
              </w:rPr>
              <w:t>Other statements of rule</w:t>
            </w:r>
          </w:p>
          <w:p w14:paraId="2E18C5AC" w14:textId="77777777" w:rsidR="000930F0" w:rsidRDefault="000930F0">
            <w:pPr>
              <w:ind w:right="80"/>
              <w:jc w:val="both"/>
              <w:rPr>
                <w:rFonts w:ascii="New Century Schlbk" w:hAnsi="New Century Schlbk"/>
                <w:sz w:val="13"/>
              </w:rPr>
            </w:pPr>
            <w:r>
              <w:rPr>
                <w:rFonts w:ascii="New Century Schlbk" w:hAnsi="New Century Schlbk"/>
                <w:sz w:val="13"/>
              </w:rPr>
              <w:t xml:space="preserve">   (1</w:t>
            </w:r>
            <w:proofErr w:type="gramStart"/>
            <w:r>
              <w:rPr>
                <w:rFonts w:ascii="New Century Schlbk" w:hAnsi="New Century Schlbk"/>
                <w:sz w:val="13"/>
              </w:rPr>
              <w:t>)   A</w:t>
            </w:r>
            <w:proofErr w:type="gramEnd"/>
            <w:r>
              <w:rPr>
                <w:rFonts w:ascii="New Century Schlbk" w:hAnsi="New Century Schlbk"/>
                <w:sz w:val="13"/>
              </w:rPr>
              <w:t xml:space="preserve"> spectator at game as</w:t>
            </w:r>
            <w:r>
              <w:rPr>
                <w:rFonts w:ascii="New Century Schlbk" w:hAnsi="New Century Schlbk"/>
                <w:sz w:val="13"/>
              </w:rPr>
              <w:softHyphen/>
              <w:t>sumes risk of such dangers inci</w:t>
            </w:r>
            <w:r>
              <w:rPr>
                <w:rFonts w:ascii="New Century Schlbk" w:hAnsi="New Century Schlbk"/>
                <w:sz w:val="13"/>
              </w:rPr>
              <w:softHyphen/>
              <w:t>dent to playing of game as are known to him or should be obvi</w:t>
            </w:r>
            <w:r>
              <w:rPr>
                <w:rFonts w:ascii="New Century Schlbk" w:hAnsi="New Century Schlbk"/>
                <w:sz w:val="13"/>
              </w:rPr>
              <w:softHyphen/>
              <w:t>ous to reasonable and pru</w:t>
            </w:r>
            <w:r>
              <w:rPr>
                <w:rFonts w:ascii="New Century Schlbk" w:hAnsi="New Century Schlbk"/>
                <w:sz w:val="13"/>
              </w:rPr>
              <w:softHyphen/>
              <w:t>dent person in exercise of due care un</w:t>
            </w:r>
            <w:r>
              <w:rPr>
                <w:rFonts w:ascii="New Century Schlbk" w:hAnsi="New Century Schlbk"/>
                <w:sz w:val="13"/>
              </w:rPr>
              <w:softHyphen/>
              <w:t>der cir</w:t>
            </w:r>
            <w:r>
              <w:rPr>
                <w:rFonts w:ascii="New Century Schlbk" w:hAnsi="New Century Schlbk"/>
                <w:sz w:val="13"/>
              </w:rPr>
              <w:softHyphen/>
              <w:t>cum</w:t>
            </w:r>
            <w:r>
              <w:rPr>
                <w:rFonts w:ascii="New Century Schlbk" w:hAnsi="New Century Schlbk"/>
                <w:sz w:val="13"/>
              </w:rPr>
              <w:softHyphen/>
              <w:t>stances.</w:t>
            </w:r>
          </w:p>
          <w:p w14:paraId="07643214" w14:textId="77777777" w:rsidR="000930F0" w:rsidRDefault="000930F0">
            <w:pPr>
              <w:ind w:left="180" w:right="80" w:hanging="180"/>
              <w:jc w:val="both"/>
              <w:rPr>
                <w:rFonts w:ascii="New Century Schlbk" w:hAnsi="New Century Schlbk"/>
                <w:sz w:val="13"/>
              </w:rPr>
            </w:pPr>
            <w:r>
              <w:rPr>
                <w:rFonts w:ascii="New Century Schlbk" w:hAnsi="New Century Schlbk"/>
                <w:sz w:val="13"/>
              </w:rPr>
              <w:t>Minn.—Modec v. City of Eveleth, 29 N.W.2d 453, 224 Minn. 556.</w:t>
            </w:r>
          </w:p>
          <w:p w14:paraId="29E1CD88" w14:textId="77777777" w:rsidR="000930F0" w:rsidRDefault="000930F0">
            <w:pPr>
              <w:ind w:left="180" w:right="80" w:hanging="180"/>
              <w:jc w:val="both"/>
              <w:rPr>
                <w:rFonts w:ascii="New Century Schlbk" w:hAnsi="New Century Schlbk"/>
                <w:sz w:val="13"/>
              </w:rPr>
            </w:pPr>
            <w:r>
              <w:rPr>
                <w:rFonts w:ascii="New Century Schlbk" w:hAnsi="New Century Schlbk"/>
                <w:sz w:val="13"/>
              </w:rPr>
              <w:t>Neb.—Klause v. Nebraska State Board of Agriculture, 35 N.W.2d 104, 150 Neb. 466—Tite v. Omaha Coliseum Corporation, 12 N.W.2d 90, 144 Neb. 22.</w:t>
            </w:r>
          </w:p>
          <w:p w14:paraId="5696B0F3" w14:textId="77777777" w:rsidR="000930F0" w:rsidRDefault="000930F0">
            <w:pPr>
              <w:ind w:right="80"/>
              <w:jc w:val="both"/>
              <w:rPr>
                <w:rFonts w:ascii="New Century Schlbk" w:hAnsi="New Century Schlbk"/>
                <w:sz w:val="13"/>
              </w:rPr>
            </w:pPr>
            <w:r>
              <w:rPr>
                <w:rFonts w:ascii="New Century Schlbk" w:hAnsi="New Century Schlbk"/>
                <w:sz w:val="13"/>
              </w:rPr>
              <w:t xml:space="preserve">   (2</w:t>
            </w:r>
            <w:proofErr w:type="gramStart"/>
            <w:r>
              <w:rPr>
                <w:rFonts w:ascii="New Century Schlbk" w:hAnsi="New Century Schlbk"/>
                <w:sz w:val="13"/>
              </w:rPr>
              <w:t>)   One</w:t>
            </w:r>
            <w:proofErr w:type="gramEnd"/>
            <w:r>
              <w:rPr>
                <w:rFonts w:ascii="New Century Schlbk" w:hAnsi="New Century Schlbk"/>
                <w:sz w:val="13"/>
              </w:rPr>
              <w:t xml:space="preserve"> participating in a race assumes the risk of injury from natural hazards necessarily in</w:t>
            </w:r>
            <w:r>
              <w:rPr>
                <w:rFonts w:ascii="New Century Schlbk" w:hAnsi="New Century Schlbk"/>
                <w:sz w:val="13"/>
              </w:rPr>
              <w:softHyphen/>
              <w:t>ci</w:t>
            </w:r>
            <w:r>
              <w:rPr>
                <w:rFonts w:ascii="New Century Schlbk" w:hAnsi="New Century Schlbk"/>
                <w:sz w:val="13"/>
              </w:rPr>
              <w:softHyphen/>
              <w:t>dent to, or which inhere in, such a race, under maxim “volenti non fit injuria,” which means that to which a person assents is not es</w:t>
            </w:r>
            <w:r>
              <w:rPr>
                <w:rFonts w:ascii="New Century Schlbk" w:hAnsi="New Century Schlbk"/>
                <w:sz w:val="13"/>
              </w:rPr>
              <w:softHyphen/>
              <w:t>teemed in law an injury.—Hotels El Rancho v. Pray, 187 P.2d 568, 64 Nev. 591.</w:t>
            </w:r>
          </w:p>
          <w:p w14:paraId="6E0F2C3F" w14:textId="77777777" w:rsidR="000930F0" w:rsidRDefault="000930F0">
            <w:pPr>
              <w:ind w:right="80"/>
              <w:jc w:val="both"/>
              <w:rPr>
                <w:rFonts w:ascii="New Century Schlbk" w:hAnsi="New Century Schlbk"/>
                <w:sz w:val="13"/>
              </w:rPr>
            </w:pPr>
            <w:r>
              <w:rPr>
                <w:rFonts w:ascii="New Century Schlbk" w:hAnsi="New Century Schlbk"/>
                <w:sz w:val="13"/>
              </w:rPr>
              <w:t xml:space="preserve">   (3</w:t>
            </w:r>
            <w:proofErr w:type="gramStart"/>
            <w:r>
              <w:rPr>
                <w:rFonts w:ascii="New Century Schlbk" w:hAnsi="New Century Schlbk"/>
                <w:sz w:val="13"/>
              </w:rPr>
              <w:t>)   Patrons</w:t>
            </w:r>
            <w:proofErr w:type="gramEnd"/>
            <w:r>
              <w:rPr>
                <w:rFonts w:ascii="New Century Schlbk" w:hAnsi="New Century Schlbk"/>
                <w:sz w:val="13"/>
              </w:rPr>
              <w:t xml:space="preserve"> of a place of amusement assume the risk of ordinary dangers normally atten</w:t>
            </w:r>
            <w:r>
              <w:rPr>
                <w:rFonts w:ascii="New Century Schlbk" w:hAnsi="New Century Schlbk"/>
                <w:sz w:val="13"/>
              </w:rPr>
              <w:softHyphen/>
              <w:t>dant thereon and also the risks ensuing from condi</w:t>
            </w:r>
            <w:r>
              <w:rPr>
                <w:rFonts w:ascii="New Century Schlbk" w:hAnsi="New Century Schlbk"/>
                <w:sz w:val="13"/>
              </w:rPr>
              <w:softHyphen/>
              <w:t>tions of which they now or of which, in the par</w:t>
            </w:r>
            <w:r>
              <w:rPr>
                <w:rFonts w:ascii="New Century Schlbk" w:hAnsi="New Century Schlbk"/>
                <w:sz w:val="13"/>
              </w:rPr>
              <w:softHyphen/>
              <w:t>tic</w:t>
            </w:r>
            <w:r>
              <w:rPr>
                <w:rFonts w:ascii="New Century Schlbk" w:hAnsi="New Century Schlbk"/>
                <w:sz w:val="13"/>
              </w:rPr>
              <w:softHyphen/>
              <w:t>ular circumstances, they are charged with knowl</w:t>
            </w:r>
            <w:r>
              <w:rPr>
                <w:rFonts w:ascii="New Century Schlbk" w:hAnsi="New Century Schlbk"/>
                <w:sz w:val="13"/>
              </w:rPr>
              <w:softHyphen/>
              <w:t>edge, and which inhere therein.—Young v. Ross, 21 A.2d 762, 127 N.J.Law 211.</w:t>
            </w:r>
          </w:p>
          <w:p w14:paraId="57216226" w14:textId="77777777" w:rsidR="000930F0" w:rsidRDefault="000930F0">
            <w:pPr>
              <w:ind w:right="80"/>
              <w:jc w:val="both"/>
              <w:rPr>
                <w:rFonts w:ascii="New Century Schlbk" w:hAnsi="New Century Schlbk"/>
                <w:sz w:val="13"/>
              </w:rPr>
            </w:pPr>
          </w:p>
          <w:p w14:paraId="36BF2FFC" w14:textId="77777777" w:rsidR="000930F0" w:rsidRDefault="000930F0">
            <w:pPr>
              <w:ind w:left="360" w:right="80" w:hanging="360"/>
              <w:jc w:val="both"/>
              <w:rPr>
                <w:rFonts w:ascii="New Century Schlbk" w:hAnsi="New Century Schlbk"/>
                <w:sz w:val="13"/>
              </w:rPr>
            </w:pPr>
            <w:r>
              <w:rPr>
                <w:rFonts w:ascii="B New Century Schlbk Bold" w:hAnsi="B New Century Schlbk Bold"/>
                <w:sz w:val="13"/>
              </w:rPr>
              <w:t>Liability of proprietor of sports arena</w:t>
            </w:r>
          </w:p>
          <w:p w14:paraId="5FA0AAC4" w14:textId="77777777" w:rsidR="000930F0" w:rsidRDefault="000930F0">
            <w:pPr>
              <w:ind w:right="80"/>
              <w:jc w:val="both"/>
              <w:rPr>
                <w:rFonts w:ascii="New Century Schlbk" w:hAnsi="New Century Schlbk"/>
                <w:sz w:val="13"/>
              </w:rPr>
            </w:pPr>
            <w:r>
              <w:rPr>
                <w:rFonts w:ascii="New Century Schlbk" w:hAnsi="New Century Schlbk"/>
                <w:sz w:val="13"/>
              </w:rPr>
              <w:t xml:space="preserve">   Generally, the proprietor of an establishment where contests of baseball, hockey, etc., are con</w:t>
            </w:r>
            <w:r>
              <w:rPr>
                <w:rFonts w:ascii="New Century Schlbk" w:hAnsi="New Century Schlbk"/>
                <w:sz w:val="13"/>
              </w:rPr>
              <w:softHyphen/>
              <w:t>ducted, is not liable for injuries to its patrons</w:t>
            </w:r>
            <w:proofErr w:type="gramStart"/>
            <w:r>
              <w:rPr>
                <w:rFonts w:ascii="New Century Schlbk" w:hAnsi="New Century Schlbk"/>
                <w:sz w:val="13"/>
              </w:rPr>
              <w:t>.—</w:t>
            </w:r>
            <w:proofErr w:type="gramEnd"/>
            <w:r>
              <w:rPr>
                <w:rFonts w:ascii="New Century Schlbk" w:hAnsi="New Century Schlbk"/>
                <w:sz w:val="13"/>
              </w:rPr>
              <w:t>Zeitz v. Cooperstown Baseball Cen-tennial, 29 N.Y.S.2d 56.</w:t>
            </w:r>
          </w:p>
          <w:p w14:paraId="31C40156" w14:textId="77777777" w:rsidR="000930F0" w:rsidRDefault="000930F0">
            <w:pPr>
              <w:ind w:right="80"/>
              <w:jc w:val="both"/>
              <w:rPr>
                <w:rFonts w:ascii="New Century Schlbk" w:hAnsi="New Century Schlbk"/>
                <w:sz w:val="13"/>
              </w:rPr>
            </w:pPr>
          </w:p>
          <w:p w14:paraId="47741BCE" w14:textId="77777777" w:rsidR="000930F0" w:rsidRDefault="000930F0">
            <w:pPr>
              <w:ind w:left="360" w:right="80" w:hanging="360"/>
              <w:jc w:val="both"/>
              <w:rPr>
                <w:rFonts w:ascii="B New Century Schlbk Bold" w:hAnsi="B New Century Schlbk Bold"/>
                <w:sz w:val="13"/>
              </w:rPr>
            </w:pPr>
            <w:r>
              <w:rPr>
                <w:rFonts w:ascii="B New Century Schlbk Bold" w:hAnsi="B New Century Schlbk Bold"/>
                <w:sz w:val="13"/>
              </w:rPr>
              <w:t>Risks of particular sports/en</w:t>
            </w:r>
            <w:r>
              <w:rPr>
                <w:rFonts w:ascii="B New Century Schlbk Bold" w:hAnsi="B New Century Schlbk Bold"/>
                <w:sz w:val="13"/>
              </w:rPr>
              <w:softHyphen/>
              <w:t>tertain</w:t>
            </w:r>
            <w:r>
              <w:rPr>
                <w:rFonts w:ascii="B New Century Schlbk Bold" w:hAnsi="B New Century Schlbk Bold"/>
                <w:sz w:val="13"/>
              </w:rPr>
              <w:softHyphen/>
              <w:t>ment</w:t>
            </w:r>
          </w:p>
          <w:p w14:paraId="4C5B8653" w14:textId="77777777" w:rsidR="000930F0" w:rsidRDefault="000930F0">
            <w:pPr>
              <w:ind w:right="80"/>
              <w:jc w:val="both"/>
              <w:rPr>
                <w:rFonts w:ascii="New Century Schlbk" w:hAnsi="New Century Schlbk"/>
                <w:sz w:val="13"/>
              </w:rPr>
            </w:pPr>
            <w:r>
              <w:rPr>
                <w:rFonts w:ascii="New Century Schlbk" w:hAnsi="New Century Schlbk"/>
                <w:sz w:val="13"/>
              </w:rPr>
              <w:t xml:space="preserve">   (1</w:t>
            </w:r>
            <w:proofErr w:type="gramStart"/>
            <w:r>
              <w:rPr>
                <w:rFonts w:ascii="New Century Schlbk" w:hAnsi="New Century Schlbk"/>
                <w:sz w:val="13"/>
              </w:rPr>
              <w:t>)   Baseball</w:t>
            </w:r>
            <w:proofErr w:type="gramEnd"/>
            <w:r>
              <w:rPr>
                <w:rFonts w:ascii="New Century Schlbk" w:hAnsi="New Century Schlbk"/>
                <w:sz w:val="13"/>
              </w:rPr>
              <w:t>.</w:t>
            </w:r>
          </w:p>
          <w:p w14:paraId="6E3D0BD8" w14:textId="77777777" w:rsidR="000930F0" w:rsidRDefault="000930F0">
            <w:pPr>
              <w:ind w:left="180" w:right="80" w:hanging="180"/>
              <w:jc w:val="both"/>
              <w:rPr>
                <w:rFonts w:ascii="New Century Schlbk" w:hAnsi="New Century Schlbk"/>
                <w:sz w:val="13"/>
              </w:rPr>
            </w:pPr>
            <w:r>
              <w:rPr>
                <w:rFonts w:ascii="New Century Schlbk" w:hAnsi="New Century Schlbk"/>
                <w:sz w:val="13"/>
              </w:rPr>
              <w:t>Cal.—Quinn v. Recreation Park Ass’n, 46 P.2d 141, 3 Cal.2d 725—Brown v. San Francisco Ball Club, 222 P.2d 19, 99 Cal.App.2d 484—Ratcliff v. San Diego Baseball Club of Pacific Coast League, 81 P.2d 625, 27 Cal.App.2d 733.</w:t>
            </w:r>
          </w:p>
          <w:p w14:paraId="36FC5AAD" w14:textId="77777777" w:rsidR="000930F0" w:rsidRDefault="000930F0">
            <w:pPr>
              <w:ind w:left="180" w:right="80" w:hanging="180"/>
              <w:jc w:val="both"/>
              <w:rPr>
                <w:rFonts w:ascii="New Century Schlbk" w:hAnsi="New Century Schlbk"/>
                <w:sz w:val="13"/>
              </w:rPr>
            </w:pPr>
            <w:r>
              <w:rPr>
                <w:rFonts w:ascii="New Century Schlbk" w:hAnsi="New Century Schlbk"/>
                <w:sz w:val="13"/>
              </w:rPr>
              <w:t>Ind.—Emhardt v. Perry Stadium, 46 N.E.2d 704, 113 Ind.App. 197.</w:t>
            </w:r>
          </w:p>
          <w:p w14:paraId="0A2F6668" w14:textId="77777777" w:rsidR="000930F0" w:rsidRDefault="000930F0">
            <w:pPr>
              <w:ind w:left="180" w:right="80" w:hanging="180"/>
              <w:jc w:val="both"/>
              <w:rPr>
                <w:rFonts w:ascii="New Century Schlbk" w:hAnsi="New Century Schlbk"/>
                <w:sz w:val="13"/>
              </w:rPr>
            </w:pPr>
            <w:r>
              <w:rPr>
                <w:rFonts w:ascii="New Century Schlbk" w:hAnsi="New Century Schlbk"/>
                <w:sz w:val="13"/>
              </w:rPr>
              <w:t>La.—Jones v. Alexandria Baseball Ass’n, App., 50 So.2d 93.</w:t>
            </w:r>
          </w:p>
          <w:p w14:paraId="5778692A" w14:textId="77777777" w:rsidR="000930F0" w:rsidRDefault="000930F0">
            <w:pPr>
              <w:ind w:left="180" w:right="80" w:hanging="180"/>
              <w:jc w:val="both"/>
              <w:rPr>
                <w:rFonts w:ascii="New Century Schlbk" w:hAnsi="New Century Schlbk"/>
                <w:sz w:val="13"/>
              </w:rPr>
            </w:pPr>
            <w:r>
              <w:rPr>
                <w:rFonts w:ascii="New Century Schlbk" w:hAnsi="New Century Schlbk"/>
                <w:sz w:val="13"/>
              </w:rPr>
              <w:t xml:space="preserve">Mo.—Hudson v. Kansas City Baseball Club, 164 S.W.2d 318, 349 Mo. 1215—Grimes v. American League Baseball Co., App., 78 S.W.2d </w:t>
            </w:r>
          </w:p>
        </w:tc>
        <w:tc>
          <w:tcPr>
            <w:tcW w:w="3480" w:type="dxa"/>
            <w:tcBorders>
              <w:bottom w:val="single" w:sz="12" w:space="0" w:color="auto"/>
              <w:right w:val="single" w:sz="12" w:space="0" w:color="auto"/>
            </w:tcBorders>
          </w:tcPr>
          <w:p w14:paraId="416751BD"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 xml:space="preserve">N.Y.—Ingersoll v. Onondaga </w:t>
            </w:r>
            <w:proofErr w:type="gramStart"/>
            <w:r>
              <w:rPr>
                <w:rFonts w:ascii="New Century Schlbk" w:hAnsi="New Century Schlbk"/>
                <w:sz w:val="13"/>
              </w:rPr>
              <w:t>Hockey  Club</w:t>
            </w:r>
            <w:proofErr w:type="gramEnd"/>
            <w:r>
              <w:rPr>
                <w:rFonts w:ascii="New Century Schlbk" w:hAnsi="New Century Schlbk"/>
                <w:sz w:val="13"/>
              </w:rPr>
              <w:t>, 281 N.Y.S. 505, 245  App.Div.137—Jones v. Kane &amp; Roach, 43 N.Y.S.2d 140, 187 Misc. 37—Blackball v. Albany Baseball &amp; Amusement Co., 285 N.Y.S.2d 695, 157 Misc. 801—Zeitz v. Cooperstown Baseball Centennial, 29 N.Y.S.2d 56.</w:t>
            </w:r>
          </w:p>
          <w:p w14:paraId="33B7A590"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N.C.—Cates v. Cincinnati Exhibition Co., 1 S.E.2d 131, 215 N.C. 64.</w:t>
            </w:r>
          </w:p>
          <w:p w14:paraId="2757605A"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Ohio</w:t>
            </w:r>
            <w:proofErr w:type="gramStart"/>
            <w:r>
              <w:rPr>
                <w:rFonts w:ascii="New Century Schlbk" w:hAnsi="New Century Schlbk"/>
                <w:sz w:val="13"/>
              </w:rPr>
              <w:t>.—</w:t>
            </w:r>
            <w:proofErr w:type="gramEnd"/>
            <w:r>
              <w:rPr>
                <w:rFonts w:ascii="New Century Schlbk" w:hAnsi="New Century Schlbk"/>
                <w:sz w:val="13"/>
              </w:rPr>
              <w:t>Hummel v. Columbus Baseball Club, 49 N.E.2d 773, 71 Ohio App. 321—Ivory v. Cincinnati Baseball Club Co., 24 N.e.2d 837, 62 Ohio App. 514.</w:t>
            </w:r>
          </w:p>
          <w:p w14:paraId="5E182AC5"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Okl</w:t>
            </w:r>
            <w:proofErr w:type="gramStart"/>
            <w:r>
              <w:rPr>
                <w:rFonts w:ascii="New Century Schlbk" w:hAnsi="New Century Schlbk"/>
                <w:sz w:val="13"/>
              </w:rPr>
              <w:t>.—</w:t>
            </w:r>
            <w:proofErr w:type="gramEnd"/>
            <w:r>
              <w:rPr>
                <w:rFonts w:ascii="New Century Schlbk" w:hAnsi="New Century Schlbk"/>
                <w:sz w:val="13"/>
              </w:rPr>
              <w:t>Hull v. Oklahoma City Baseball Co., 163 P.2d 982, 196 Okl. 40.</w:t>
            </w:r>
          </w:p>
          <w:p w14:paraId="602DABBE"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Tex.—Williams v. Houston Baseball Ass’n, Civ.App</w:t>
            </w:r>
            <w:proofErr w:type="gramStart"/>
            <w:r>
              <w:rPr>
                <w:rFonts w:ascii="New Century Schlbk" w:hAnsi="New Century Schlbk"/>
                <w:sz w:val="13"/>
              </w:rPr>
              <w:t>.,</w:t>
            </w:r>
            <w:proofErr w:type="gramEnd"/>
            <w:r>
              <w:rPr>
                <w:rFonts w:ascii="New Century Schlbk" w:hAnsi="New Century Schlbk"/>
                <w:sz w:val="13"/>
              </w:rPr>
              <w:t xml:space="preserve"> 154 S.W.2d 874—Keys v. Alamo City Baseball Co., Civ.App., 150 S.W.2d 368.</w:t>
            </w:r>
          </w:p>
          <w:p w14:paraId="5322929B"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Utah</w:t>
            </w:r>
            <w:proofErr w:type="gramStart"/>
            <w:r>
              <w:rPr>
                <w:rFonts w:ascii="New Century Schlbk" w:hAnsi="New Century Schlbk"/>
                <w:sz w:val="13"/>
              </w:rPr>
              <w:t>.—</w:t>
            </w:r>
            <w:proofErr w:type="gramEnd"/>
            <w:r>
              <w:rPr>
                <w:rFonts w:ascii="New Century Schlbk" w:hAnsi="New Century Schlbk"/>
                <w:sz w:val="13"/>
              </w:rPr>
              <w:t>Hamilton v. Salt Lake City Corp., 237 P.2d 841.</w:t>
            </w:r>
          </w:p>
          <w:p w14:paraId="705F2470"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 xml:space="preserve">62 C.J. p 877 </w:t>
            </w:r>
            <w:proofErr w:type="gramStart"/>
            <w:r>
              <w:rPr>
                <w:rFonts w:ascii="New Century Schlbk" w:hAnsi="New Century Schlbk"/>
                <w:sz w:val="13"/>
              </w:rPr>
              <w:t>note</w:t>
            </w:r>
            <w:proofErr w:type="gramEnd"/>
            <w:r>
              <w:rPr>
                <w:rFonts w:ascii="New Century Schlbk" w:hAnsi="New Century Schlbk"/>
                <w:sz w:val="13"/>
              </w:rPr>
              <w:t xml:space="preserve"> 63 [a].</w:t>
            </w:r>
          </w:p>
          <w:p w14:paraId="0D05DE9E" w14:textId="77777777" w:rsidR="000930F0" w:rsidRDefault="000930F0">
            <w:pPr>
              <w:tabs>
                <w:tab w:val="left" w:pos="-4040"/>
                <w:tab w:val="left" w:pos="-1160"/>
              </w:tabs>
              <w:ind w:left="180" w:hanging="180"/>
              <w:jc w:val="both"/>
              <w:rPr>
                <w:rFonts w:ascii="New Century Schlbk" w:hAnsi="New Century Schlbk"/>
                <w:sz w:val="13"/>
              </w:rPr>
            </w:pPr>
          </w:p>
          <w:p w14:paraId="353A05AD" w14:textId="77777777" w:rsidR="000930F0" w:rsidRDefault="000930F0">
            <w:pPr>
              <w:tabs>
                <w:tab w:val="left" w:pos="-4040"/>
                <w:tab w:val="left" w:pos="-1160"/>
              </w:tabs>
              <w:jc w:val="both"/>
              <w:rPr>
                <w:rFonts w:ascii="New Century Schlbk" w:hAnsi="New Century Schlbk"/>
                <w:sz w:val="13"/>
              </w:rPr>
            </w:pPr>
            <w:r>
              <w:rPr>
                <w:rFonts w:ascii="New Century Schlbk" w:hAnsi="New Century Schlbk"/>
                <w:sz w:val="13"/>
              </w:rPr>
              <w:t xml:space="preserve">     (2</w:t>
            </w:r>
            <w:proofErr w:type="gramStart"/>
            <w:r>
              <w:rPr>
                <w:rFonts w:ascii="New Century Schlbk" w:hAnsi="New Century Schlbk"/>
                <w:sz w:val="13"/>
              </w:rPr>
              <w:t>)     Basketball</w:t>
            </w:r>
            <w:proofErr w:type="gramEnd"/>
            <w:r>
              <w:rPr>
                <w:rFonts w:ascii="New Century Schlbk" w:hAnsi="New Century Schlbk"/>
                <w:sz w:val="13"/>
              </w:rPr>
              <w:t>.—Paine v. Young Men’s Christian Ass’n, 13 A.2d 820, 91 N.H. 78.</w:t>
            </w:r>
          </w:p>
          <w:p w14:paraId="0DF8931F"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 xml:space="preserve">     (3</w:t>
            </w:r>
            <w:proofErr w:type="gramStart"/>
            <w:r>
              <w:rPr>
                <w:rFonts w:ascii="New Century Schlbk" w:hAnsi="New Century Schlbk"/>
                <w:sz w:val="13"/>
              </w:rPr>
              <w:t>)     Golf</w:t>
            </w:r>
            <w:proofErr w:type="gramEnd"/>
            <w:r>
              <w:rPr>
                <w:rFonts w:ascii="New Century Schlbk" w:hAnsi="New Century Schlbk"/>
                <w:sz w:val="13"/>
              </w:rPr>
              <w:t>.</w:t>
            </w:r>
          </w:p>
          <w:p w14:paraId="1430B480"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Mass.—Katz v. Gow, 75 N.E.2d 438, 321 Mass. 666.</w:t>
            </w:r>
          </w:p>
          <w:p w14:paraId="2B895ABC"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N.J.—Young v. Ross, 21 A.2d 762, 127 N.J.Law 211.</w:t>
            </w:r>
          </w:p>
          <w:p w14:paraId="4F6A95AB" w14:textId="77777777" w:rsidR="000930F0" w:rsidRDefault="000930F0">
            <w:pPr>
              <w:tabs>
                <w:tab w:val="left" w:pos="-4040"/>
                <w:tab w:val="left" w:pos="-1160"/>
              </w:tabs>
              <w:jc w:val="both"/>
              <w:rPr>
                <w:rFonts w:ascii="New Century Schlbk" w:hAnsi="New Century Schlbk"/>
                <w:sz w:val="13"/>
              </w:rPr>
            </w:pPr>
            <w:r>
              <w:rPr>
                <w:rFonts w:ascii="New Century Schlbk" w:hAnsi="New Century Schlbk"/>
                <w:sz w:val="13"/>
              </w:rPr>
              <w:t xml:space="preserve">     (4</w:t>
            </w:r>
            <w:proofErr w:type="gramStart"/>
            <w:r>
              <w:rPr>
                <w:rFonts w:ascii="New Century Schlbk" w:hAnsi="New Century Schlbk"/>
                <w:sz w:val="13"/>
              </w:rPr>
              <w:t>)     Diving</w:t>
            </w:r>
            <w:proofErr w:type="gramEnd"/>
            <w:r>
              <w:rPr>
                <w:rFonts w:ascii="New Century Schlbk" w:hAnsi="New Century Schlbk"/>
                <w:sz w:val="13"/>
              </w:rPr>
              <w:t>.—Hill v. Merrick, 31 P.2d 663, 147 Or. 244.</w:t>
            </w:r>
          </w:p>
          <w:p w14:paraId="46FCA3E0" w14:textId="77777777" w:rsidR="000930F0" w:rsidRDefault="000930F0">
            <w:pPr>
              <w:tabs>
                <w:tab w:val="left" w:pos="-4040"/>
                <w:tab w:val="left" w:pos="-1160"/>
              </w:tabs>
              <w:jc w:val="both"/>
              <w:rPr>
                <w:rFonts w:ascii="New Century Schlbk" w:hAnsi="New Century Schlbk"/>
                <w:sz w:val="13"/>
              </w:rPr>
            </w:pPr>
            <w:r>
              <w:rPr>
                <w:rFonts w:ascii="New Century Schlbk" w:hAnsi="New Century Schlbk"/>
                <w:sz w:val="13"/>
              </w:rPr>
              <w:t xml:space="preserve">         (5</w:t>
            </w:r>
            <w:proofErr w:type="gramStart"/>
            <w:r>
              <w:rPr>
                <w:rFonts w:ascii="New Century Schlbk" w:hAnsi="New Century Schlbk"/>
                <w:sz w:val="13"/>
              </w:rPr>
              <w:t>)     Hockey</w:t>
            </w:r>
            <w:proofErr w:type="gramEnd"/>
            <w:r>
              <w:rPr>
                <w:rFonts w:ascii="New Century Schlbk" w:hAnsi="New Century Schlbk"/>
                <w:sz w:val="13"/>
              </w:rPr>
              <w:t>.</w:t>
            </w:r>
          </w:p>
          <w:p w14:paraId="6527B1A6"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Minn.—Modec v. City of Eveleth, 29 N.W.2d 453, 224 Minn. 556.</w:t>
            </w:r>
          </w:p>
          <w:p w14:paraId="3ED70F03"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N.Y.—Ingersoll v. Onondaga Hockey Club, 281 N.Y.S.2d 505, 245 App.Div. 137—Hammel v. Madison Square Garden Corporation, 279 N.Y.S. 815, 156 Misc. 311.</w:t>
            </w:r>
          </w:p>
          <w:p w14:paraId="5B67BA88"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 xml:space="preserve">     (6</w:t>
            </w:r>
            <w:proofErr w:type="gramStart"/>
            <w:r>
              <w:rPr>
                <w:rFonts w:ascii="New Century Schlbk" w:hAnsi="New Century Schlbk"/>
                <w:sz w:val="13"/>
              </w:rPr>
              <w:t>)     Horse</w:t>
            </w:r>
            <w:proofErr w:type="gramEnd"/>
            <w:r>
              <w:rPr>
                <w:rFonts w:ascii="New Century Schlbk" w:hAnsi="New Century Schlbk"/>
                <w:sz w:val="13"/>
              </w:rPr>
              <w:t xml:space="preserve"> racing.</w:t>
            </w:r>
          </w:p>
          <w:p w14:paraId="356BE872"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Nev.—Hotels El Rancho v. Pray, 187 P.2d 568, 64 Nev. 591.</w:t>
            </w:r>
          </w:p>
          <w:p w14:paraId="07C12C9E"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N.Y.—Futterer v. Saratoga Ass’n for Improvement of Breed of Horses, 31 N.Y.S.2d 108, 262 App.Div. 675.</w:t>
            </w:r>
          </w:p>
          <w:p w14:paraId="18D95CA7"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 xml:space="preserve">    (7</w:t>
            </w:r>
            <w:proofErr w:type="gramStart"/>
            <w:r>
              <w:rPr>
                <w:rFonts w:ascii="New Century Schlbk" w:hAnsi="New Century Schlbk"/>
                <w:sz w:val="13"/>
              </w:rPr>
              <w:t>)     Ice</w:t>
            </w:r>
            <w:proofErr w:type="gramEnd"/>
            <w:r>
              <w:rPr>
                <w:rFonts w:ascii="New Century Schlbk" w:hAnsi="New Century Schlbk"/>
                <w:sz w:val="13"/>
              </w:rPr>
              <w:t xml:space="preserve"> skating.</w:t>
            </w:r>
          </w:p>
          <w:p w14:paraId="65C42F6F"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Neb.—McCullough v. Omaha Coliseum Corporation, 12 N.W.2d 639, 144 Neb. 92.</w:t>
            </w:r>
          </w:p>
          <w:p w14:paraId="325C9B14"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N.D.—Filler v. Stenvick, 56 N.W.2d 798.</w:t>
            </w:r>
          </w:p>
          <w:p w14:paraId="25B61B5E" w14:textId="77777777" w:rsidR="000930F0" w:rsidRDefault="000930F0">
            <w:pPr>
              <w:tabs>
                <w:tab w:val="left" w:pos="-4040"/>
                <w:tab w:val="left" w:pos="-1160"/>
              </w:tabs>
              <w:ind w:left="180" w:hanging="180"/>
              <w:jc w:val="both"/>
              <w:rPr>
                <w:rFonts w:ascii="New Century Schlbk" w:hAnsi="New Century Schlbk"/>
                <w:sz w:val="13"/>
              </w:rPr>
            </w:pPr>
            <w:r>
              <w:rPr>
                <w:rFonts w:ascii="New Century Schlbk" w:hAnsi="New Century Schlbk"/>
                <w:sz w:val="13"/>
              </w:rPr>
              <w:t>Pa.—Oberheim v. Pennsylvania Sports &amp; Enterprises, 55 A.2d 766, 358 Pa. 62.</w:t>
            </w:r>
          </w:p>
          <w:p w14:paraId="5644BB77" w14:textId="77777777" w:rsidR="000930F0" w:rsidRDefault="000930F0">
            <w:pPr>
              <w:tabs>
                <w:tab w:val="left" w:pos="-4040"/>
                <w:tab w:val="left" w:pos="-1160"/>
              </w:tabs>
              <w:jc w:val="both"/>
              <w:rPr>
                <w:rFonts w:ascii="New Century Schlbk" w:hAnsi="New Century Schlbk"/>
                <w:sz w:val="13"/>
              </w:rPr>
            </w:pPr>
            <w:r>
              <w:rPr>
                <w:rFonts w:ascii="New Century Schlbk" w:hAnsi="New Century Schlbk"/>
                <w:sz w:val="13"/>
              </w:rPr>
              <w:t xml:space="preserve">    (8</w:t>
            </w:r>
            <w:proofErr w:type="gramStart"/>
            <w:r>
              <w:rPr>
                <w:rFonts w:ascii="New Century Schlbk" w:hAnsi="New Century Schlbk"/>
                <w:sz w:val="13"/>
              </w:rPr>
              <w:t xml:space="preserve">)   </w:t>
            </w:r>
            <w:proofErr w:type="gramEnd"/>
            <w:r>
              <w:rPr>
                <w:rFonts w:ascii="New Century Schlbk" w:hAnsi="New Century Schlbk"/>
                <w:sz w:val="13"/>
              </w:rPr>
              <w:t>Square dancing</w:t>
            </w:r>
            <w:proofErr w:type="gramStart"/>
            <w:r>
              <w:rPr>
                <w:rFonts w:ascii="New Century Schlbk" w:hAnsi="New Century Schlbk"/>
                <w:sz w:val="13"/>
              </w:rPr>
              <w:t>.—</w:t>
            </w:r>
            <w:proofErr w:type="gramEnd"/>
            <w:r>
              <w:rPr>
                <w:rFonts w:ascii="New Century Schlbk" w:hAnsi="New Century Schlbk"/>
                <w:sz w:val="13"/>
              </w:rPr>
              <w:t>Gough v. Wadhams Mills Grange No. 1015, P. of H., 109 N.Y.S.2d 374.</w:t>
            </w:r>
          </w:p>
        </w:tc>
      </w:tr>
    </w:tbl>
    <w:p w14:paraId="03A4D9A9" w14:textId="77777777" w:rsidR="000930F0" w:rsidRDefault="000930F0">
      <w:pPr>
        <w:jc w:val="both"/>
        <w:rPr>
          <w:rFonts w:ascii="New Century Schlbk" w:hAnsi="New Century Schlbk"/>
          <w:sz w:val="16"/>
        </w:rPr>
      </w:pPr>
    </w:p>
    <w:p w14:paraId="663EE502" w14:textId="77777777" w:rsidR="000930F0" w:rsidRDefault="000930F0">
      <w:pPr>
        <w:jc w:val="both"/>
        <w:rPr>
          <w:rFonts w:ascii="New Century Schlbk" w:hAnsi="New Century Schlbk"/>
          <w:sz w:val="16"/>
        </w:rPr>
      </w:pPr>
      <w:r>
        <w:rPr>
          <w:rFonts w:ascii="New Century Schlbk" w:hAnsi="New Century Schlbk"/>
          <w:sz w:val="16"/>
        </w:rP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4058E8C8" w14:textId="77777777">
        <w:tc>
          <w:tcPr>
            <w:tcW w:w="10440" w:type="dxa"/>
            <w:tcBorders>
              <w:top w:val="single" w:sz="12" w:space="0" w:color="auto"/>
              <w:left w:val="single" w:sz="12" w:space="0" w:color="auto"/>
              <w:right w:val="single" w:sz="12" w:space="0" w:color="auto"/>
            </w:tcBorders>
          </w:tcPr>
          <w:p w14:paraId="15E47BE9" w14:textId="77777777" w:rsidR="000930F0" w:rsidRDefault="000930F0">
            <w:pPr>
              <w:ind w:left="360" w:right="200"/>
              <w:jc w:val="both"/>
              <w:rPr>
                <w:rFonts w:ascii="New Century Schlbk" w:hAnsi="New Century Schlbk"/>
                <w:sz w:val="16"/>
              </w:rPr>
            </w:pPr>
          </w:p>
          <w:p w14:paraId="7972489F" w14:textId="77777777" w:rsidR="000930F0" w:rsidRDefault="000930F0">
            <w:pPr>
              <w:ind w:left="360" w:right="200"/>
              <w:jc w:val="center"/>
              <w:rPr>
                <w:rFonts w:ascii="B New Century Schlbk Bold" w:hAnsi="B New Century Schlbk Bold"/>
                <w:smallCaps/>
                <w:sz w:val="20"/>
              </w:rPr>
            </w:pPr>
            <w:r>
              <w:rPr>
                <w:rFonts w:ascii="B New Century Schlbk Bold" w:hAnsi="B New Century Schlbk Bold"/>
                <w:smallCaps/>
                <w:sz w:val="20"/>
              </w:rPr>
              <w:t>Additional Background—</w:t>
            </w:r>
          </w:p>
          <w:p w14:paraId="3058F7B2" w14:textId="77777777" w:rsidR="000930F0" w:rsidRDefault="000930F0">
            <w:pPr>
              <w:ind w:left="360" w:right="200"/>
              <w:jc w:val="both"/>
              <w:rPr>
                <w:rFonts w:ascii="B New Century Schlbk Bold" w:hAnsi="B New Century Schlbk Bold"/>
                <w:sz w:val="14"/>
              </w:rPr>
            </w:pPr>
          </w:p>
          <w:p w14:paraId="60232BEC" w14:textId="77777777" w:rsidR="000930F0" w:rsidRDefault="000930F0">
            <w:pPr>
              <w:ind w:left="360" w:right="200"/>
              <w:jc w:val="center"/>
              <w:rPr>
                <w:smallCaps/>
              </w:rPr>
            </w:pPr>
            <w:r>
              <w:rPr>
                <w:rFonts w:ascii="B New Century Schlbk Bold" w:hAnsi="B New Century Schlbk Bold"/>
              </w:rPr>
              <w:t>United States Code</w:t>
            </w:r>
          </w:p>
        </w:tc>
      </w:tr>
      <w:tr w:rsidR="000930F0" w14:paraId="158310BA" w14:textId="77777777">
        <w:tc>
          <w:tcPr>
            <w:tcW w:w="10440" w:type="dxa"/>
            <w:tcBorders>
              <w:left w:val="single" w:sz="12" w:space="0" w:color="auto"/>
              <w:right w:val="single" w:sz="12" w:space="0" w:color="auto"/>
            </w:tcBorders>
          </w:tcPr>
          <w:p w14:paraId="2DE717A6" w14:textId="77777777" w:rsidR="000930F0" w:rsidRDefault="000930F0">
            <w:pPr>
              <w:ind w:left="360" w:right="200"/>
              <w:jc w:val="both"/>
              <w:rPr>
                <w:rFonts w:ascii="New Century Schlbk" w:hAnsi="New Century Schlbk"/>
                <w:sz w:val="16"/>
              </w:rPr>
            </w:pPr>
          </w:p>
        </w:tc>
      </w:tr>
      <w:tr w:rsidR="000930F0" w14:paraId="15BD1061" w14:textId="77777777">
        <w:tc>
          <w:tcPr>
            <w:tcW w:w="10440" w:type="dxa"/>
            <w:tcBorders>
              <w:left w:val="single" w:sz="12" w:space="0" w:color="auto"/>
              <w:right w:val="single" w:sz="12" w:space="0" w:color="auto"/>
            </w:tcBorders>
          </w:tcPr>
          <w:p w14:paraId="602565BE" w14:textId="77777777" w:rsidR="000930F0" w:rsidRDefault="000930F0">
            <w:pPr>
              <w:ind w:left="360" w:right="200"/>
              <w:jc w:val="both"/>
              <w:rPr>
                <w:rFonts w:ascii="New Century Schlbk" w:hAnsi="New Century Schlbk"/>
                <w:sz w:val="16"/>
              </w:rPr>
            </w:pPr>
            <w:r>
              <w:rPr>
                <w:rFonts w:ascii="New Century Schlbk" w:hAnsi="New Century Schlbk"/>
                <w:sz w:val="20"/>
              </w:rPr>
              <w:tab/>
              <w:t>Until 1926, federal statutes were published in one volume of the Revised Statutes of 1875 and in each subsequent volume of the Statutes at Large.  In 1926, these laws were rearranged into fifty sub</w:t>
            </w:r>
            <w:r>
              <w:rPr>
                <w:rFonts w:ascii="New Century Schlbk" w:hAnsi="New Century Schlbk"/>
                <w:sz w:val="20"/>
              </w:rPr>
              <w:softHyphen/>
              <w:t>ject ar</w:t>
            </w:r>
            <w:r>
              <w:rPr>
                <w:rFonts w:ascii="New Century Schlbk" w:hAnsi="New Century Schlbk"/>
                <w:sz w:val="20"/>
              </w:rPr>
              <w:softHyphen/>
              <w:t xml:space="preserve">eas and republished as the </w:t>
            </w:r>
            <w:r>
              <w:rPr>
                <w:rFonts w:ascii="B New Century Schlbk Bold" w:hAnsi="B New Century Schlbk Bold"/>
                <w:sz w:val="20"/>
              </w:rPr>
              <w:t>United States Code</w:t>
            </w:r>
            <w:r>
              <w:rPr>
                <w:rFonts w:ascii="New Century Schlbk" w:hAnsi="New Century Schlbk"/>
                <w:sz w:val="20"/>
              </w:rPr>
              <w:t xml:space="preserve">.  In the United States Code, </w:t>
            </w:r>
            <w:proofErr w:type="gramStart"/>
            <w:r>
              <w:rPr>
                <w:rFonts w:ascii="New Century Schlbk" w:hAnsi="New Century Schlbk"/>
                <w:sz w:val="20"/>
              </w:rPr>
              <w:t>all federal laws of a public and permanent nature are compiled by subject</w:t>
            </w:r>
            <w:proofErr w:type="gramEnd"/>
            <w:r>
              <w:rPr>
                <w:rFonts w:ascii="New Century Schlbk" w:hAnsi="New Century Schlbk"/>
                <w:sz w:val="20"/>
              </w:rPr>
              <w:t>.  Subjects are assigned titles and title numbers.  Within each title, subjects are further subdivided, and each statute is given a section number.  The fol</w:t>
            </w:r>
            <w:r>
              <w:rPr>
                <w:rFonts w:ascii="New Century Schlbk" w:hAnsi="New Century Schlbk"/>
                <w:sz w:val="20"/>
              </w:rPr>
              <w:softHyphen/>
              <w:t>lowing is the text of Section 1 of Title 15 of the United States Code (15 U.S.C. § 1).</w:t>
            </w:r>
          </w:p>
        </w:tc>
      </w:tr>
      <w:tr w:rsidR="000930F0" w14:paraId="15E8D223" w14:textId="77777777">
        <w:tc>
          <w:tcPr>
            <w:tcW w:w="10440" w:type="dxa"/>
            <w:tcBorders>
              <w:left w:val="single" w:sz="12" w:space="0" w:color="auto"/>
              <w:right w:val="single" w:sz="12" w:space="0" w:color="auto"/>
            </w:tcBorders>
          </w:tcPr>
          <w:p w14:paraId="112A115D" w14:textId="77777777" w:rsidR="000930F0" w:rsidRDefault="000930F0">
            <w:pPr>
              <w:pStyle w:val="CaseSyn"/>
              <w:spacing w:line="240" w:lineRule="auto"/>
              <w:rPr>
                <w:rFonts w:ascii="B New Century Schlbk Bold" w:hAnsi="B New Century Schlbk Bold"/>
                <w:b w:val="0"/>
                <w:smallCaps w:val="0"/>
                <w:sz w:val="16"/>
              </w:rPr>
            </w:pPr>
          </w:p>
        </w:tc>
      </w:tr>
      <w:tr w:rsidR="000930F0" w14:paraId="613EDFBF" w14:textId="77777777">
        <w:tc>
          <w:tcPr>
            <w:tcW w:w="10440" w:type="dxa"/>
            <w:tcBorders>
              <w:left w:val="single" w:sz="12" w:space="0" w:color="auto"/>
              <w:right w:val="single" w:sz="12" w:space="0" w:color="auto"/>
            </w:tcBorders>
          </w:tcPr>
          <w:p w14:paraId="1FD248C8" w14:textId="77777777" w:rsidR="000930F0" w:rsidRDefault="000930F0">
            <w:pPr>
              <w:pStyle w:val="CaseSyn"/>
              <w:spacing w:line="240" w:lineRule="auto"/>
              <w:rPr>
                <w:rFonts w:ascii="B New Century Schlbk Bold" w:hAnsi="B New Century Schlbk Bold"/>
                <w:b w:val="0"/>
                <w:smallCaps w:val="0"/>
              </w:rPr>
            </w:pPr>
            <w:r>
              <w:rPr>
                <w:rFonts w:ascii="B New Century Schlbk Bold" w:hAnsi="B New Century Schlbk Bold"/>
                <w:b w:val="0"/>
                <w:smallCaps w:val="0"/>
              </w:rPr>
              <w:t>TITLE 15.  COMMERCE AND TRADE</w:t>
            </w:r>
          </w:p>
        </w:tc>
      </w:tr>
      <w:tr w:rsidR="000930F0" w14:paraId="46C6529F" w14:textId="77777777">
        <w:tc>
          <w:tcPr>
            <w:tcW w:w="10440" w:type="dxa"/>
            <w:tcBorders>
              <w:left w:val="single" w:sz="12" w:space="0" w:color="auto"/>
              <w:right w:val="single" w:sz="12" w:space="0" w:color="auto"/>
            </w:tcBorders>
          </w:tcPr>
          <w:p w14:paraId="441A79FA" w14:textId="77777777" w:rsidR="000930F0" w:rsidRDefault="000930F0">
            <w:pPr>
              <w:pStyle w:val="CaseSyn"/>
              <w:spacing w:line="240" w:lineRule="auto"/>
              <w:rPr>
                <w:rFonts w:ascii="B New Century Schlbk Bold" w:hAnsi="B New Century Schlbk Bold"/>
                <w:b w:val="0"/>
                <w:smallCaps w:val="0"/>
              </w:rPr>
            </w:pPr>
            <w:r>
              <w:rPr>
                <w:rFonts w:ascii="B New Century Schlbk Bold" w:hAnsi="B New Century Schlbk Bold"/>
                <w:b w:val="0"/>
                <w:smallCaps w:val="0"/>
              </w:rPr>
              <w:t>CHAPTER 1—MONOPOLIES AND COMBINATIONS IN RESTRAINT OF TRADE</w:t>
            </w:r>
          </w:p>
        </w:tc>
      </w:tr>
      <w:tr w:rsidR="000930F0" w14:paraId="149B92A7" w14:textId="77777777">
        <w:tc>
          <w:tcPr>
            <w:tcW w:w="10440" w:type="dxa"/>
            <w:tcBorders>
              <w:left w:val="single" w:sz="12" w:space="0" w:color="auto"/>
              <w:right w:val="single" w:sz="12" w:space="0" w:color="auto"/>
            </w:tcBorders>
          </w:tcPr>
          <w:p w14:paraId="415C7FB1" w14:textId="77777777" w:rsidR="000930F0" w:rsidRDefault="000930F0">
            <w:pPr>
              <w:ind w:left="360" w:right="200"/>
              <w:jc w:val="both"/>
              <w:rPr>
                <w:rFonts w:ascii="New Century Schlbk" w:hAnsi="New Century Schlbk"/>
                <w:sz w:val="14"/>
              </w:rPr>
            </w:pPr>
          </w:p>
        </w:tc>
      </w:tr>
      <w:tr w:rsidR="000930F0" w14:paraId="0A8BB783" w14:textId="77777777">
        <w:tc>
          <w:tcPr>
            <w:tcW w:w="10440" w:type="dxa"/>
            <w:tcBorders>
              <w:left w:val="single" w:sz="12" w:space="0" w:color="auto"/>
              <w:right w:val="single" w:sz="12" w:space="0" w:color="auto"/>
            </w:tcBorders>
          </w:tcPr>
          <w:p w14:paraId="2F55D2FB"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 1. Trusts, etc., in restraint of trade illegal</w:t>
            </w:r>
            <w:proofErr w:type="gramStart"/>
            <w:r>
              <w:rPr>
                <w:rFonts w:ascii="B New Century Schlbk Bold" w:hAnsi="B New Century Schlbk Bold"/>
                <w:sz w:val="20"/>
              </w:rPr>
              <w:t>;  penalty</w:t>
            </w:r>
            <w:proofErr w:type="gramEnd"/>
          </w:p>
        </w:tc>
      </w:tr>
      <w:tr w:rsidR="000930F0" w14:paraId="379C0079" w14:textId="77777777">
        <w:tc>
          <w:tcPr>
            <w:tcW w:w="10440" w:type="dxa"/>
            <w:tcBorders>
              <w:left w:val="single" w:sz="12" w:space="0" w:color="auto"/>
              <w:right w:val="single" w:sz="12" w:space="0" w:color="auto"/>
            </w:tcBorders>
          </w:tcPr>
          <w:p w14:paraId="2D0BC547" w14:textId="77777777" w:rsidR="000930F0" w:rsidRDefault="000930F0">
            <w:pPr>
              <w:ind w:right="200"/>
              <w:jc w:val="both"/>
              <w:rPr>
                <w:rFonts w:ascii="New Century Schlbk" w:hAnsi="New Century Schlbk"/>
                <w:sz w:val="14"/>
              </w:rPr>
            </w:pPr>
          </w:p>
        </w:tc>
      </w:tr>
      <w:tr w:rsidR="000930F0" w14:paraId="610B76BB" w14:textId="77777777">
        <w:tc>
          <w:tcPr>
            <w:tcW w:w="10440" w:type="dxa"/>
            <w:tcBorders>
              <w:left w:val="single" w:sz="12" w:space="0" w:color="auto"/>
              <w:right w:val="single" w:sz="12" w:space="0" w:color="auto"/>
            </w:tcBorders>
          </w:tcPr>
          <w:p w14:paraId="76CAE6F7" w14:textId="77777777" w:rsidR="000930F0" w:rsidRDefault="000930F0">
            <w:pPr>
              <w:ind w:left="360" w:right="200"/>
              <w:jc w:val="both"/>
              <w:rPr>
                <w:rFonts w:ascii="New Century Schlbk" w:hAnsi="New Century Schlbk"/>
                <w:sz w:val="20"/>
              </w:rPr>
            </w:pPr>
            <w:r>
              <w:rPr>
                <w:rFonts w:ascii="New Century Schlbk" w:hAnsi="New Century Schlbk"/>
                <w:sz w:val="20"/>
              </w:rPr>
              <w:t>Every contract, combination in the form of trust or otherwise, or conspiracy, in restraint of trade or com</w:t>
            </w:r>
            <w:r>
              <w:rPr>
                <w:rFonts w:ascii="New Century Schlbk" w:hAnsi="New Century Schlbk"/>
                <w:sz w:val="20"/>
              </w:rPr>
              <w:softHyphen/>
              <w:t>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one mil</w:t>
            </w:r>
            <w:r>
              <w:rPr>
                <w:rFonts w:ascii="New Century Schlbk" w:hAnsi="New Century Schlbk"/>
                <w:sz w:val="20"/>
              </w:rPr>
              <w:softHyphen/>
              <w:t>lion dollars if a corporation, or, if any other person, one hundred thousand dollars, or by im</w:t>
            </w:r>
            <w:r>
              <w:rPr>
                <w:rFonts w:ascii="New Century Schlbk" w:hAnsi="New Century Schlbk"/>
                <w:sz w:val="20"/>
              </w:rPr>
              <w:softHyphen/>
              <w:t>prisonment not exceeding three years, or by both said punishments, in the discretion of the court.</w:t>
            </w:r>
          </w:p>
        </w:tc>
      </w:tr>
      <w:tr w:rsidR="000930F0" w14:paraId="41206E37" w14:textId="77777777">
        <w:tc>
          <w:tcPr>
            <w:tcW w:w="10440" w:type="dxa"/>
            <w:tcBorders>
              <w:left w:val="single" w:sz="12" w:space="0" w:color="auto"/>
              <w:right w:val="single" w:sz="12" w:space="0" w:color="auto"/>
            </w:tcBorders>
          </w:tcPr>
          <w:p w14:paraId="0FD6DE72" w14:textId="77777777" w:rsidR="000930F0" w:rsidRDefault="000930F0">
            <w:pPr>
              <w:ind w:left="360" w:right="200"/>
              <w:jc w:val="both"/>
              <w:rPr>
                <w:rFonts w:ascii="New Century Schlbk" w:hAnsi="New Century Schlbk"/>
                <w:sz w:val="14"/>
              </w:rPr>
            </w:pPr>
          </w:p>
        </w:tc>
      </w:tr>
      <w:tr w:rsidR="000930F0" w14:paraId="39CC38E0" w14:textId="77777777">
        <w:tc>
          <w:tcPr>
            <w:tcW w:w="10440" w:type="dxa"/>
            <w:tcBorders>
              <w:left w:val="single" w:sz="12" w:space="0" w:color="auto"/>
              <w:right w:val="single" w:sz="12" w:space="0" w:color="auto"/>
            </w:tcBorders>
          </w:tcPr>
          <w:p w14:paraId="143113AB" w14:textId="77777777" w:rsidR="000930F0" w:rsidRDefault="000930F0">
            <w:pPr>
              <w:ind w:left="360" w:right="200"/>
              <w:jc w:val="both"/>
              <w:rPr>
                <w:rFonts w:ascii="New Century Schlbk" w:hAnsi="New Century Schlbk"/>
                <w:sz w:val="20"/>
              </w:rPr>
            </w:pPr>
            <w:r>
              <w:rPr>
                <w:rFonts w:ascii="New Century Schlbk" w:hAnsi="New Century Schlbk"/>
                <w:sz w:val="20"/>
              </w:rPr>
              <w:t>(July 2, 1890, c. 647, § 1, 26 Stat. 209</w:t>
            </w:r>
            <w:proofErr w:type="gramStart"/>
            <w:r>
              <w:rPr>
                <w:rFonts w:ascii="New Century Schlbk" w:hAnsi="New Century Schlbk"/>
                <w:sz w:val="20"/>
              </w:rPr>
              <w:t>;  Aug</w:t>
            </w:r>
            <w:proofErr w:type="gramEnd"/>
            <w:r>
              <w:rPr>
                <w:rFonts w:ascii="New Century Schlbk" w:hAnsi="New Century Schlbk"/>
                <w:sz w:val="20"/>
              </w:rPr>
              <w:t>. 17, 1937, c. 690, Title VIII, 50 Stat. 693;  July 7, 1955, c. 281, 69 Stat. 282.)</w:t>
            </w:r>
          </w:p>
        </w:tc>
      </w:tr>
      <w:tr w:rsidR="000930F0" w14:paraId="4B450084" w14:textId="77777777">
        <w:tc>
          <w:tcPr>
            <w:tcW w:w="10440" w:type="dxa"/>
            <w:tcBorders>
              <w:left w:val="single" w:sz="12" w:space="0" w:color="auto"/>
              <w:right w:val="single" w:sz="12" w:space="0" w:color="auto"/>
            </w:tcBorders>
          </w:tcPr>
          <w:p w14:paraId="6AAEB43A" w14:textId="77777777" w:rsidR="000930F0" w:rsidRDefault="000930F0">
            <w:pPr>
              <w:ind w:left="360" w:right="200"/>
              <w:jc w:val="both"/>
              <w:rPr>
                <w:rFonts w:ascii="New Century Schlbk" w:hAnsi="New Century Schlbk"/>
                <w:sz w:val="14"/>
              </w:rPr>
            </w:pPr>
          </w:p>
        </w:tc>
      </w:tr>
      <w:tr w:rsidR="000930F0" w14:paraId="5AD05B1F" w14:textId="77777777">
        <w:tc>
          <w:tcPr>
            <w:tcW w:w="10440" w:type="dxa"/>
            <w:tcBorders>
              <w:left w:val="single" w:sz="12" w:space="0" w:color="auto"/>
              <w:right w:val="single" w:sz="12" w:space="0" w:color="auto"/>
            </w:tcBorders>
          </w:tcPr>
          <w:p w14:paraId="3131B3ED" w14:textId="77777777" w:rsidR="000930F0" w:rsidRDefault="000930F0">
            <w:pPr>
              <w:ind w:left="360" w:right="200"/>
              <w:jc w:val="both"/>
              <w:rPr>
                <w:rFonts w:ascii="New Century Schlbk" w:hAnsi="New Century Schlbk"/>
                <w:sz w:val="14"/>
              </w:rPr>
            </w:pPr>
            <w:r>
              <w:rPr>
                <w:rFonts w:ascii="New Century Schlbk" w:hAnsi="New Century Schlbk"/>
                <w:sz w:val="20"/>
              </w:rPr>
              <w:t>(As amended Dec. 21, 1974, Pub.L. 93-528, § 3, 88 Stat. 1708</w:t>
            </w:r>
            <w:proofErr w:type="gramStart"/>
            <w:r>
              <w:rPr>
                <w:rFonts w:ascii="New Century Schlbk" w:hAnsi="New Century Schlbk"/>
                <w:sz w:val="20"/>
              </w:rPr>
              <w:t>;  Dec</w:t>
            </w:r>
            <w:proofErr w:type="gramEnd"/>
            <w:r>
              <w:rPr>
                <w:rFonts w:ascii="New Century Schlbk" w:hAnsi="New Century Schlbk"/>
                <w:sz w:val="20"/>
              </w:rPr>
              <w:t>. 12, 1975, Pub.L. 94-145, § 2, 89 Stat. 801.)</w:t>
            </w:r>
          </w:p>
        </w:tc>
      </w:tr>
      <w:tr w:rsidR="000930F0" w14:paraId="0F00CDA3" w14:textId="77777777">
        <w:tc>
          <w:tcPr>
            <w:tcW w:w="10440" w:type="dxa"/>
            <w:tcBorders>
              <w:left w:val="single" w:sz="12" w:space="0" w:color="auto"/>
              <w:bottom w:val="single" w:sz="12" w:space="0" w:color="auto"/>
              <w:right w:val="single" w:sz="12" w:space="0" w:color="auto"/>
            </w:tcBorders>
          </w:tcPr>
          <w:p w14:paraId="06448DCE" w14:textId="77777777" w:rsidR="000930F0" w:rsidRDefault="000930F0">
            <w:pPr>
              <w:ind w:right="200"/>
              <w:jc w:val="both"/>
              <w:rPr>
                <w:rFonts w:ascii="New Century Schlbk" w:hAnsi="New Century Schlbk"/>
                <w:sz w:val="16"/>
              </w:rPr>
            </w:pPr>
          </w:p>
        </w:tc>
      </w:tr>
    </w:tbl>
    <w:p w14:paraId="2CDDA9BA" w14:textId="77777777" w:rsidR="000930F0" w:rsidRDefault="000930F0">
      <w:pPr>
        <w:jc w:val="both"/>
        <w:rPr>
          <w:rFonts w:ascii="New Century Schlbk" w:hAnsi="New Century Schlbk"/>
          <w:sz w:val="16"/>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7C77EBA6" w14:textId="77777777">
        <w:tc>
          <w:tcPr>
            <w:tcW w:w="10440" w:type="dxa"/>
            <w:tcBorders>
              <w:top w:val="single" w:sz="12" w:space="0" w:color="auto"/>
              <w:left w:val="single" w:sz="12" w:space="0" w:color="auto"/>
              <w:right w:val="single" w:sz="12" w:space="0" w:color="auto"/>
            </w:tcBorders>
          </w:tcPr>
          <w:p w14:paraId="4EC5114C" w14:textId="77777777" w:rsidR="000930F0" w:rsidRDefault="000930F0">
            <w:pPr>
              <w:ind w:left="360" w:right="200"/>
              <w:jc w:val="both"/>
              <w:rPr>
                <w:rFonts w:ascii="New Century Schlbk" w:hAnsi="New Century Schlbk"/>
                <w:sz w:val="16"/>
              </w:rPr>
            </w:pPr>
          </w:p>
          <w:p w14:paraId="79356A72"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mallCaps/>
                <w:sz w:val="20"/>
              </w:rPr>
              <w:t>Additional Background—</w:t>
            </w:r>
          </w:p>
          <w:p w14:paraId="11418F74" w14:textId="77777777" w:rsidR="000930F0" w:rsidRDefault="000930F0">
            <w:pPr>
              <w:ind w:left="360" w:right="200"/>
              <w:jc w:val="both"/>
              <w:rPr>
                <w:rFonts w:ascii="B New Century Schlbk Bold" w:hAnsi="B New Century Schlbk Bold"/>
                <w:sz w:val="16"/>
              </w:rPr>
            </w:pPr>
          </w:p>
          <w:p w14:paraId="1B290852" w14:textId="77777777" w:rsidR="000930F0" w:rsidRDefault="000930F0">
            <w:pPr>
              <w:ind w:left="360" w:right="200"/>
              <w:jc w:val="center"/>
              <w:rPr>
                <w:rFonts w:ascii="New Century Schlbk" w:hAnsi="New Century Schlbk"/>
              </w:rPr>
            </w:pPr>
            <w:r>
              <w:rPr>
                <w:rFonts w:ascii="B New Century Schlbk Bold" w:hAnsi="B New Century Schlbk Bold"/>
              </w:rPr>
              <w:t>Code of Federal Regulations</w:t>
            </w:r>
          </w:p>
          <w:p w14:paraId="1030E797" w14:textId="77777777" w:rsidR="000930F0" w:rsidRDefault="000930F0">
            <w:pPr>
              <w:ind w:left="360" w:right="200"/>
              <w:jc w:val="both"/>
              <w:rPr>
                <w:rFonts w:ascii="New Century Schlbk" w:hAnsi="New Century Schlbk"/>
                <w:sz w:val="16"/>
              </w:rPr>
            </w:pPr>
          </w:p>
          <w:p w14:paraId="3F314F5E" w14:textId="77777777" w:rsidR="000930F0" w:rsidRDefault="000930F0">
            <w:pPr>
              <w:ind w:left="360" w:right="200"/>
              <w:jc w:val="both"/>
              <w:rPr>
                <w:rFonts w:ascii="New Century Schlbk" w:hAnsi="New Century Schlbk"/>
                <w:sz w:val="20"/>
              </w:rPr>
            </w:pPr>
            <w:r>
              <w:rPr>
                <w:rFonts w:ascii="New Century Schlbk" w:hAnsi="New Century Schlbk"/>
                <w:sz w:val="20"/>
              </w:rPr>
              <w:tab/>
              <w:t xml:space="preserve">Created by Congress in 1937, the </w:t>
            </w:r>
            <w:r>
              <w:rPr>
                <w:rFonts w:ascii="B New Century Schlbk Bold" w:hAnsi="B New Century Schlbk Bold"/>
                <w:sz w:val="20"/>
              </w:rPr>
              <w:t>Code of Federal Regulations</w:t>
            </w:r>
            <w:r>
              <w:rPr>
                <w:rFonts w:ascii="New Century Schlbk" w:hAnsi="New Century Schlbk"/>
                <w:sz w:val="20"/>
              </w:rPr>
              <w:t xml:space="preserve"> is a set of soft cover volumes that con</w:t>
            </w:r>
            <w:r>
              <w:rPr>
                <w:rFonts w:ascii="New Century Schlbk" w:hAnsi="New Century Schlbk"/>
                <w:sz w:val="20"/>
              </w:rPr>
              <w:softHyphen/>
              <w:t>tain the regulations of federal agencies currently in effect.  Items are selected from those pub</w:t>
            </w:r>
            <w:r>
              <w:rPr>
                <w:rFonts w:ascii="New Century Schlbk" w:hAnsi="New Century Schlbk"/>
                <w:sz w:val="20"/>
              </w:rPr>
              <w:softHyphen/>
              <w:t>lished in the Federal Register and arranged in a scheme of fifty titles, some of which are the same as those or</w:t>
            </w:r>
            <w:r>
              <w:rPr>
                <w:rFonts w:ascii="New Century Schlbk" w:hAnsi="New Century Schlbk"/>
                <w:sz w:val="20"/>
              </w:rPr>
              <w:softHyphen/>
              <w:t>ganizing the statutes in the United States Code (discussed above).  Each title is divided into chapters, parts, and sections.  The Code of Federal Regulations is completely revised every year.  The following is the text of Section 230.504 of Title 17 of the Code of Federal Regulations (17 C.F.R. § 230.504).</w:t>
            </w:r>
          </w:p>
          <w:p w14:paraId="61BE95E0" w14:textId="77777777" w:rsidR="000930F0" w:rsidRDefault="000930F0">
            <w:pPr>
              <w:ind w:left="360" w:right="200"/>
              <w:jc w:val="both"/>
              <w:rPr>
                <w:rFonts w:ascii="New Century Schlbk" w:hAnsi="New Century Schlbk"/>
                <w:sz w:val="16"/>
              </w:rPr>
            </w:pPr>
          </w:p>
          <w:p w14:paraId="67888C36" w14:textId="77777777" w:rsidR="000930F0" w:rsidRDefault="000930F0">
            <w:pPr>
              <w:pStyle w:val="CaseSyn"/>
              <w:spacing w:line="240" w:lineRule="auto"/>
              <w:rPr>
                <w:smallCaps w:val="0"/>
              </w:rPr>
            </w:pPr>
            <w:r>
              <w:rPr>
                <w:rFonts w:ascii="B New Century Schlbk Bold" w:hAnsi="B New Century Schlbk Bold"/>
                <w:b w:val="0"/>
                <w:smallCaps w:val="0"/>
              </w:rPr>
              <w:t>TITLE 17—COMMODITY AND SECURITIES EXCHANGE</w:t>
            </w:r>
          </w:p>
        </w:tc>
      </w:tr>
      <w:tr w:rsidR="000930F0" w14:paraId="2EB7F0C0" w14:textId="77777777">
        <w:tc>
          <w:tcPr>
            <w:tcW w:w="10440" w:type="dxa"/>
            <w:tcBorders>
              <w:left w:val="single" w:sz="12" w:space="0" w:color="auto"/>
              <w:right w:val="single" w:sz="12" w:space="0" w:color="auto"/>
            </w:tcBorders>
          </w:tcPr>
          <w:p w14:paraId="1F983F0F" w14:textId="77777777" w:rsidR="000930F0" w:rsidRDefault="000930F0">
            <w:pPr>
              <w:pStyle w:val="CaseSyn"/>
              <w:spacing w:line="240" w:lineRule="auto"/>
              <w:rPr>
                <w:rFonts w:ascii="B New Century Schlbk Bold" w:hAnsi="B New Century Schlbk Bold"/>
                <w:b w:val="0"/>
                <w:smallCaps w:val="0"/>
              </w:rPr>
            </w:pPr>
            <w:r>
              <w:rPr>
                <w:rFonts w:ascii="B New Century Schlbk Bold" w:hAnsi="B New Century Schlbk Bold"/>
                <w:b w:val="0"/>
                <w:smallCaps w:val="0"/>
              </w:rPr>
              <w:t>Chapter II—Securities and Exchange Commission</w:t>
            </w:r>
          </w:p>
        </w:tc>
      </w:tr>
      <w:tr w:rsidR="000930F0" w14:paraId="306691D1" w14:textId="77777777">
        <w:tc>
          <w:tcPr>
            <w:tcW w:w="10440" w:type="dxa"/>
            <w:tcBorders>
              <w:left w:val="single" w:sz="12" w:space="0" w:color="auto"/>
              <w:right w:val="single" w:sz="12" w:space="0" w:color="auto"/>
            </w:tcBorders>
          </w:tcPr>
          <w:p w14:paraId="619BC878"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Part 230—General Rules and Regulations, Securities Act of 1933</w:t>
            </w:r>
          </w:p>
        </w:tc>
      </w:tr>
      <w:tr w:rsidR="000930F0" w14:paraId="6C897E49" w14:textId="77777777">
        <w:tc>
          <w:tcPr>
            <w:tcW w:w="10440" w:type="dxa"/>
            <w:tcBorders>
              <w:left w:val="single" w:sz="12" w:space="0" w:color="auto"/>
              <w:right w:val="single" w:sz="12" w:space="0" w:color="auto"/>
            </w:tcBorders>
          </w:tcPr>
          <w:p w14:paraId="69F4B9D1"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REGULATION B—EXEMPTION RELATING TO FRACTIONAL UNDIVIDED INTERESTS IN OIL OR GAS RIGHTS</w:t>
            </w:r>
          </w:p>
        </w:tc>
      </w:tr>
      <w:tr w:rsidR="000930F0" w14:paraId="38BD33B0" w14:textId="77777777">
        <w:tc>
          <w:tcPr>
            <w:tcW w:w="10440" w:type="dxa"/>
            <w:tcBorders>
              <w:left w:val="single" w:sz="12" w:space="0" w:color="auto"/>
              <w:right w:val="single" w:sz="12" w:space="0" w:color="auto"/>
            </w:tcBorders>
          </w:tcPr>
          <w:p w14:paraId="71BE9DEB"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Regulation D—Rules Governing the Limited Offer and Sale of Securities Without Registration Under the Securities Act of 1933</w:t>
            </w:r>
          </w:p>
        </w:tc>
      </w:tr>
      <w:tr w:rsidR="000930F0" w14:paraId="107981F9" w14:textId="77777777">
        <w:tc>
          <w:tcPr>
            <w:tcW w:w="10440" w:type="dxa"/>
            <w:tcBorders>
              <w:left w:val="single" w:sz="12" w:space="0" w:color="auto"/>
              <w:right w:val="single" w:sz="12" w:space="0" w:color="auto"/>
            </w:tcBorders>
          </w:tcPr>
          <w:p w14:paraId="4D74AF65" w14:textId="77777777" w:rsidR="000930F0" w:rsidRDefault="000930F0">
            <w:pPr>
              <w:ind w:left="360" w:right="200"/>
              <w:jc w:val="both"/>
              <w:rPr>
                <w:rFonts w:ascii="B New Century Schlbk Bold" w:hAnsi="B New Century Schlbk Bold"/>
                <w:sz w:val="16"/>
              </w:rPr>
            </w:pPr>
          </w:p>
        </w:tc>
      </w:tr>
      <w:tr w:rsidR="000930F0" w14:paraId="4AECC872" w14:textId="77777777">
        <w:tc>
          <w:tcPr>
            <w:tcW w:w="10440" w:type="dxa"/>
            <w:tcBorders>
              <w:left w:val="single" w:sz="12" w:space="0" w:color="auto"/>
              <w:right w:val="single" w:sz="12" w:space="0" w:color="auto"/>
            </w:tcBorders>
          </w:tcPr>
          <w:p w14:paraId="207BDD7D"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 xml:space="preserve">§   </w:t>
            </w:r>
            <w:proofErr w:type="gramStart"/>
            <w:r>
              <w:rPr>
                <w:rFonts w:ascii="B New Century Schlbk Bold" w:hAnsi="B New Century Schlbk Bold"/>
                <w:sz w:val="20"/>
              </w:rPr>
              <w:t>230.504  Exemption</w:t>
            </w:r>
            <w:proofErr w:type="gramEnd"/>
            <w:r>
              <w:rPr>
                <w:rFonts w:ascii="B New Century Schlbk Bold" w:hAnsi="B New Century Schlbk Bold"/>
                <w:sz w:val="20"/>
              </w:rPr>
              <w:t xml:space="preserve"> for Limited Offerings and Sales of Securities Not Exceeding $1,000,000.</w:t>
            </w:r>
          </w:p>
        </w:tc>
      </w:tr>
      <w:tr w:rsidR="000930F0" w14:paraId="4199EEF1" w14:textId="77777777">
        <w:tc>
          <w:tcPr>
            <w:tcW w:w="10440" w:type="dxa"/>
            <w:tcBorders>
              <w:left w:val="single" w:sz="12" w:space="0" w:color="auto"/>
              <w:right w:val="single" w:sz="12" w:space="0" w:color="auto"/>
            </w:tcBorders>
          </w:tcPr>
          <w:p w14:paraId="78D2948D" w14:textId="77777777" w:rsidR="000930F0" w:rsidRDefault="000930F0">
            <w:pPr>
              <w:ind w:left="360" w:right="200"/>
              <w:jc w:val="both"/>
              <w:rPr>
                <w:rFonts w:ascii="B New Century Schlbk Bold" w:hAnsi="B New Century Schlbk Bold"/>
                <w:sz w:val="16"/>
              </w:rPr>
            </w:pPr>
          </w:p>
        </w:tc>
      </w:tr>
      <w:tr w:rsidR="000930F0" w14:paraId="7852704F" w14:textId="77777777">
        <w:tc>
          <w:tcPr>
            <w:tcW w:w="10440" w:type="dxa"/>
            <w:tcBorders>
              <w:left w:val="single" w:sz="12" w:space="0" w:color="auto"/>
              <w:right w:val="single" w:sz="12" w:space="0" w:color="auto"/>
            </w:tcBorders>
          </w:tcPr>
          <w:p w14:paraId="497067FF"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(a) Exemption.</w:t>
            </w:r>
          </w:p>
        </w:tc>
      </w:tr>
      <w:tr w:rsidR="000930F0" w14:paraId="06CAF008" w14:textId="77777777">
        <w:tc>
          <w:tcPr>
            <w:tcW w:w="10440" w:type="dxa"/>
            <w:tcBorders>
              <w:left w:val="single" w:sz="12" w:space="0" w:color="auto"/>
              <w:right w:val="single" w:sz="12" w:space="0" w:color="auto"/>
            </w:tcBorders>
          </w:tcPr>
          <w:p w14:paraId="0DAB7C44" w14:textId="77777777" w:rsidR="000930F0" w:rsidRDefault="000930F0">
            <w:pPr>
              <w:ind w:left="360" w:right="200"/>
              <w:jc w:val="both"/>
              <w:rPr>
                <w:rFonts w:ascii="New Century Schlbk" w:hAnsi="New Century Schlbk"/>
                <w:sz w:val="16"/>
              </w:rPr>
            </w:pPr>
          </w:p>
        </w:tc>
      </w:tr>
      <w:tr w:rsidR="000930F0" w14:paraId="3A424336" w14:textId="77777777">
        <w:tc>
          <w:tcPr>
            <w:tcW w:w="10440" w:type="dxa"/>
            <w:tcBorders>
              <w:left w:val="single" w:sz="12" w:space="0" w:color="auto"/>
              <w:right w:val="single" w:sz="12" w:space="0" w:color="auto"/>
            </w:tcBorders>
          </w:tcPr>
          <w:p w14:paraId="326726A5" w14:textId="77777777" w:rsidR="000930F0" w:rsidRDefault="000930F0">
            <w:pPr>
              <w:ind w:left="360" w:right="200"/>
              <w:jc w:val="both"/>
              <w:rPr>
                <w:rFonts w:ascii="New Century Schlbk" w:hAnsi="New Century Schlbk"/>
                <w:sz w:val="20"/>
              </w:rPr>
            </w:pPr>
            <w:r>
              <w:rPr>
                <w:rFonts w:ascii="New Century Schlbk" w:hAnsi="New Century Schlbk"/>
                <w:sz w:val="20"/>
              </w:rPr>
              <w:t>Offers and sales of securities that satisfy the conditions in paragraph (b) of this Section by an issuer that is not subject to the reporting requirements of section 13 or 15(d) of the Exchange Act and that is not an investment company shall be exempt from the provisions of section 5 of the Act under section 3(b) of the Act.</w:t>
            </w:r>
          </w:p>
        </w:tc>
      </w:tr>
      <w:tr w:rsidR="000930F0" w14:paraId="32233784" w14:textId="77777777">
        <w:tc>
          <w:tcPr>
            <w:tcW w:w="10440" w:type="dxa"/>
            <w:tcBorders>
              <w:left w:val="single" w:sz="12" w:space="0" w:color="auto"/>
              <w:right w:val="single" w:sz="12" w:space="0" w:color="auto"/>
            </w:tcBorders>
          </w:tcPr>
          <w:p w14:paraId="1B193C18" w14:textId="77777777" w:rsidR="000930F0" w:rsidRDefault="000930F0">
            <w:pPr>
              <w:ind w:left="360" w:right="200"/>
              <w:jc w:val="both"/>
              <w:rPr>
                <w:rFonts w:ascii="New Century Schlbk" w:hAnsi="New Century Schlbk"/>
                <w:sz w:val="16"/>
              </w:rPr>
            </w:pPr>
          </w:p>
        </w:tc>
      </w:tr>
      <w:tr w:rsidR="000930F0" w14:paraId="32865C6E" w14:textId="77777777">
        <w:tc>
          <w:tcPr>
            <w:tcW w:w="10440" w:type="dxa"/>
            <w:tcBorders>
              <w:left w:val="single" w:sz="12" w:space="0" w:color="auto"/>
              <w:right w:val="single" w:sz="12" w:space="0" w:color="auto"/>
            </w:tcBorders>
          </w:tcPr>
          <w:p w14:paraId="0C1591C8"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(b) Conditions to be met—</w:t>
            </w:r>
          </w:p>
        </w:tc>
      </w:tr>
      <w:tr w:rsidR="000930F0" w14:paraId="4F96D5C2" w14:textId="77777777">
        <w:tc>
          <w:tcPr>
            <w:tcW w:w="10440" w:type="dxa"/>
            <w:tcBorders>
              <w:left w:val="single" w:sz="12" w:space="0" w:color="auto"/>
              <w:right w:val="single" w:sz="12" w:space="0" w:color="auto"/>
            </w:tcBorders>
          </w:tcPr>
          <w:p w14:paraId="6794B955" w14:textId="77777777" w:rsidR="000930F0" w:rsidRDefault="000930F0">
            <w:pPr>
              <w:ind w:left="360" w:right="200"/>
              <w:jc w:val="both"/>
              <w:rPr>
                <w:rFonts w:ascii="New Century Schlbk" w:hAnsi="New Century Schlbk"/>
                <w:sz w:val="16"/>
              </w:rPr>
            </w:pPr>
          </w:p>
        </w:tc>
      </w:tr>
      <w:tr w:rsidR="000930F0" w14:paraId="76C4C5B0" w14:textId="77777777">
        <w:tc>
          <w:tcPr>
            <w:tcW w:w="10440" w:type="dxa"/>
            <w:tcBorders>
              <w:left w:val="single" w:sz="12" w:space="0" w:color="auto"/>
              <w:right w:val="single" w:sz="12" w:space="0" w:color="auto"/>
            </w:tcBorders>
          </w:tcPr>
          <w:p w14:paraId="6893522F" w14:textId="77777777" w:rsidR="000930F0" w:rsidRDefault="000930F0">
            <w:pPr>
              <w:ind w:left="360" w:right="200"/>
              <w:jc w:val="both"/>
              <w:rPr>
                <w:rFonts w:ascii="New Century Schlbk" w:hAnsi="New Century Schlbk"/>
                <w:sz w:val="20"/>
              </w:rPr>
            </w:pPr>
            <w:r>
              <w:rPr>
                <w:rFonts w:ascii="B New Century Schlbk Bold" w:hAnsi="B New Century Schlbk Bold"/>
                <w:sz w:val="20"/>
              </w:rPr>
              <w:t>(</w:t>
            </w:r>
            <w:proofErr w:type="gramStart"/>
            <w:r>
              <w:rPr>
                <w:rFonts w:ascii="B New Century Schlbk Bold" w:hAnsi="B New Century Schlbk Bold"/>
                <w:sz w:val="20"/>
              </w:rPr>
              <w:t>b</w:t>
            </w:r>
            <w:proofErr w:type="gramEnd"/>
            <w:r>
              <w:rPr>
                <w:rFonts w:ascii="B New Century Schlbk Bold" w:hAnsi="B New Century Schlbk Bold"/>
                <w:sz w:val="20"/>
              </w:rPr>
              <w:t>)(1) General Conditions.</w:t>
            </w:r>
            <w:r>
              <w:rPr>
                <w:rFonts w:ascii="New Century Schlbk" w:hAnsi="New Century Schlbk"/>
                <w:sz w:val="20"/>
              </w:rPr>
              <w:t xml:space="preserve"> To qualify for exemption under this § 230.504, offers and sales must satisfy the terms and conditions of §§ 230.501 and 230.502, except that the provisions of § 230.502(c) and (d) shall not apply to offers and sales of securities under this § 230.504 that are made:</w:t>
            </w:r>
          </w:p>
        </w:tc>
      </w:tr>
      <w:tr w:rsidR="000930F0" w14:paraId="51986383" w14:textId="77777777">
        <w:tc>
          <w:tcPr>
            <w:tcW w:w="10440" w:type="dxa"/>
            <w:tcBorders>
              <w:left w:val="single" w:sz="12" w:space="0" w:color="auto"/>
              <w:right w:val="single" w:sz="12" w:space="0" w:color="auto"/>
            </w:tcBorders>
          </w:tcPr>
          <w:p w14:paraId="75E0F15D" w14:textId="77777777" w:rsidR="000930F0" w:rsidRDefault="000930F0">
            <w:pPr>
              <w:ind w:left="360" w:right="200"/>
              <w:jc w:val="both"/>
              <w:rPr>
                <w:rFonts w:ascii="New Century Schlbk" w:hAnsi="New Century Schlbk"/>
                <w:sz w:val="16"/>
              </w:rPr>
            </w:pPr>
          </w:p>
        </w:tc>
      </w:tr>
      <w:tr w:rsidR="000930F0" w14:paraId="3716B590" w14:textId="77777777">
        <w:tc>
          <w:tcPr>
            <w:tcW w:w="10440" w:type="dxa"/>
            <w:tcBorders>
              <w:left w:val="single" w:sz="12" w:space="0" w:color="auto"/>
              <w:right w:val="single" w:sz="12" w:space="0" w:color="auto"/>
            </w:tcBorders>
          </w:tcPr>
          <w:p w14:paraId="5E2E73A0" w14:textId="77777777" w:rsidR="000930F0" w:rsidRDefault="000930F0">
            <w:pPr>
              <w:ind w:left="360" w:right="200"/>
              <w:jc w:val="both"/>
              <w:rPr>
                <w:rFonts w:ascii="New Century Schlbk" w:hAnsi="New Century Schlbk"/>
                <w:sz w:val="20"/>
              </w:rPr>
            </w:pPr>
            <w:r>
              <w:rPr>
                <w:rFonts w:ascii="New Century Schlbk" w:hAnsi="New Century Schlbk"/>
                <w:sz w:val="20"/>
              </w:rPr>
              <w:t>(</w:t>
            </w:r>
            <w:proofErr w:type="gramStart"/>
            <w:r>
              <w:rPr>
                <w:rFonts w:ascii="New Century Schlbk" w:hAnsi="New Century Schlbk"/>
                <w:sz w:val="20"/>
              </w:rPr>
              <w:t>b</w:t>
            </w:r>
            <w:proofErr w:type="gramEnd"/>
            <w:r>
              <w:rPr>
                <w:rFonts w:ascii="New Century Schlbk" w:hAnsi="New Century Schlbk"/>
                <w:sz w:val="20"/>
              </w:rPr>
              <w:t>)(1)(i) Exclusively in one or more states each of which provides for the registration of the securities and requires the delivery of a disclosure document before sale and that are made in accordance with those state provisions</w:t>
            </w:r>
            <w:proofErr w:type="gramStart"/>
            <w:r>
              <w:rPr>
                <w:rFonts w:ascii="New Century Schlbk" w:hAnsi="New Century Schlbk"/>
                <w:sz w:val="20"/>
              </w:rPr>
              <w:t>;  or</w:t>
            </w:r>
            <w:proofErr w:type="gramEnd"/>
          </w:p>
        </w:tc>
      </w:tr>
      <w:tr w:rsidR="000930F0" w14:paraId="23EA6AFF" w14:textId="77777777">
        <w:tc>
          <w:tcPr>
            <w:tcW w:w="10440" w:type="dxa"/>
            <w:tcBorders>
              <w:left w:val="single" w:sz="12" w:space="0" w:color="auto"/>
              <w:right w:val="single" w:sz="12" w:space="0" w:color="auto"/>
            </w:tcBorders>
          </w:tcPr>
          <w:p w14:paraId="7D40397D" w14:textId="77777777" w:rsidR="000930F0" w:rsidRDefault="000930F0">
            <w:pPr>
              <w:ind w:left="360" w:right="200"/>
              <w:jc w:val="both"/>
              <w:rPr>
                <w:rFonts w:ascii="New Century Schlbk" w:hAnsi="New Century Schlbk"/>
                <w:sz w:val="16"/>
              </w:rPr>
            </w:pPr>
          </w:p>
        </w:tc>
      </w:tr>
      <w:tr w:rsidR="000930F0" w14:paraId="658CDB57" w14:textId="77777777">
        <w:tc>
          <w:tcPr>
            <w:tcW w:w="10440" w:type="dxa"/>
            <w:tcBorders>
              <w:left w:val="single" w:sz="12" w:space="0" w:color="auto"/>
              <w:right w:val="single" w:sz="12" w:space="0" w:color="auto"/>
            </w:tcBorders>
          </w:tcPr>
          <w:p w14:paraId="73177267" w14:textId="77777777" w:rsidR="000930F0" w:rsidRDefault="000930F0">
            <w:pPr>
              <w:ind w:left="360" w:right="200"/>
              <w:jc w:val="both"/>
              <w:rPr>
                <w:rFonts w:ascii="New Century Schlbk" w:hAnsi="New Century Schlbk"/>
                <w:sz w:val="20"/>
              </w:rPr>
            </w:pPr>
            <w:r>
              <w:rPr>
                <w:rFonts w:ascii="New Century Schlbk" w:hAnsi="New Century Schlbk"/>
                <w:sz w:val="20"/>
              </w:rPr>
              <w:t>(</w:t>
            </w:r>
            <w:proofErr w:type="gramStart"/>
            <w:r>
              <w:rPr>
                <w:rFonts w:ascii="New Century Schlbk" w:hAnsi="New Century Schlbk"/>
                <w:sz w:val="20"/>
              </w:rPr>
              <w:t>b</w:t>
            </w:r>
            <w:proofErr w:type="gramEnd"/>
            <w:r>
              <w:rPr>
                <w:rFonts w:ascii="New Century Schlbk" w:hAnsi="New Century Schlbk"/>
                <w:sz w:val="20"/>
              </w:rPr>
              <w:t>)(1)(ii) In one or more states which have no provision for the registration of the securities and the de</w:t>
            </w:r>
            <w:r>
              <w:rPr>
                <w:rFonts w:ascii="New Century Schlbk" w:hAnsi="New Century Schlbk"/>
                <w:sz w:val="20"/>
              </w:rPr>
              <w:softHyphen/>
              <w:t>livery of a disclosure document before sale, if the securities have been registered in at least one state which provides for such registration and delivery before sale, offers and sales are made in the state of registration in accordance with such state provisions, and such document is in fact delivered to all pur</w:t>
            </w:r>
            <w:r>
              <w:rPr>
                <w:rFonts w:ascii="New Century Schlbk" w:hAnsi="New Century Schlbk"/>
                <w:sz w:val="20"/>
              </w:rPr>
              <w:softHyphen/>
              <w:t>chasers in the states which have no such procedure before the sale of the securities.</w:t>
            </w:r>
          </w:p>
        </w:tc>
      </w:tr>
      <w:tr w:rsidR="000930F0" w14:paraId="6F1010F0" w14:textId="77777777">
        <w:tc>
          <w:tcPr>
            <w:tcW w:w="10440" w:type="dxa"/>
            <w:tcBorders>
              <w:left w:val="single" w:sz="12" w:space="0" w:color="auto"/>
              <w:right w:val="single" w:sz="12" w:space="0" w:color="auto"/>
            </w:tcBorders>
          </w:tcPr>
          <w:p w14:paraId="67C7979B" w14:textId="77777777" w:rsidR="000930F0" w:rsidRDefault="000930F0">
            <w:pPr>
              <w:ind w:left="360" w:right="200"/>
              <w:jc w:val="both"/>
              <w:rPr>
                <w:rFonts w:ascii="New Century Schlbk" w:hAnsi="New Century Schlbk"/>
                <w:sz w:val="16"/>
              </w:rPr>
            </w:pPr>
          </w:p>
        </w:tc>
      </w:tr>
      <w:tr w:rsidR="000930F0" w14:paraId="3E4CEC79" w14:textId="77777777">
        <w:tc>
          <w:tcPr>
            <w:tcW w:w="10440" w:type="dxa"/>
            <w:tcBorders>
              <w:left w:val="single" w:sz="12" w:space="0" w:color="auto"/>
              <w:right w:val="single" w:sz="12" w:space="0" w:color="auto"/>
            </w:tcBorders>
          </w:tcPr>
          <w:p w14:paraId="5666BC26"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w:t>
            </w:r>
            <w:proofErr w:type="gramStart"/>
            <w:r>
              <w:rPr>
                <w:rFonts w:ascii="B New Century Schlbk Bold" w:hAnsi="B New Century Schlbk Bold"/>
                <w:sz w:val="20"/>
              </w:rPr>
              <w:t>b</w:t>
            </w:r>
            <w:proofErr w:type="gramEnd"/>
            <w:r>
              <w:rPr>
                <w:rFonts w:ascii="B New Century Schlbk Bold" w:hAnsi="B New Century Schlbk Bold"/>
                <w:sz w:val="20"/>
              </w:rPr>
              <w:t>)(2) Specific condition—</w:t>
            </w:r>
          </w:p>
        </w:tc>
      </w:tr>
      <w:tr w:rsidR="000930F0" w14:paraId="58F0AC07" w14:textId="77777777">
        <w:tc>
          <w:tcPr>
            <w:tcW w:w="10440" w:type="dxa"/>
            <w:tcBorders>
              <w:left w:val="single" w:sz="12" w:space="0" w:color="auto"/>
              <w:right w:val="single" w:sz="12" w:space="0" w:color="auto"/>
            </w:tcBorders>
          </w:tcPr>
          <w:p w14:paraId="2818C2AA" w14:textId="77777777" w:rsidR="000930F0" w:rsidRDefault="000930F0">
            <w:pPr>
              <w:ind w:left="360" w:right="200"/>
              <w:jc w:val="both"/>
              <w:rPr>
                <w:rFonts w:ascii="New Century Schlbk" w:hAnsi="New Century Schlbk"/>
                <w:sz w:val="16"/>
              </w:rPr>
            </w:pPr>
          </w:p>
        </w:tc>
      </w:tr>
      <w:tr w:rsidR="000930F0" w14:paraId="599D9FFC" w14:textId="77777777">
        <w:tc>
          <w:tcPr>
            <w:tcW w:w="10440" w:type="dxa"/>
            <w:tcBorders>
              <w:left w:val="single" w:sz="12" w:space="0" w:color="auto"/>
              <w:right w:val="single" w:sz="12" w:space="0" w:color="auto"/>
            </w:tcBorders>
          </w:tcPr>
          <w:p w14:paraId="24047232" w14:textId="77777777" w:rsidR="000930F0" w:rsidRDefault="000930F0">
            <w:pPr>
              <w:ind w:left="360" w:right="200"/>
              <w:jc w:val="both"/>
              <w:rPr>
                <w:rFonts w:ascii="New Century Schlbk" w:hAnsi="New Century Schlbk"/>
                <w:sz w:val="20"/>
              </w:rPr>
            </w:pPr>
            <w:r>
              <w:rPr>
                <w:rFonts w:ascii="New Century Schlbk" w:hAnsi="New Century Schlbk"/>
                <w:sz w:val="20"/>
              </w:rPr>
              <w:t>(</w:t>
            </w:r>
            <w:proofErr w:type="gramStart"/>
            <w:r>
              <w:rPr>
                <w:rFonts w:ascii="New Century Schlbk" w:hAnsi="New Century Schlbk"/>
                <w:sz w:val="20"/>
              </w:rPr>
              <w:t>b</w:t>
            </w:r>
            <w:proofErr w:type="gramEnd"/>
            <w:r>
              <w:rPr>
                <w:rFonts w:ascii="New Century Schlbk" w:hAnsi="New Century Schlbk"/>
                <w:sz w:val="20"/>
              </w:rPr>
              <w:t>)(2)(i) Limitation on aggregate offering price. The aggregate offering price for an offering of securi</w:t>
            </w:r>
            <w:r>
              <w:rPr>
                <w:rFonts w:ascii="New Century Schlbk" w:hAnsi="New Century Schlbk"/>
                <w:sz w:val="20"/>
              </w:rPr>
              <w:softHyphen/>
              <w:t>ties under this § 230.504, as defined in § 230.501(c), shall not exceed $1,000,000, less the aggregate offer</w:t>
            </w:r>
            <w:r>
              <w:rPr>
                <w:rFonts w:ascii="New Century Schlbk" w:hAnsi="New Century Schlbk"/>
                <w:sz w:val="20"/>
              </w:rPr>
              <w:softHyphen/>
              <w:t>ing price for all securities sold within the twelve months before the start of and during the offering of se</w:t>
            </w:r>
            <w:r>
              <w:rPr>
                <w:rFonts w:ascii="New Century Schlbk" w:hAnsi="New Century Schlbk"/>
                <w:sz w:val="20"/>
              </w:rPr>
              <w:softHyphen/>
              <w:t>curities under this § 230.504 in reliance on any exemption under section 3(b) of the Act or in violation of section 5(a) of the Act, provided that no more than $500,000 of such aggregate offering price is at</w:t>
            </w:r>
            <w:r>
              <w:rPr>
                <w:rFonts w:ascii="New Century Schlbk" w:hAnsi="New Century Schlbk"/>
                <w:sz w:val="20"/>
              </w:rPr>
              <w:softHyphen/>
              <w:t>tributable to offers and sales of securities without registration under a state’s securities laws.</w:t>
            </w:r>
          </w:p>
        </w:tc>
      </w:tr>
      <w:tr w:rsidR="000930F0" w14:paraId="5DCBD24C" w14:textId="77777777">
        <w:tc>
          <w:tcPr>
            <w:tcW w:w="10440" w:type="dxa"/>
            <w:tcBorders>
              <w:left w:val="single" w:sz="12" w:space="0" w:color="auto"/>
              <w:right w:val="single" w:sz="12" w:space="0" w:color="auto"/>
            </w:tcBorders>
          </w:tcPr>
          <w:p w14:paraId="0F0F6CC1" w14:textId="77777777" w:rsidR="000930F0" w:rsidRDefault="000930F0">
            <w:pPr>
              <w:ind w:left="360" w:right="200"/>
              <w:jc w:val="both"/>
              <w:rPr>
                <w:rFonts w:ascii="New Century Schlbk" w:hAnsi="New Century Schlbk"/>
                <w:sz w:val="16"/>
              </w:rPr>
            </w:pPr>
          </w:p>
        </w:tc>
      </w:tr>
      <w:tr w:rsidR="000930F0" w14:paraId="5A9026FD" w14:textId="77777777">
        <w:tc>
          <w:tcPr>
            <w:tcW w:w="10440" w:type="dxa"/>
            <w:tcBorders>
              <w:left w:val="single" w:sz="12" w:space="0" w:color="auto"/>
              <w:right w:val="single" w:sz="12" w:space="0" w:color="auto"/>
            </w:tcBorders>
          </w:tcPr>
          <w:p w14:paraId="6F4F9190" w14:textId="77777777" w:rsidR="000930F0" w:rsidRDefault="000930F0">
            <w:pPr>
              <w:ind w:left="360" w:right="200"/>
              <w:jc w:val="both"/>
              <w:rPr>
                <w:rFonts w:ascii="New Century Schlbk" w:hAnsi="New Century Schlbk"/>
                <w:sz w:val="20"/>
              </w:rPr>
            </w:pPr>
            <w:r>
              <w:rPr>
                <w:rFonts w:ascii="New Century Schlbk" w:hAnsi="New Century Schlbk"/>
                <w:sz w:val="20"/>
              </w:rPr>
              <w:t>Note 1</w:t>
            </w:r>
            <w:proofErr w:type="gramStart"/>
            <w:r>
              <w:rPr>
                <w:rFonts w:ascii="New Century Schlbk" w:hAnsi="New Century Schlbk"/>
                <w:sz w:val="20"/>
              </w:rPr>
              <w:t>.—</w:t>
            </w:r>
            <w:proofErr w:type="gramEnd"/>
            <w:r>
              <w:rPr>
                <w:rFonts w:ascii="New Century Schlbk" w:hAnsi="New Century Schlbk"/>
                <w:sz w:val="20"/>
              </w:rPr>
              <w:t>The calculation of the aggregate offering price is illustrated as follows:</w:t>
            </w:r>
          </w:p>
        </w:tc>
      </w:tr>
      <w:tr w:rsidR="000930F0" w14:paraId="6996E417" w14:textId="77777777">
        <w:tc>
          <w:tcPr>
            <w:tcW w:w="10440" w:type="dxa"/>
            <w:tcBorders>
              <w:left w:val="single" w:sz="12" w:space="0" w:color="auto"/>
              <w:right w:val="single" w:sz="12" w:space="0" w:color="auto"/>
            </w:tcBorders>
          </w:tcPr>
          <w:p w14:paraId="6734A47B" w14:textId="77777777" w:rsidR="000930F0" w:rsidRDefault="000930F0">
            <w:pPr>
              <w:ind w:left="360" w:right="200"/>
              <w:jc w:val="both"/>
              <w:rPr>
                <w:rFonts w:ascii="New Century Schlbk" w:hAnsi="New Century Schlbk"/>
                <w:sz w:val="16"/>
              </w:rPr>
            </w:pPr>
          </w:p>
        </w:tc>
      </w:tr>
      <w:tr w:rsidR="000930F0" w14:paraId="45D8670B" w14:textId="77777777">
        <w:tc>
          <w:tcPr>
            <w:tcW w:w="10440" w:type="dxa"/>
            <w:tcBorders>
              <w:left w:val="single" w:sz="12" w:space="0" w:color="auto"/>
              <w:right w:val="single" w:sz="12" w:space="0" w:color="auto"/>
            </w:tcBorders>
          </w:tcPr>
          <w:p w14:paraId="5CB9254A" w14:textId="77777777" w:rsidR="000930F0" w:rsidRDefault="000930F0">
            <w:pPr>
              <w:ind w:left="360" w:right="200"/>
              <w:jc w:val="both"/>
              <w:rPr>
                <w:rFonts w:ascii="New Century Schlbk" w:hAnsi="New Century Schlbk"/>
                <w:sz w:val="20"/>
              </w:rPr>
            </w:pPr>
            <w:r>
              <w:rPr>
                <w:rFonts w:ascii="New Century Schlbk" w:hAnsi="New Century Schlbk"/>
                <w:sz w:val="20"/>
              </w:rPr>
              <w:t>Example 1. If an issuer sells $500,000 worth of its securities pursuant to state registration on January 1, 1988 under this § 230.504, it would be able to sell an additional $500,000 worth of securities either pursuant to state registration or without state registration during the ensuing twelve-month period, pursuant to this § 230.504.</w:t>
            </w:r>
          </w:p>
        </w:tc>
      </w:tr>
      <w:tr w:rsidR="000930F0" w14:paraId="086D3A5E" w14:textId="77777777">
        <w:tc>
          <w:tcPr>
            <w:tcW w:w="10440" w:type="dxa"/>
            <w:tcBorders>
              <w:left w:val="single" w:sz="12" w:space="0" w:color="auto"/>
              <w:right w:val="single" w:sz="12" w:space="0" w:color="auto"/>
            </w:tcBorders>
          </w:tcPr>
          <w:p w14:paraId="19F5DEB3" w14:textId="77777777" w:rsidR="000930F0" w:rsidRDefault="000930F0">
            <w:pPr>
              <w:ind w:left="360" w:right="200"/>
              <w:jc w:val="both"/>
              <w:rPr>
                <w:rFonts w:ascii="New Century Schlbk" w:hAnsi="New Century Schlbk"/>
                <w:sz w:val="16"/>
              </w:rPr>
            </w:pPr>
          </w:p>
        </w:tc>
      </w:tr>
      <w:tr w:rsidR="000930F0" w14:paraId="778940EE" w14:textId="77777777">
        <w:tc>
          <w:tcPr>
            <w:tcW w:w="10440" w:type="dxa"/>
            <w:tcBorders>
              <w:left w:val="single" w:sz="12" w:space="0" w:color="auto"/>
              <w:right w:val="single" w:sz="12" w:space="0" w:color="auto"/>
            </w:tcBorders>
          </w:tcPr>
          <w:p w14:paraId="6164EA9C" w14:textId="77777777" w:rsidR="000930F0" w:rsidRDefault="000930F0">
            <w:pPr>
              <w:ind w:left="360" w:right="200"/>
              <w:jc w:val="both"/>
              <w:rPr>
                <w:rFonts w:ascii="New Century Schlbk" w:hAnsi="New Century Schlbk"/>
                <w:sz w:val="20"/>
              </w:rPr>
            </w:pPr>
            <w:r>
              <w:rPr>
                <w:rFonts w:ascii="New Century Schlbk" w:hAnsi="New Century Schlbk"/>
                <w:sz w:val="20"/>
              </w:rPr>
              <w:t>Example 2. If an issuer sold $900,000 pursuant to state registration on June 1, 1987 under this § 230.504 and an additional $4,100,000 on December 1, 1987 under § 230.505, the issuer could not sell any of its se</w:t>
            </w:r>
            <w:r>
              <w:rPr>
                <w:rFonts w:ascii="New Century Schlbk" w:hAnsi="New Century Schlbk"/>
                <w:sz w:val="20"/>
              </w:rPr>
              <w:softHyphen/>
              <w:t>curities under this § 230.504 until December 1, 1988.  Until then the issuer must count the December 1, 1987 sale towards the $1,000,000 limit within the preceding twelve months.</w:t>
            </w:r>
          </w:p>
        </w:tc>
      </w:tr>
      <w:tr w:rsidR="000930F0" w14:paraId="21392E5B" w14:textId="77777777">
        <w:tc>
          <w:tcPr>
            <w:tcW w:w="10440" w:type="dxa"/>
            <w:tcBorders>
              <w:left w:val="single" w:sz="12" w:space="0" w:color="auto"/>
              <w:right w:val="single" w:sz="12" w:space="0" w:color="auto"/>
            </w:tcBorders>
          </w:tcPr>
          <w:p w14:paraId="678CD7A1" w14:textId="77777777" w:rsidR="000930F0" w:rsidRDefault="000930F0">
            <w:pPr>
              <w:ind w:left="360" w:right="200"/>
              <w:jc w:val="both"/>
              <w:rPr>
                <w:rFonts w:ascii="New Century Schlbk" w:hAnsi="New Century Schlbk"/>
                <w:sz w:val="16"/>
              </w:rPr>
            </w:pPr>
          </w:p>
        </w:tc>
      </w:tr>
      <w:tr w:rsidR="000930F0" w14:paraId="7DEF774E" w14:textId="77777777">
        <w:tc>
          <w:tcPr>
            <w:tcW w:w="10440" w:type="dxa"/>
            <w:tcBorders>
              <w:left w:val="single" w:sz="12" w:space="0" w:color="auto"/>
              <w:right w:val="single" w:sz="12" w:space="0" w:color="auto"/>
            </w:tcBorders>
          </w:tcPr>
          <w:p w14:paraId="29B41DFF" w14:textId="77777777" w:rsidR="000930F0" w:rsidRDefault="000930F0">
            <w:pPr>
              <w:ind w:left="360" w:right="200"/>
              <w:jc w:val="both"/>
              <w:rPr>
                <w:rFonts w:ascii="New Century Schlbk" w:hAnsi="New Century Schlbk"/>
                <w:sz w:val="20"/>
              </w:rPr>
            </w:pPr>
            <w:r>
              <w:rPr>
                <w:rFonts w:ascii="New Century Schlbk" w:hAnsi="New Century Schlbk"/>
                <w:sz w:val="20"/>
              </w:rPr>
              <w:t>Note 2</w:t>
            </w:r>
            <w:proofErr w:type="gramStart"/>
            <w:r>
              <w:rPr>
                <w:rFonts w:ascii="New Century Schlbk" w:hAnsi="New Century Schlbk"/>
                <w:sz w:val="20"/>
              </w:rPr>
              <w:t>.—</w:t>
            </w:r>
            <w:proofErr w:type="gramEnd"/>
            <w:r>
              <w:rPr>
                <w:rFonts w:ascii="New Century Schlbk" w:hAnsi="New Century Schlbk"/>
                <w:sz w:val="20"/>
              </w:rPr>
              <w:t>If a transaction under this § 230.504 fails to meet the limitation on the aggregate offering price, it does not affect the availability of this § 230.504 for the other transactions considered in apply</w:t>
            </w:r>
            <w:r>
              <w:rPr>
                <w:rFonts w:ascii="New Century Schlbk" w:hAnsi="New Century Schlbk"/>
                <w:sz w:val="20"/>
              </w:rPr>
              <w:softHyphen/>
              <w:t>ing such limitation.  For example, if an issuer sold $1,000,000 worth of its securities pursuant to state reg</w:t>
            </w:r>
            <w:r>
              <w:rPr>
                <w:rFonts w:ascii="New Century Schlbk" w:hAnsi="New Century Schlbk"/>
                <w:sz w:val="20"/>
              </w:rPr>
              <w:softHyphen/>
              <w:t>istration on January 1, 1988 under this § 230.504 and an additional $500,000 worth on July 1, 1988, this § 230.504 would not be available for the later sale, but would still be applicable to the January 1, 1988 sale.</w:t>
            </w:r>
          </w:p>
        </w:tc>
      </w:tr>
      <w:tr w:rsidR="000930F0" w14:paraId="11DC81AC" w14:textId="77777777">
        <w:tc>
          <w:tcPr>
            <w:tcW w:w="10440" w:type="dxa"/>
            <w:tcBorders>
              <w:left w:val="single" w:sz="12" w:space="0" w:color="auto"/>
              <w:right w:val="single" w:sz="12" w:space="0" w:color="auto"/>
            </w:tcBorders>
          </w:tcPr>
          <w:p w14:paraId="66C0E9F6" w14:textId="77777777" w:rsidR="000930F0" w:rsidRDefault="000930F0">
            <w:pPr>
              <w:ind w:left="360" w:right="200"/>
              <w:jc w:val="both"/>
              <w:rPr>
                <w:rFonts w:ascii="New Century Schlbk" w:hAnsi="New Century Schlbk"/>
                <w:sz w:val="20"/>
              </w:rPr>
            </w:pPr>
          </w:p>
        </w:tc>
      </w:tr>
      <w:tr w:rsidR="000930F0" w14:paraId="41FDE4D2" w14:textId="77777777">
        <w:tc>
          <w:tcPr>
            <w:tcW w:w="10440" w:type="dxa"/>
            <w:tcBorders>
              <w:left w:val="single" w:sz="12" w:space="0" w:color="auto"/>
              <w:right w:val="single" w:sz="12" w:space="0" w:color="auto"/>
            </w:tcBorders>
          </w:tcPr>
          <w:p w14:paraId="53676E43" w14:textId="77777777" w:rsidR="000930F0" w:rsidRDefault="000930F0">
            <w:pPr>
              <w:ind w:left="360" w:right="200"/>
              <w:jc w:val="both"/>
              <w:rPr>
                <w:rFonts w:ascii="New Century Schlbk" w:hAnsi="New Century Schlbk"/>
                <w:sz w:val="20"/>
              </w:rPr>
            </w:pPr>
            <w:r>
              <w:rPr>
                <w:rFonts w:ascii="New Century Schlbk" w:hAnsi="New Century Schlbk"/>
                <w:sz w:val="20"/>
              </w:rPr>
              <w:t>Note 3</w:t>
            </w:r>
            <w:proofErr w:type="gramStart"/>
            <w:r>
              <w:rPr>
                <w:rFonts w:ascii="New Century Schlbk" w:hAnsi="New Century Schlbk"/>
                <w:sz w:val="20"/>
              </w:rPr>
              <w:t>.—</w:t>
            </w:r>
            <w:proofErr w:type="gramEnd"/>
            <w:r>
              <w:rPr>
                <w:rFonts w:ascii="New Century Schlbk" w:hAnsi="New Century Schlbk"/>
                <w:sz w:val="20"/>
              </w:rPr>
              <w:t>In addition to the aggregation principles, issuers should be aware of the applicability of the in</w:t>
            </w:r>
            <w:r>
              <w:rPr>
                <w:rFonts w:ascii="New Century Schlbk" w:hAnsi="New Century Schlbk"/>
                <w:sz w:val="20"/>
              </w:rPr>
              <w:softHyphen/>
              <w:t>tegration principles set forth in § 230.502(a).</w:t>
            </w:r>
          </w:p>
        </w:tc>
      </w:tr>
      <w:tr w:rsidR="000930F0" w14:paraId="69998D77" w14:textId="77777777">
        <w:tc>
          <w:tcPr>
            <w:tcW w:w="10440" w:type="dxa"/>
            <w:tcBorders>
              <w:left w:val="single" w:sz="12" w:space="0" w:color="auto"/>
              <w:right w:val="single" w:sz="12" w:space="0" w:color="auto"/>
            </w:tcBorders>
          </w:tcPr>
          <w:p w14:paraId="44401605" w14:textId="77777777" w:rsidR="000930F0" w:rsidRDefault="000930F0">
            <w:pPr>
              <w:ind w:left="360" w:right="200"/>
              <w:jc w:val="both"/>
              <w:rPr>
                <w:rFonts w:ascii="New Century Schlbk" w:hAnsi="New Century Schlbk"/>
                <w:sz w:val="20"/>
              </w:rPr>
            </w:pPr>
          </w:p>
        </w:tc>
      </w:tr>
      <w:tr w:rsidR="000930F0" w14:paraId="7D5366A5" w14:textId="77777777">
        <w:tc>
          <w:tcPr>
            <w:tcW w:w="10440" w:type="dxa"/>
            <w:tcBorders>
              <w:left w:val="single" w:sz="12" w:space="0" w:color="auto"/>
              <w:right w:val="single" w:sz="12" w:space="0" w:color="auto"/>
            </w:tcBorders>
          </w:tcPr>
          <w:p w14:paraId="42D4EB4B" w14:textId="77777777" w:rsidR="000930F0" w:rsidRDefault="000930F0">
            <w:pPr>
              <w:ind w:left="360" w:right="200"/>
              <w:jc w:val="both"/>
              <w:rPr>
                <w:rFonts w:ascii="New Century Schlbk" w:hAnsi="New Century Schlbk"/>
                <w:sz w:val="20"/>
              </w:rPr>
            </w:pPr>
            <w:r>
              <w:rPr>
                <w:rFonts w:ascii="New Century Schlbk" w:hAnsi="New Century Schlbk"/>
                <w:sz w:val="20"/>
              </w:rPr>
              <w:lastRenderedPageBreak/>
              <w:t>(</w:t>
            </w:r>
            <w:proofErr w:type="gramStart"/>
            <w:r>
              <w:rPr>
                <w:rFonts w:ascii="New Century Schlbk" w:hAnsi="New Century Schlbk"/>
                <w:sz w:val="20"/>
              </w:rPr>
              <w:t>b</w:t>
            </w:r>
            <w:proofErr w:type="gramEnd"/>
            <w:r>
              <w:rPr>
                <w:rFonts w:ascii="New Century Schlbk" w:hAnsi="New Century Schlbk"/>
                <w:sz w:val="20"/>
              </w:rPr>
              <w:t>)(2)(ii) Advice about the limitations on resale. Except where the provision does not apply by virtue of paragraph (b)(1) of this section, the issuer, at a reasonable time prior to the sale of securities, shall ad</w:t>
            </w:r>
            <w:r>
              <w:rPr>
                <w:rFonts w:ascii="New Century Schlbk" w:hAnsi="New Century Schlbk"/>
                <w:sz w:val="20"/>
              </w:rPr>
              <w:softHyphen/>
              <w:t>vise each purchaser of the limitations on resale in the manner contained in paragraph (d)(2) of § 230.502.</w:t>
            </w:r>
          </w:p>
        </w:tc>
      </w:tr>
      <w:tr w:rsidR="000930F0" w14:paraId="264B4CAC" w14:textId="77777777">
        <w:tc>
          <w:tcPr>
            <w:tcW w:w="10440" w:type="dxa"/>
            <w:tcBorders>
              <w:left w:val="single" w:sz="12" w:space="0" w:color="auto"/>
              <w:right w:val="single" w:sz="12" w:space="0" w:color="auto"/>
            </w:tcBorders>
          </w:tcPr>
          <w:p w14:paraId="0395D64F" w14:textId="77777777" w:rsidR="000930F0" w:rsidRDefault="000930F0">
            <w:pPr>
              <w:ind w:left="360" w:right="200"/>
              <w:jc w:val="both"/>
              <w:rPr>
                <w:rFonts w:ascii="New Century Schlbk" w:hAnsi="New Century Schlbk"/>
                <w:sz w:val="20"/>
              </w:rPr>
            </w:pPr>
          </w:p>
        </w:tc>
      </w:tr>
      <w:tr w:rsidR="000930F0" w14:paraId="0E4D42A6" w14:textId="77777777">
        <w:tc>
          <w:tcPr>
            <w:tcW w:w="10440" w:type="dxa"/>
            <w:tcBorders>
              <w:left w:val="single" w:sz="12" w:space="0" w:color="auto"/>
              <w:right w:val="single" w:sz="12" w:space="0" w:color="auto"/>
            </w:tcBorders>
          </w:tcPr>
          <w:p w14:paraId="31C93043" w14:textId="77777777" w:rsidR="000930F0" w:rsidRDefault="000930F0">
            <w:pPr>
              <w:ind w:left="360" w:right="200"/>
              <w:jc w:val="both"/>
              <w:rPr>
                <w:rFonts w:ascii="New Century Schlbk" w:hAnsi="New Century Schlbk"/>
                <w:sz w:val="20"/>
              </w:rPr>
            </w:pPr>
            <w:r>
              <w:rPr>
                <w:rFonts w:ascii="New Century Schlbk" w:hAnsi="New Century Schlbk"/>
                <w:sz w:val="20"/>
              </w:rPr>
              <w:t>[53 FR 7869, March 10, 1988</w:t>
            </w:r>
            <w:proofErr w:type="gramStart"/>
            <w:r>
              <w:rPr>
                <w:rFonts w:ascii="New Century Schlbk" w:hAnsi="New Century Schlbk"/>
                <w:sz w:val="20"/>
              </w:rPr>
              <w:t>;  54</w:t>
            </w:r>
            <w:proofErr w:type="gramEnd"/>
            <w:r>
              <w:rPr>
                <w:rFonts w:ascii="New Century Schlbk" w:hAnsi="New Century Schlbk"/>
                <w:sz w:val="20"/>
              </w:rPr>
              <w:t xml:space="preserve"> FR 11372, March 20, 1989]</w:t>
            </w:r>
          </w:p>
        </w:tc>
      </w:tr>
      <w:tr w:rsidR="000930F0" w14:paraId="0FA6D094" w14:textId="77777777">
        <w:tc>
          <w:tcPr>
            <w:tcW w:w="10440" w:type="dxa"/>
            <w:tcBorders>
              <w:left w:val="single" w:sz="12" w:space="0" w:color="auto"/>
              <w:right w:val="single" w:sz="12" w:space="0" w:color="auto"/>
            </w:tcBorders>
          </w:tcPr>
          <w:p w14:paraId="450298A5" w14:textId="77777777" w:rsidR="000930F0" w:rsidRDefault="000930F0">
            <w:pPr>
              <w:ind w:left="360" w:right="200"/>
              <w:jc w:val="both"/>
              <w:rPr>
                <w:rFonts w:ascii="New Century Schlbk" w:hAnsi="New Century Schlbk"/>
                <w:sz w:val="20"/>
              </w:rPr>
            </w:pPr>
          </w:p>
        </w:tc>
      </w:tr>
      <w:tr w:rsidR="000930F0" w14:paraId="480FADE8" w14:textId="77777777">
        <w:tc>
          <w:tcPr>
            <w:tcW w:w="10440" w:type="dxa"/>
            <w:tcBorders>
              <w:left w:val="single" w:sz="12" w:space="0" w:color="auto"/>
              <w:right w:val="single" w:sz="12" w:space="0" w:color="auto"/>
            </w:tcBorders>
          </w:tcPr>
          <w:p w14:paraId="0D9C810E" w14:textId="77777777" w:rsidR="000930F0" w:rsidRDefault="000930F0">
            <w:pPr>
              <w:ind w:left="360" w:right="200"/>
              <w:jc w:val="both"/>
              <w:rPr>
                <w:rFonts w:ascii="New Century Schlbk" w:hAnsi="New Century Schlbk"/>
                <w:sz w:val="20"/>
              </w:rPr>
            </w:pPr>
            <w:r>
              <w:rPr>
                <w:rFonts w:ascii="New Century Schlbk" w:hAnsi="New Century Schlbk"/>
                <w:sz w:val="20"/>
              </w:rPr>
              <w:t>AUTHORITY:  Secs. 6, 7, 8, 10, 19(a), 48 Stat. 78, 79, 81, 85</w:t>
            </w:r>
            <w:proofErr w:type="gramStart"/>
            <w:r>
              <w:rPr>
                <w:rFonts w:ascii="New Century Schlbk" w:hAnsi="New Century Schlbk"/>
                <w:sz w:val="20"/>
              </w:rPr>
              <w:t>;  secs</w:t>
            </w:r>
            <w:proofErr w:type="gramEnd"/>
            <w:r>
              <w:rPr>
                <w:rFonts w:ascii="New Century Schlbk" w:hAnsi="New Century Schlbk"/>
                <w:sz w:val="20"/>
              </w:rPr>
              <w:t>. 205, 209, 48 Stat. 906, 908</w:t>
            </w:r>
            <w:proofErr w:type="gramStart"/>
            <w:r>
              <w:rPr>
                <w:rFonts w:ascii="New Century Schlbk" w:hAnsi="New Century Schlbk"/>
                <w:sz w:val="20"/>
              </w:rPr>
              <w:t>;  sec</w:t>
            </w:r>
            <w:proofErr w:type="gramEnd"/>
            <w:r>
              <w:rPr>
                <w:rFonts w:ascii="New Century Schlbk" w:hAnsi="New Century Schlbk"/>
                <w:sz w:val="20"/>
              </w:rPr>
              <w:t>. 301, 54 Stat. 857;  sec. 8, 68 Stat. 685;  Sec. 308(a)(2), 90 Stat. 57;  Secs. 3(b), 12, 13, 14, 15(d), 23(a), 48 Stat. 882, 892, 894, 895, 901</w:t>
            </w:r>
            <w:proofErr w:type="gramStart"/>
            <w:r>
              <w:rPr>
                <w:rFonts w:ascii="New Century Schlbk" w:hAnsi="New Century Schlbk"/>
                <w:sz w:val="20"/>
              </w:rPr>
              <w:t>;  secs</w:t>
            </w:r>
            <w:proofErr w:type="gramEnd"/>
            <w:r>
              <w:rPr>
                <w:rFonts w:ascii="New Century Schlbk" w:hAnsi="New Century Schlbk"/>
                <w:sz w:val="20"/>
              </w:rPr>
              <w:t>. 203(a), 1, 3, 8, 49 Stat. 704, 1375, 1377, 1379; sec. 202, 68 Stat. 686</w:t>
            </w:r>
            <w:proofErr w:type="gramStart"/>
            <w:r>
              <w:rPr>
                <w:rFonts w:ascii="New Century Schlbk" w:hAnsi="New Century Schlbk"/>
                <w:sz w:val="20"/>
              </w:rPr>
              <w:t>;  secs</w:t>
            </w:r>
            <w:proofErr w:type="gramEnd"/>
            <w:r>
              <w:rPr>
                <w:rFonts w:ascii="New Century Schlbk" w:hAnsi="New Century Schlbk"/>
                <w:sz w:val="20"/>
              </w:rPr>
              <w:t>. 4, 5, 6(d), 78 Stat. 569, 570-574</w:t>
            </w:r>
            <w:proofErr w:type="gramStart"/>
            <w:r>
              <w:rPr>
                <w:rFonts w:ascii="New Century Schlbk" w:hAnsi="New Century Schlbk"/>
                <w:sz w:val="20"/>
              </w:rPr>
              <w:t>;  secs</w:t>
            </w:r>
            <w:proofErr w:type="gramEnd"/>
            <w:r>
              <w:rPr>
                <w:rFonts w:ascii="New Century Schlbk" w:hAnsi="New Century Schlbk"/>
                <w:sz w:val="20"/>
              </w:rPr>
              <w:t>. 1, 2, 3, 82 Stat. 454, 455</w:t>
            </w:r>
            <w:proofErr w:type="gramStart"/>
            <w:r>
              <w:rPr>
                <w:rFonts w:ascii="New Century Schlbk" w:hAnsi="New Century Schlbk"/>
                <w:sz w:val="20"/>
              </w:rPr>
              <w:t>;  secs</w:t>
            </w:r>
            <w:proofErr w:type="gramEnd"/>
            <w:r>
              <w:rPr>
                <w:rFonts w:ascii="New Century Schlbk" w:hAnsi="New Century Schlbk"/>
                <w:sz w:val="20"/>
              </w:rPr>
              <w:t>. 28(c), 1, 2, 3, 4, 5, 84 Stat. 1435, 1497</w:t>
            </w:r>
            <w:proofErr w:type="gramStart"/>
            <w:r>
              <w:rPr>
                <w:rFonts w:ascii="New Century Schlbk" w:hAnsi="New Century Schlbk"/>
                <w:sz w:val="20"/>
              </w:rPr>
              <w:t>;  sec</w:t>
            </w:r>
            <w:proofErr w:type="gramEnd"/>
            <w:r>
              <w:rPr>
                <w:rFonts w:ascii="New Century Schlbk" w:hAnsi="New Century Schlbk"/>
                <w:sz w:val="20"/>
              </w:rPr>
              <w:t>. 105(b), 88 Stat. 1503;  secs. 8, 9, 10, 89 Stat. 117, 118, 119</w:t>
            </w:r>
            <w:proofErr w:type="gramStart"/>
            <w:r>
              <w:rPr>
                <w:rFonts w:ascii="New Century Schlbk" w:hAnsi="New Century Schlbk"/>
                <w:sz w:val="20"/>
              </w:rPr>
              <w:t>;  sec</w:t>
            </w:r>
            <w:proofErr w:type="gramEnd"/>
            <w:r>
              <w:rPr>
                <w:rFonts w:ascii="New Century Schlbk" w:hAnsi="New Century Schlbk"/>
                <w:sz w:val="20"/>
              </w:rPr>
              <w:t>. 308(b), 90 Stat. 57;  sec. 18, 89 Stat. 155;  secs. 202, 203, 204, 91 Stat. 1494, 1498-1500</w:t>
            </w:r>
            <w:proofErr w:type="gramStart"/>
            <w:r>
              <w:rPr>
                <w:rFonts w:ascii="New Century Schlbk" w:hAnsi="New Century Schlbk"/>
                <w:sz w:val="20"/>
              </w:rPr>
              <w:t>;  sec</w:t>
            </w:r>
            <w:proofErr w:type="gramEnd"/>
            <w:r>
              <w:rPr>
                <w:rFonts w:ascii="New Century Schlbk" w:hAnsi="New Century Schlbk"/>
                <w:sz w:val="20"/>
              </w:rPr>
              <w:t>. 20(a), 49 Stat. 833;  sec. 319, 53 Stat. 1173;  sec. 38, 54 Stat. 841;  15 U.S.C. 77f, 77g, 77h, 77j, 77s(a), 78c(b), 78l, 78m, 78n, 78o(d), 78w(a), 79t(a), 77sss(a), 80a-37.</w:t>
            </w:r>
          </w:p>
        </w:tc>
      </w:tr>
      <w:tr w:rsidR="000930F0" w14:paraId="48B3FC98" w14:textId="77777777">
        <w:tc>
          <w:tcPr>
            <w:tcW w:w="10440" w:type="dxa"/>
            <w:tcBorders>
              <w:left w:val="single" w:sz="12" w:space="0" w:color="auto"/>
              <w:right w:val="single" w:sz="12" w:space="0" w:color="auto"/>
            </w:tcBorders>
          </w:tcPr>
          <w:p w14:paraId="1C8F837C" w14:textId="77777777" w:rsidR="000930F0" w:rsidRDefault="000930F0">
            <w:pPr>
              <w:ind w:left="360" w:right="200"/>
              <w:jc w:val="both"/>
              <w:rPr>
                <w:rFonts w:ascii="New Century Schlbk" w:hAnsi="New Century Schlbk"/>
                <w:sz w:val="20"/>
              </w:rPr>
            </w:pPr>
          </w:p>
        </w:tc>
      </w:tr>
      <w:tr w:rsidR="000930F0" w14:paraId="3CC778AA" w14:textId="77777777">
        <w:tc>
          <w:tcPr>
            <w:tcW w:w="10440" w:type="dxa"/>
            <w:tcBorders>
              <w:left w:val="single" w:sz="12" w:space="0" w:color="auto"/>
              <w:right w:val="single" w:sz="12" w:space="0" w:color="auto"/>
            </w:tcBorders>
          </w:tcPr>
          <w:p w14:paraId="3BEE372C" w14:textId="77777777" w:rsidR="000930F0" w:rsidRDefault="000930F0">
            <w:pPr>
              <w:ind w:left="360" w:right="200"/>
              <w:jc w:val="both"/>
              <w:rPr>
                <w:rFonts w:ascii="New Century Schlbk" w:hAnsi="New Century Schlbk"/>
                <w:sz w:val="20"/>
              </w:rPr>
            </w:pPr>
            <w:r>
              <w:rPr>
                <w:rFonts w:ascii="New Century Schlbk" w:hAnsi="New Century Schlbk"/>
                <w:sz w:val="20"/>
              </w:rPr>
              <w:t>Source:  Sections 230.490 to 230.494 contained in Regulation C, 12 FR 4076, June 24, 1947, unless oth</w:t>
            </w:r>
            <w:r>
              <w:rPr>
                <w:rFonts w:ascii="New Century Schlbk" w:hAnsi="New Century Schlbk"/>
                <w:sz w:val="20"/>
              </w:rPr>
              <w:softHyphen/>
              <w:t>er</w:t>
            </w:r>
            <w:r>
              <w:rPr>
                <w:rFonts w:ascii="New Century Schlbk" w:hAnsi="New Century Schlbk"/>
                <w:sz w:val="20"/>
              </w:rPr>
              <w:softHyphen/>
              <w:t>wise noted.</w:t>
            </w:r>
          </w:p>
        </w:tc>
      </w:tr>
      <w:tr w:rsidR="000930F0" w:rsidRPr="00865598" w14:paraId="29A32045" w14:textId="77777777">
        <w:tc>
          <w:tcPr>
            <w:tcW w:w="10440" w:type="dxa"/>
            <w:tcBorders>
              <w:left w:val="single" w:sz="12" w:space="0" w:color="auto"/>
              <w:right w:val="single" w:sz="12" w:space="0" w:color="auto"/>
            </w:tcBorders>
          </w:tcPr>
          <w:p w14:paraId="4B6CD7E4" w14:textId="77777777" w:rsidR="000930F0" w:rsidRPr="00865598" w:rsidRDefault="000930F0">
            <w:pPr>
              <w:ind w:left="360" w:right="200"/>
              <w:jc w:val="both"/>
              <w:rPr>
                <w:rFonts w:ascii="New Century Schlbk" w:hAnsi="New Century Schlbk"/>
                <w:sz w:val="16"/>
                <w:szCs w:val="16"/>
              </w:rPr>
            </w:pPr>
          </w:p>
        </w:tc>
      </w:tr>
      <w:tr w:rsidR="000930F0" w14:paraId="4F6DF3A3" w14:textId="77777777">
        <w:tc>
          <w:tcPr>
            <w:tcW w:w="10440" w:type="dxa"/>
            <w:tcBorders>
              <w:left w:val="single" w:sz="12" w:space="0" w:color="auto"/>
              <w:bottom w:val="single" w:sz="12" w:space="0" w:color="auto"/>
              <w:right w:val="single" w:sz="12" w:space="0" w:color="auto"/>
            </w:tcBorders>
          </w:tcPr>
          <w:p w14:paraId="7219B3C1" w14:textId="77777777" w:rsidR="000930F0" w:rsidRDefault="000930F0">
            <w:pPr>
              <w:ind w:left="360" w:right="200"/>
              <w:jc w:val="both"/>
              <w:rPr>
                <w:rFonts w:ascii="New Century Schlbk" w:hAnsi="New Century Schlbk"/>
                <w:sz w:val="20"/>
              </w:rPr>
            </w:pPr>
            <w:r>
              <w:rPr>
                <w:rFonts w:ascii="New Century Schlbk" w:hAnsi="New Century Schlbk"/>
                <w:sz w:val="20"/>
              </w:rPr>
              <w:t>Note</w:t>
            </w:r>
            <w:proofErr w:type="gramStart"/>
            <w:r>
              <w:rPr>
                <w:rFonts w:ascii="New Century Schlbk" w:hAnsi="New Century Schlbk"/>
                <w:sz w:val="20"/>
              </w:rPr>
              <w:t>.—</w:t>
            </w:r>
            <w:proofErr w:type="gramEnd"/>
            <w:r>
              <w:rPr>
                <w:rFonts w:ascii="New Century Schlbk" w:hAnsi="New Century Schlbk"/>
                <w:sz w:val="20"/>
              </w:rPr>
              <w:t>In §§ 230.400 to 230.499, the numbers to the right of the decimal point correspond with the re</w:t>
            </w:r>
            <w:r>
              <w:rPr>
                <w:rFonts w:ascii="New Century Schlbk" w:hAnsi="New Century Schlbk"/>
                <w:sz w:val="20"/>
              </w:rPr>
              <w:softHyphen/>
              <w:t>spective rule number in Regulation C, under the Securities Act of 1933.</w:t>
            </w:r>
          </w:p>
          <w:p w14:paraId="5F11F842" w14:textId="77777777" w:rsidR="000930F0" w:rsidRDefault="000930F0">
            <w:pPr>
              <w:ind w:left="360" w:right="200"/>
              <w:jc w:val="both"/>
              <w:rPr>
                <w:rFonts w:ascii="New Century Schlbk" w:hAnsi="New Century Schlbk"/>
                <w:sz w:val="20"/>
              </w:rPr>
            </w:pPr>
          </w:p>
        </w:tc>
      </w:tr>
    </w:tbl>
    <w:p w14:paraId="48289120" w14:textId="77777777" w:rsidR="000930F0" w:rsidRDefault="000930F0">
      <w:pPr>
        <w:jc w:val="both"/>
        <w:rPr>
          <w:rFonts w:ascii="New Century Schlbk" w:hAnsi="New Century Schlbk"/>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56CD0DF2" w14:textId="77777777">
        <w:tc>
          <w:tcPr>
            <w:tcW w:w="10440" w:type="dxa"/>
            <w:tcBorders>
              <w:top w:val="single" w:sz="12" w:space="0" w:color="auto"/>
              <w:left w:val="single" w:sz="12" w:space="0" w:color="auto"/>
              <w:right w:val="single" w:sz="12" w:space="0" w:color="auto"/>
            </w:tcBorders>
          </w:tcPr>
          <w:p w14:paraId="57545B74" w14:textId="77777777" w:rsidR="000930F0" w:rsidRDefault="000930F0">
            <w:pPr>
              <w:ind w:left="360" w:right="200"/>
              <w:jc w:val="both"/>
              <w:rPr>
                <w:rFonts w:ascii="New Century Schlbk" w:hAnsi="New Century Schlbk"/>
                <w:sz w:val="20"/>
              </w:rPr>
            </w:pPr>
          </w:p>
          <w:p w14:paraId="5A456162" w14:textId="77777777" w:rsidR="000930F0" w:rsidRDefault="000930F0">
            <w:pPr>
              <w:ind w:left="360" w:right="200"/>
              <w:jc w:val="center"/>
              <w:rPr>
                <w:rFonts w:ascii="B New Century Schlbk Bold" w:hAnsi="B New Century Schlbk Bold"/>
                <w:smallCaps/>
                <w:sz w:val="20"/>
              </w:rPr>
            </w:pPr>
            <w:r>
              <w:rPr>
                <w:rFonts w:ascii="B New Century Schlbk Bold" w:hAnsi="B New Century Schlbk Bold"/>
                <w:smallCaps/>
                <w:sz w:val="20"/>
              </w:rPr>
              <w:t>Additional Background—</w:t>
            </w:r>
          </w:p>
          <w:p w14:paraId="32B5CA30" w14:textId="77777777" w:rsidR="000930F0" w:rsidRDefault="000930F0">
            <w:pPr>
              <w:ind w:left="360" w:right="200"/>
              <w:jc w:val="both"/>
              <w:rPr>
                <w:rFonts w:ascii="B New Century Schlbk Bold" w:hAnsi="B New Century Schlbk Bold"/>
                <w:sz w:val="20"/>
              </w:rPr>
            </w:pPr>
          </w:p>
          <w:p w14:paraId="031A6843" w14:textId="77777777" w:rsidR="000930F0" w:rsidRDefault="000930F0">
            <w:pPr>
              <w:pStyle w:val="CaseTitle"/>
              <w:spacing w:line="240" w:lineRule="auto"/>
              <w:rPr>
                <w:rFonts w:ascii="BI New Century Schlbk BoldIt" w:hAnsi="BI New Century Schlbk BoldIt"/>
                <w:b w:val="0"/>
                <w:i w:val="0"/>
              </w:rPr>
            </w:pPr>
            <w:r>
              <w:rPr>
                <w:rFonts w:ascii="BI New Century Schlbk BoldIt" w:hAnsi="BI New Century Schlbk BoldIt"/>
                <w:b w:val="0"/>
                <w:i w:val="0"/>
              </w:rPr>
              <w:t>United States Code Annotated</w:t>
            </w:r>
          </w:p>
          <w:p w14:paraId="271E7722" w14:textId="77777777" w:rsidR="000930F0" w:rsidRDefault="000930F0">
            <w:pPr>
              <w:ind w:left="360" w:right="200"/>
              <w:jc w:val="both"/>
              <w:rPr>
                <w:rFonts w:ascii="New Century Schlbk" w:hAnsi="New Century Schlbk"/>
                <w:sz w:val="20"/>
              </w:rPr>
            </w:pPr>
          </w:p>
        </w:tc>
      </w:tr>
      <w:tr w:rsidR="000930F0" w14:paraId="0A2A4815" w14:textId="77777777">
        <w:tc>
          <w:tcPr>
            <w:tcW w:w="10440" w:type="dxa"/>
            <w:tcBorders>
              <w:left w:val="single" w:sz="12" w:space="0" w:color="auto"/>
              <w:right w:val="single" w:sz="12" w:space="0" w:color="auto"/>
            </w:tcBorders>
          </w:tcPr>
          <w:p w14:paraId="139CEF68" w14:textId="77777777" w:rsidR="000930F0" w:rsidRDefault="000930F0">
            <w:pPr>
              <w:ind w:left="360" w:right="200"/>
              <w:jc w:val="both"/>
              <w:rPr>
                <w:rFonts w:ascii="New Century Schlbk" w:hAnsi="New Century Schlbk"/>
                <w:sz w:val="20"/>
              </w:rPr>
            </w:pPr>
            <w:r>
              <w:rPr>
                <w:rFonts w:ascii="New Century Schlbk" w:hAnsi="New Century Schlbk"/>
                <w:sz w:val="20"/>
              </w:rPr>
              <w:tab/>
              <w:t xml:space="preserve">Published by West Publishing Company, the </w:t>
            </w:r>
            <w:r>
              <w:rPr>
                <w:rFonts w:ascii="BI New Century Schlbk BoldIt" w:hAnsi="BI New Century Schlbk BoldIt"/>
                <w:sz w:val="20"/>
              </w:rPr>
              <w:t>United States Code Annotated</w:t>
            </w:r>
            <w:r>
              <w:rPr>
                <w:rFonts w:ascii="New Century Schlbk" w:hAnsi="New Century Schlbk"/>
                <w:sz w:val="20"/>
              </w:rPr>
              <w:t xml:space="preserve"> contains the complete text of laws enacted by Congress that are included in the United States Code (discussed above), together with case notes (known as annotations) of judicial decisions that interpret and apply specific sections of the statutes.  Also included are the text of presidential proclamations and executive orders, specially prepared research aids, historical notes, and library references.  The following are ex</w:t>
            </w:r>
            <w:r>
              <w:rPr>
                <w:rFonts w:ascii="New Century Schlbk" w:hAnsi="New Century Schlbk"/>
                <w:sz w:val="20"/>
              </w:rPr>
              <w:softHyphen/>
              <w:t xml:space="preserve">cerpts from the materials found at Section 1 of Title 15 of the </w:t>
            </w:r>
            <w:r>
              <w:rPr>
                <w:rFonts w:ascii="I New Century Schlbk Italic" w:hAnsi="I New Century Schlbk Italic"/>
                <w:sz w:val="20"/>
              </w:rPr>
              <w:t>United States Code Annotated</w:t>
            </w:r>
            <w:r>
              <w:rPr>
                <w:rFonts w:ascii="New Century Schlbk" w:hAnsi="New Century Schlbk"/>
                <w:sz w:val="20"/>
              </w:rPr>
              <w:t xml:space="preserve"> (15 U.S.C.A. § 1), including the historical notes and selected references.</w:t>
            </w:r>
          </w:p>
          <w:p w14:paraId="0699313E" w14:textId="77777777" w:rsidR="000930F0" w:rsidRDefault="000930F0">
            <w:pPr>
              <w:ind w:left="360" w:right="200"/>
              <w:jc w:val="both"/>
              <w:rPr>
                <w:rFonts w:ascii="New Century Schlbk" w:hAnsi="New Century Schlbk"/>
                <w:sz w:val="20"/>
              </w:rPr>
            </w:pPr>
          </w:p>
          <w:p w14:paraId="3E02BD70" w14:textId="77777777" w:rsidR="000930F0" w:rsidRDefault="000930F0">
            <w:pPr>
              <w:pStyle w:val="CaseSyn"/>
              <w:spacing w:line="240" w:lineRule="auto"/>
              <w:rPr>
                <w:smallCaps w:val="0"/>
              </w:rPr>
            </w:pPr>
            <w:r>
              <w:rPr>
                <w:rFonts w:ascii="B New Century Schlbk Bold" w:hAnsi="B New Century Schlbk Bold"/>
                <w:b w:val="0"/>
                <w:smallCaps w:val="0"/>
              </w:rPr>
              <w:t>TITLE 15.  COMMERCE AND TRADE</w:t>
            </w:r>
          </w:p>
        </w:tc>
      </w:tr>
      <w:tr w:rsidR="000930F0" w14:paraId="36DE7DE6" w14:textId="77777777">
        <w:tc>
          <w:tcPr>
            <w:tcW w:w="10440" w:type="dxa"/>
            <w:tcBorders>
              <w:left w:val="single" w:sz="12" w:space="0" w:color="auto"/>
              <w:right w:val="single" w:sz="12" w:space="0" w:color="auto"/>
            </w:tcBorders>
          </w:tcPr>
          <w:p w14:paraId="131C11AB" w14:textId="77777777" w:rsidR="000930F0" w:rsidRDefault="000930F0">
            <w:pPr>
              <w:pStyle w:val="CaseSyn"/>
              <w:spacing w:line="240" w:lineRule="auto"/>
              <w:rPr>
                <w:rFonts w:ascii="B New Century Schlbk Bold" w:hAnsi="B New Century Schlbk Bold"/>
                <w:b w:val="0"/>
                <w:smallCaps w:val="0"/>
              </w:rPr>
            </w:pPr>
            <w:r>
              <w:rPr>
                <w:rFonts w:ascii="B New Century Schlbk Bold" w:hAnsi="B New Century Schlbk Bold"/>
                <w:b w:val="0"/>
                <w:smallCaps w:val="0"/>
              </w:rPr>
              <w:t>CHAPTER 1—MONOPOLIES AND COMBINATIONS IN RESTRAINT OF TRADE</w:t>
            </w:r>
          </w:p>
        </w:tc>
      </w:tr>
      <w:tr w:rsidR="000930F0" w:rsidRPr="00865598" w14:paraId="1CB895F1" w14:textId="77777777">
        <w:tc>
          <w:tcPr>
            <w:tcW w:w="10440" w:type="dxa"/>
            <w:tcBorders>
              <w:left w:val="single" w:sz="12" w:space="0" w:color="auto"/>
              <w:right w:val="single" w:sz="12" w:space="0" w:color="auto"/>
            </w:tcBorders>
          </w:tcPr>
          <w:p w14:paraId="1090C3EA" w14:textId="77777777" w:rsidR="000930F0" w:rsidRPr="00865598" w:rsidRDefault="000930F0">
            <w:pPr>
              <w:ind w:left="360" w:right="200"/>
              <w:jc w:val="both"/>
              <w:rPr>
                <w:rFonts w:ascii="B New Century Schlbk Bold" w:hAnsi="B New Century Schlbk Bold"/>
                <w:sz w:val="16"/>
                <w:szCs w:val="16"/>
              </w:rPr>
            </w:pPr>
          </w:p>
        </w:tc>
      </w:tr>
      <w:tr w:rsidR="000930F0" w14:paraId="3ABA9153" w14:textId="77777777">
        <w:tc>
          <w:tcPr>
            <w:tcW w:w="10440" w:type="dxa"/>
            <w:tcBorders>
              <w:left w:val="single" w:sz="12" w:space="0" w:color="auto"/>
              <w:right w:val="single" w:sz="12" w:space="0" w:color="auto"/>
            </w:tcBorders>
          </w:tcPr>
          <w:p w14:paraId="705CFF49" w14:textId="77777777" w:rsidR="000930F0" w:rsidRDefault="000930F0">
            <w:pPr>
              <w:ind w:left="360" w:right="200"/>
              <w:jc w:val="both"/>
              <w:rPr>
                <w:rFonts w:ascii="B New Century Schlbk Bold" w:hAnsi="B New Century Schlbk Bold"/>
                <w:sz w:val="20"/>
              </w:rPr>
            </w:pPr>
            <w:r>
              <w:rPr>
                <w:rFonts w:ascii="B New Century Schlbk Bold" w:hAnsi="B New Century Schlbk Bold"/>
                <w:sz w:val="20"/>
              </w:rPr>
              <w:t>§ 1. Trusts, etc., in restraint of trade illegal</w:t>
            </w:r>
            <w:proofErr w:type="gramStart"/>
            <w:r>
              <w:rPr>
                <w:rFonts w:ascii="B New Century Schlbk Bold" w:hAnsi="B New Century Schlbk Bold"/>
                <w:sz w:val="20"/>
              </w:rPr>
              <w:t>;  penalty</w:t>
            </w:r>
            <w:proofErr w:type="gramEnd"/>
          </w:p>
        </w:tc>
      </w:tr>
      <w:tr w:rsidR="000930F0" w:rsidRPr="00865598" w14:paraId="3C9EC17F" w14:textId="77777777">
        <w:tc>
          <w:tcPr>
            <w:tcW w:w="10440" w:type="dxa"/>
            <w:tcBorders>
              <w:left w:val="single" w:sz="12" w:space="0" w:color="auto"/>
              <w:right w:val="single" w:sz="12" w:space="0" w:color="auto"/>
            </w:tcBorders>
          </w:tcPr>
          <w:p w14:paraId="2265F618" w14:textId="77777777" w:rsidR="000930F0" w:rsidRPr="00865598" w:rsidRDefault="000930F0">
            <w:pPr>
              <w:ind w:left="360" w:right="200"/>
              <w:jc w:val="both"/>
              <w:rPr>
                <w:rFonts w:ascii="New Century Schlbk" w:hAnsi="New Century Schlbk"/>
                <w:sz w:val="16"/>
                <w:szCs w:val="16"/>
              </w:rPr>
            </w:pPr>
          </w:p>
        </w:tc>
      </w:tr>
      <w:tr w:rsidR="000930F0" w14:paraId="7EE7BC20" w14:textId="77777777">
        <w:tc>
          <w:tcPr>
            <w:tcW w:w="10440" w:type="dxa"/>
            <w:tcBorders>
              <w:left w:val="single" w:sz="12" w:space="0" w:color="auto"/>
              <w:right w:val="single" w:sz="12" w:space="0" w:color="auto"/>
            </w:tcBorders>
          </w:tcPr>
          <w:p w14:paraId="3172099E" w14:textId="77777777" w:rsidR="000930F0" w:rsidRDefault="000930F0">
            <w:pPr>
              <w:ind w:left="360" w:right="200"/>
              <w:jc w:val="both"/>
              <w:rPr>
                <w:rFonts w:ascii="New Century Schlbk" w:hAnsi="New Century Schlbk"/>
                <w:sz w:val="20"/>
              </w:rPr>
            </w:pPr>
            <w:r>
              <w:rPr>
                <w:rFonts w:ascii="New Century Schlbk" w:hAnsi="New Century Schlbk"/>
                <w:sz w:val="20"/>
              </w:rPr>
              <w:t>Every contract, combination in the form of trust or otherwise, or conspiracy, in restraint of trade or com</w:t>
            </w:r>
            <w:r>
              <w:rPr>
                <w:rFonts w:ascii="New Century Schlbk" w:hAnsi="New Century Schlbk"/>
                <w:sz w:val="20"/>
              </w:rPr>
              <w:softHyphen/>
              <w:t>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one mil</w:t>
            </w:r>
            <w:r>
              <w:rPr>
                <w:rFonts w:ascii="New Century Schlbk" w:hAnsi="New Century Schlbk"/>
                <w:sz w:val="20"/>
              </w:rPr>
              <w:softHyphen/>
              <w:t>lion dollars if a corporation, or, if any other person, one hundred thousand dollars, or by im</w:t>
            </w:r>
            <w:r>
              <w:rPr>
                <w:rFonts w:ascii="New Century Schlbk" w:hAnsi="New Century Schlbk"/>
                <w:sz w:val="20"/>
              </w:rPr>
              <w:softHyphen/>
              <w:t>prisonment not exceeding three years, or by both said punishments, in the discretion of the court.</w:t>
            </w:r>
          </w:p>
        </w:tc>
      </w:tr>
      <w:tr w:rsidR="000930F0" w:rsidRPr="00865598" w14:paraId="10FD035B" w14:textId="77777777">
        <w:tc>
          <w:tcPr>
            <w:tcW w:w="10440" w:type="dxa"/>
            <w:tcBorders>
              <w:left w:val="single" w:sz="12" w:space="0" w:color="auto"/>
              <w:right w:val="single" w:sz="12" w:space="0" w:color="auto"/>
            </w:tcBorders>
          </w:tcPr>
          <w:p w14:paraId="1B290DA4" w14:textId="77777777" w:rsidR="000930F0" w:rsidRPr="00865598" w:rsidRDefault="000930F0">
            <w:pPr>
              <w:ind w:left="360" w:right="200"/>
              <w:jc w:val="both"/>
              <w:rPr>
                <w:rFonts w:ascii="New Century Schlbk" w:hAnsi="New Century Schlbk"/>
                <w:sz w:val="16"/>
                <w:szCs w:val="16"/>
              </w:rPr>
            </w:pPr>
          </w:p>
        </w:tc>
      </w:tr>
      <w:tr w:rsidR="000930F0" w14:paraId="3A10210E" w14:textId="77777777">
        <w:tc>
          <w:tcPr>
            <w:tcW w:w="10440" w:type="dxa"/>
            <w:tcBorders>
              <w:left w:val="single" w:sz="12" w:space="0" w:color="auto"/>
              <w:right w:val="single" w:sz="12" w:space="0" w:color="auto"/>
            </w:tcBorders>
          </w:tcPr>
          <w:p w14:paraId="55766511" w14:textId="77777777" w:rsidR="000930F0" w:rsidRDefault="000930F0">
            <w:pPr>
              <w:ind w:left="360" w:right="200"/>
              <w:jc w:val="both"/>
              <w:rPr>
                <w:rFonts w:ascii="New Century Schlbk" w:hAnsi="New Century Schlbk"/>
                <w:sz w:val="20"/>
              </w:rPr>
            </w:pPr>
            <w:r>
              <w:rPr>
                <w:rFonts w:ascii="New Century Schlbk" w:hAnsi="New Century Schlbk"/>
                <w:sz w:val="20"/>
              </w:rPr>
              <w:t>(July 2, 1890, c. 647, § 1, 26 Stat. 209</w:t>
            </w:r>
            <w:proofErr w:type="gramStart"/>
            <w:r>
              <w:rPr>
                <w:rFonts w:ascii="New Century Schlbk" w:hAnsi="New Century Schlbk"/>
                <w:sz w:val="20"/>
              </w:rPr>
              <w:t>;  Aug</w:t>
            </w:r>
            <w:proofErr w:type="gramEnd"/>
            <w:r>
              <w:rPr>
                <w:rFonts w:ascii="New Century Schlbk" w:hAnsi="New Century Schlbk"/>
                <w:sz w:val="20"/>
              </w:rPr>
              <w:t>. 17, 1937, c. 690, Title VIII, 50 Stat. 693;  July 7, 1955, c. 281, 69 Stat. 282.)</w:t>
            </w:r>
          </w:p>
        </w:tc>
      </w:tr>
      <w:tr w:rsidR="000930F0" w:rsidRPr="00865598" w14:paraId="464C005D" w14:textId="77777777">
        <w:tc>
          <w:tcPr>
            <w:tcW w:w="10440" w:type="dxa"/>
            <w:tcBorders>
              <w:left w:val="single" w:sz="12" w:space="0" w:color="auto"/>
              <w:right w:val="single" w:sz="12" w:space="0" w:color="auto"/>
            </w:tcBorders>
          </w:tcPr>
          <w:p w14:paraId="17D0F4CC" w14:textId="77777777" w:rsidR="000930F0" w:rsidRPr="00865598" w:rsidRDefault="000930F0">
            <w:pPr>
              <w:ind w:left="360" w:right="200"/>
              <w:jc w:val="both"/>
              <w:rPr>
                <w:rFonts w:ascii="New Century Schlbk" w:hAnsi="New Century Schlbk"/>
                <w:sz w:val="16"/>
                <w:szCs w:val="16"/>
              </w:rPr>
            </w:pPr>
          </w:p>
        </w:tc>
      </w:tr>
      <w:tr w:rsidR="000930F0" w14:paraId="72D73A51" w14:textId="77777777">
        <w:tc>
          <w:tcPr>
            <w:tcW w:w="10440" w:type="dxa"/>
            <w:tcBorders>
              <w:left w:val="single" w:sz="12" w:space="0" w:color="auto"/>
              <w:right w:val="single" w:sz="12" w:space="0" w:color="auto"/>
            </w:tcBorders>
          </w:tcPr>
          <w:p w14:paraId="6CB6C9D9" w14:textId="77777777" w:rsidR="000930F0" w:rsidRDefault="000930F0">
            <w:pPr>
              <w:ind w:left="360" w:right="200"/>
              <w:jc w:val="both"/>
              <w:rPr>
                <w:rFonts w:ascii="New Century Schlbk" w:hAnsi="New Century Schlbk"/>
                <w:sz w:val="20"/>
              </w:rPr>
            </w:pPr>
            <w:r>
              <w:rPr>
                <w:rFonts w:ascii="New Century Schlbk" w:hAnsi="New Century Schlbk"/>
                <w:sz w:val="20"/>
              </w:rPr>
              <w:t>(As amended Dec. 21, 1974, Pub.L. 93-528, § 3, 88 Stat. 1708</w:t>
            </w:r>
            <w:proofErr w:type="gramStart"/>
            <w:r>
              <w:rPr>
                <w:rFonts w:ascii="New Century Schlbk" w:hAnsi="New Century Schlbk"/>
                <w:sz w:val="20"/>
              </w:rPr>
              <w:t>;  Dec</w:t>
            </w:r>
            <w:proofErr w:type="gramEnd"/>
            <w:r>
              <w:rPr>
                <w:rFonts w:ascii="New Century Schlbk" w:hAnsi="New Century Schlbk"/>
                <w:sz w:val="20"/>
              </w:rPr>
              <w:t>. 12, 1975, Pub.L. 94-145, § 2, 89 Stat. 801.)</w:t>
            </w:r>
          </w:p>
          <w:p w14:paraId="3B6A7069" w14:textId="77777777" w:rsidR="000930F0" w:rsidRDefault="000930F0">
            <w:pPr>
              <w:ind w:left="360" w:right="200"/>
              <w:jc w:val="both"/>
              <w:rPr>
                <w:rFonts w:ascii="New Century Schlbk" w:hAnsi="New Century Schlbk"/>
                <w:sz w:val="20"/>
              </w:rPr>
            </w:pPr>
          </w:p>
          <w:p w14:paraId="7D67393E" w14:textId="77777777" w:rsidR="000930F0" w:rsidRDefault="000930F0">
            <w:pPr>
              <w:ind w:left="360" w:right="200"/>
              <w:jc w:val="both"/>
              <w:rPr>
                <w:rFonts w:ascii="New Century Schlbk" w:hAnsi="New Century Schlbk"/>
                <w:sz w:val="20"/>
              </w:rPr>
            </w:pPr>
          </w:p>
          <w:p w14:paraId="7C0BFC33" w14:textId="77777777" w:rsidR="000930F0" w:rsidRDefault="000930F0">
            <w:pPr>
              <w:pStyle w:val="CaseSyn"/>
              <w:spacing w:line="240" w:lineRule="auto"/>
              <w:rPr>
                <w:smallCaps w:val="0"/>
              </w:rPr>
            </w:pPr>
            <w:r>
              <w:rPr>
                <w:rFonts w:ascii="B New Century Schlbk Bold" w:hAnsi="B New Century Schlbk Bold"/>
                <w:b w:val="0"/>
                <w:smallCaps w:val="0"/>
              </w:rPr>
              <w:t>HISTORICAL AND STATUTORY NOTES</w:t>
            </w:r>
          </w:p>
        </w:tc>
      </w:tr>
      <w:tr w:rsidR="000930F0" w14:paraId="0580B0A7" w14:textId="77777777">
        <w:tc>
          <w:tcPr>
            <w:tcW w:w="10440" w:type="dxa"/>
            <w:tcBorders>
              <w:left w:val="single" w:sz="12" w:space="0" w:color="auto"/>
              <w:right w:val="single" w:sz="12" w:space="0" w:color="auto"/>
            </w:tcBorders>
          </w:tcPr>
          <w:p w14:paraId="45E53720" w14:textId="77777777" w:rsidR="000930F0" w:rsidRDefault="000930F0">
            <w:pPr>
              <w:ind w:left="360" w:right="200"/>
              <w:jc w:val="both"/>
              <w:rPr>
                <w:rFonts w:ascii="New Century Schlbk" w:hAnsi="New Century Schlbk"/>
                <w:sz w:val="20"/>
              </w:rPr>
            </w:pPr>
          </w:p>
        </w:tc>
      </w:tr>
      <w:tr w:rsidR="000930F0" w14:paraId="357CBDB1" w14:textId="77777777">
        <w:tc>
          <w:tcPr>
            <w:tcW w:w="10440" w:type="dxa"/>
            <w:tcBorders>
              <w:left w:val="single" w:sz="12" w:space="0" w:color="auto"/>
              <w:right w:val="single" w:sz="12" w:space="0" w:color="auto"/>
            </w:tcBorders>
          </w:tcPr>
          <w:p w14:paraId="3505AAF8" w14:textId="77777777" w:rsidR="000930F0" w:rsidRDefault="000930F0">
            <w:pPr>
              <w:ind w:left="360" w:right="200"/>
              <w:jc w:val="both"/>
              <w:rPr>
                <w:rFonts w:ascii="New Century Schlbk" w:hAnsi="New Century Schlbk"/>
                <w:sz w:val="20"/>
              </w:rPr>
            </w:pPr>
            <w:r>
              <w:rPr>
                <w:rFonts w:ascii="New Century Schlbk" w:hAnsi="New Century Schlbk"/>
                <w:sz w:val="20"/>
              </w:rPr>
              <w:t>Effective Date of 1975 Amendment.  Section 4 of Pub.L. 94-145 provided that:  “The amendments made by sections 2 and 3 of this Act [to this section and section 45(a) of this title] shall take effect upon the ex</w:t>
            </w:r>
            <w:r>
              <w:rPr>
                <w:rFonts w:ascii="New Century Schlbk" w:hAnsi="New Century Schlbk"/>
                <w:sz w:val="20"/>
              </w:rPr>
              <w:softHyphen/>
              <w:t>piration of the ninety-day period which begins on the date of enactment of this Act [Dec. 12, 1975].”</w:t>
            </w:r>
          </w:p>
        </w:tc>
      </w:tr>
      <w:tr w:rsidR="000930F0" w14:paraId="68FCE88D" w14:textId="77777777">
        <w:tc>
          <w:tcPr>
            <w:tcW w:w="10440" w:type="dxa"/>
            <w:tcBorders>
              <w:left w:val="single" w:sz="12" w:space="0" w:color="auto"/>
              <w:right w:val="single" w:sz="12" w:space="0" w:color="auto"/>
            </w:tcBorders>
          </w:tcPr>
          <w:p w14:paraId="0D8601BA" w14:textId="77777777" w:rsidR="000930F0" w:rsidRDefault="000930F0">
            <w:pPr>
              <w:ind w:left="360" w:right="200"/>
              <w:jc w:val="both"/>
              <w:rPr>
                <w:rFonts w:ascii="New Century Schlbk" w:hAnsi="New Century Schlbk"/>
                <w:sz w:val="20"/>
              </w:rPr>
            </w:pPr>
          </w:p>
        </w:tc>
      </w:tr>
      <w:tr w:rsidR="000930F0" w14:paraId="4318853B" w14:textId="77777777">
        <w:tc>
          <w:tcPr>
            <w:tcW w:w="10440" w:type="dxa"/>
            <w:tcBorders>
              <w:left w:val="single" w:sz="12" w:space="0" w:color="auto"/>
              <w:right w:val="single" w:sz="12" w:space="0" w:color="auto"/>
            </w:tcBorders>
          </w:tcPr>
          <w:p w14:paraId="49725AF7" w14:textId="77777777" w:rsidR="000930F0" w:rsidRDefault="000930F0">
            <w:pPr>
              <w:ind w:left="360" w:right="200"/>
              <w:jc w:val="both"/>
              <w:rPr>
                <w:rFonts w:ascii="New Century Schlbk" w:hAnsi="New Century Schlbk"/>
                <w:sz w:val="20"/>
              </w:rPr>
            </w:pPr>
            <w:r>
              <w:rPr>
                <w:rFonts w:ascii="New Century Schlbk" w:hAnsi="New Century Schlbk"/>
                <w:sz w:val="20"/>
              </w:rPr>
              <w:t>Short Title of 1984 Amendment.  Pub.L. 98-544, § 1, Oct. 24, 1984, 98 Stat. 2750, provided:  “That this Act [enacting sections 34 to 36 of this title and provisions set out as a note under section 34 of this title] may be cited as the ‘Local Government Antitrust Act of 1984’.”</w:t>
            </w:r>
          </w:p>
        </w:tc>
      </w:tr>
      <w:tr w:rsidR="000930F0" w14:paraId="2C14FB99" w14:textId="77777777">
        <w:tc>
          <w:tcPr>
            <w:tcW w:w="10440" w:type="dxa"/>
            <w:tcBorders>
              <w:left w:val="single" w:sz="12" w:space="0" w:color="auto"/>
              <w:right w:val="single" w:sz="12" w:space="0" w:color="auto"/>
            </w:tcBorders>
          </w:tcPr>
          <w:p w14:paraId="1EBBF78F" w14:textId="77777777" w:rsidR="000930F0" w:rsidRDefault="000930F0">
            <w:pPr>
              <w:ind w:left="360" w:right="200"/>
              <w:jc w:val="both"/>
              <w:rPr>
                <w:rFonts w:ascii="New Century Schlbk" w:hAnsi="New Century Schlbk"/>
                <w:sz w:val="20"/>
              </w:rPr>
            </w:pPr>
          </w:p>
        </w:tc>
      </w:tr>
      <w:tr w:rsidR="000930F0" w14:paraId="21B129F9" w14:textId="77777777">
        <w:tc>
          <w:tcPr>
            <w:tcW w:w="10440" w:type="dxa"/>
            <w:tcBorders>
              <w:left w:val="single" w:sz="12" w:space="0" w:color="auto"/>
              <w:right w:val="single" w:sz="12" w:space="0" w:color="auto"/>
            </w:tcBorders>
          </w:tcPr>
          <w:p w14:paraId="3C04DD78" w14:textId="77777777" w:rsidR="000930F0" w:rsidRDefault="000930F0">
            <w:pPr>
              <w:ind w:left="360" w:right="200"/>
              <w:jc w:val="both"/>
              <w:rPr>
                <w:rFonts w:ascii="New Century Schlbk" w:hAnsi="New Century Schlbk"/>
                <w:sz w:val="20"/>
              </w:rPr>
            </w:pPr>
            <w:r>
              <w:rPr>
                <w:rFonts w:ascii="New Century Schlbk" w:hAnsi="New Century Schlbk"/>
                <w:sz w:val="20"/>
              </w:rPr>
              <w:t>Short Title of 1982 Amendment.  Pub.L. 97-290, Title IV, § 401, Oct. 8, 1982, 96 Stat. 1246, provided that “This title [enacting section 6a of this title and section 45(a) (3) of this title] may be cited as the ‘Foreign Trade Antitrust Improvements Act of 1982’.”</w:t>
            </w:r>
          </w:p>
        </w:tc>
      </w:tr>
      <w:tr w:rsidR="000930F0" w14:paraId="438A1830" w14:textId="77777777">
        <w:tc>
          <w:tcPr>
            <w:tcW w:w="10440" w:type="dxa"/>
            <w:tcBorders>
              <w:left w:val="single" w:sz="12" w:space="0" w:color="auto"/>
              <w:right w:val="single" w:sz="12" w:space="0" w:color="auto"/>
            </w:tcBorders>
          </w:tcPr>
          <w:p w14:paraId="24A40615" w14:textId="77777777" w:rsidR="000930F0" w:rsidRDefault="000930F0">
            <w:pPr>
              <w:ind w:left="360" w:right="200"/>
              <w:jc w:val="both"/>
              <w:rPr>
                <w:rFonts w:ascii="New Century Schlbk" w:hAnsi="New Century Schlbk"/>
                <w:sz w:val="20"/>
              </w:rPr>
            </w:pPr>
          </w:p>
        </w:tc>
      </w:tr>
      <w:tr w:rsidR="000930F0" w14:paraId="4F4E5F25" w14:textId="77777777">
        <w:tc>
          <w:tcPr>
            <w:tcW w:w="10440" w:type="dxa"/>
            <w:tcBorders>
              <w:left w:val="single" w:sz="12" w:space="0" w:color="auto"/>
              <w:right w:val="single" w:sz="12" w:space="0" w:color="auto"/>
            </w:tcBorders>
          </w:tcPr>
          <w:p w14:paraId="23CECAFF" w14:textId="77777777" w:rsidR="000930F0" w:rsidRDefault="000930F0">
            <w:pPr>
              <w:ind w:left="360" w:right="200"/>
              <w:jc w:val="both"/>
              <w:rPr>
                <w:rFonts w:ascii="New Century Schlbk" w:hAnsi="New Century Schlbk"/>
                <w:sz w:val="20"/>
              </w:rPr>
            </w:pPr>
            <w:r>
              <w:rPr>
                <w:rFonts w:ascii="New Century Schlbk" w:hAnsi="New Century Schlbk"/>
                <w:sz w:val="20"/>
              </w:rPr>
              <w:t>Short Title of 1980 Amendment.  Pub.L. 96-493, § 1, Dec. 2, 1980, 94 Stat. 2568, provided:  “That this Act [enacting section 26a of this title] may be cited as the ‘Gasohol Competition Act of 1980’.”</w:t>
            </w:r>
          </w:p>
        </w:tc>
      </w:tr>
      <w:tr w:rsidR="000930F0" w14:paraId="2CFFC8E0" w14:textId="77777777">
        <w:tc>
          <w:tcPr>
            <w:tcW w:w="10440" w:type="dxa"/>
            <w:tcBorders>
              <w:left w:val="single" w:sz="12" w:space="0" w:color="auto"/>
              <w:right w:val="single" w:sz="12" w:space="0" w:color="auto"/>
            </w:tcBorders>
          </w:tcPr>
          <w:p w14:paraId="0CA4E55D" w14:textId="77777777" w:rsidR="000930F0" w:rsidRDefault="000930F0">
            <w:pPr>
              <w:ind w:left="360" w:right="200"/>
              <w:jc w:val="both"/>
              <w:rPr>
                <w:rFonts w:ascii="New Century Schlbk" w:hAnsi="New Century Schlbk"/>
                <w:sz w:val="20"/>
              </w:rPr>
            </w:pPr>
          </w:p>
        </w:tc>
      </w:tr>
      <w:tr w:rsidR="000930F0" w14:paraId="3D95CD19" w14:textId="77777777">
        <w:tc>
          <w:tcPr>
            <w:tcW w:w="10440" w:type="dxa"/>
            <w:tcBorders>
              <w:left w:val="single" w:sz="12" w:space="0" w:color="auto"/>
              <w:right w:val="single" w:sz="12" w:space="0" w:color="auto"/>
            </w:tcBorders>
          </w:tcPr>
          <w:p w14:paraId="6BC9F3AB" w14:textId="77777777" w:rsidR="000930F0" w:rsidRDefault="000930F0">
            <w:pPr>
              <w:ind w:left="360" w:right="200"/>
              <w:jc w:val="both"/>
              <w:rPr>
                <w:rFonts w:ascii="New Century Schlbk" w:hAnsi="New Century Schlbk"/>
                <w:sz w:val="20"/>
              </w:rPr>
            </w:pPr>
            <w:r>
              <w:rPr>
                <w:rFonts w:ascii="New Century Schlbk" w:hAnsi="New Century Schlbk"/>
                <w:sz w:val="20"/>
              </w:rPr>
              <w:t>Short Title of 1975 Amendment.  Section 1 of Pub.L. 94-145 provided:  “That this Act [which amended this section and section 45(a) of this title and enacted provisions set out as a note under this section] may be cited as the ‘Consumer Goods Pricing Act of 1975’.”</w:t>
            </w:r>
          </w:p>
        </w:tc>
      </w:tr>
      <w:tr w:rsidR="000930F0" w14:paraId="4DFA8E2E" w14:textId="77777777">
        <w:tc>
          <w:tcPr>
            <w:tcW w:w="10440" w:type="dxa"/>
            <w:tcBorders>
              <w:left w:val="single" w:sz="12" w:space="0" w:color="auto"/>
              <w:right w:val="single" w:sz="12" w:space="0" w:color="auto"/>
            </w:tcBorders>
          </w:tcPr>
          <w:p w14:paraId="36EA1A2A" w14:textId="77777777" w:rsidR="000930F0" w:rsidRDefault="000930F0">
            <w:pPr>
              <w:ind w:left="360" w:right="200"/>
              <w:jc w:val="both"/>
              <w:rPr>
                <w:rFonts w:ascii="New Century Schlbk" w:hAnsi="New Century Schlbk"/>
                <w:sz w:val="20"/>
              </w:rPr>
            </w:pPr>
          </w:p>
        </w:tc>
      </w:tr>
      <w:tr w:rsidR="000930F0" w14:paraId="070E6B85" w14:textId="77777777">
        <w:tc>
          <w:tcPr>
            <w:tcW w:w="10440" w:type="dxa"/>
            <w:tcBorders>
              <w:left w:val="single" w:sz="12" w:space="0" w:color="auto"/>
              <w:right w:val="single" w:sz="12" w:space="0" w:color="auto"/>
            </w:tcBorders>
          </w:tcPr>
          <w:p w14:paraId="202D5B25" w14:textId="77777777" w:rsidR="000930F0" w:rsidRDefault="000930F0">
            <w:pPr>
              <w:ind w:left="360" w:right="200"/>
              <w:jc w:val="both"/>
              <w:rPr>
                <w:rFonts w:ascii="New Century Schlbk" w:hAnsi="New Century Schlbk"/>
                <w:sz w:val="20"/>
              </w:rPr>
            </w:pPr>
            <w:r>
              <w:rPr>
                <w:rFonts w:ascii="New Century Schlbk" w:hAnsi="New Century Schlbk"/>
                <w:sz w:val="20"/>
              </w:rPr>
              <w:t>Short Title of 1974 Amendment.  Section 1 of Pub.L. 93-528 provided:  “That this Act [amending this section, and sections 2, 3, 16, 28, and 29 of this title, and section 401 of Title 47, Telegraphs, Telephones, and Radiotelegraphs, and enacting provisions set out as notes under sections 1 and 29 of this title] may be cited as the ‘Antitrust Procedures and Penalties Act’.”</w:t>
            </w:r>
          </w:p>
        </w:tc>
      </w:tr>
      <w:tr w:rsidR="000930F0" w14:paraId="4F909C32" w14:textId="77777777">
        <w:tc>
          <w:tcPr>
            <w:tcW w:w="10440" w:type="dxa"/>
            <w:tcBorders>
              <w:left w:val="single" w:sz="12" w:space="0" w:color="auto"/>
              <w:right w:val="single" w:sz="12" w:space="0" w:color="auto"/>
            </w:tcBorders>
          </w:tcPr>
          <w:p w14:paraId="4F3F6EF5" w14:textId="77777777" w:rsidR="000930F0" w:rsidRDefault="000930F0">
            <w:pPr>
              <w:ind w:left="360" w:right="200"/>
              <w:jc w:val="both"/>
              <w:rPr>
                <w:rFonts w:ascii="New Century Schlbk" w:hAnsi="New Century Schlbk"/>
                <w:sz w:val="20"/>
              </w:rPr>
            </w:pPr>
          </w:p>
        </w:tc>
      </w:tr>
      <w:tr w:rsidR="000930F0" w14:paraId="1967C74F" w14:textId="77777777">
        <w:tc>
          <w:tcPr>
            <w:tcW w:w="10440" w:type="dxa"/>
            <w:tcBorders>
              <w:left w:val="single" w:sz="12" w:space="0" w:color="auto"/>
              <w:right w:val="single" w:sz="12" w:space="0" w:color="auto"/>
            </w:tcBorders>
          </w:tcPr>
          <w:p w14:paraId="79C51948" w14:textId="77777777" w:rsidR="000930F0" w:rsidRDefault="000930F0">
            <w:pPr>
              <w:ind w:left="360" w:right="200"/>
              <w:jc w:val="both"/>
              <w:rPr>
                <w:rFonts w:ascii="New Century Schlbk" w:hAnsi="New Century Schlbk"/>
                <w:sz w:val="20"/>
              </w:rPr>
            </w:pPr>
            <w:r>
              <w:rPr>
                <w:rFonts w:ascii="New Century Schlbk" w:hAnsi="New Century Schlbk"/>
                <w:sz w:val="20"/>
              </w:rPr>
              <w:t>Short Title.  Pub.L. 94-435, Title III, § 305(a), Sept. 30, 1976, 90 Stat. 1397, inserted immediately af</w:t>
            </w:r>
            <w:r>
              <w:rPr>
                <w:rFonts w:ascii="New Century Schlbk" w:hAnsi="New Century Schlbk"/>
                <w:sz w:val="20"/>
              </w:rPr>
              <w:softHyphen/>
              <w:t>ter the enacting clause of Act July 2, 1890, c. 647, the following:  “That this Act [sections 1 to 7 of this title] may be cited as the ‘Sherman Act’.”</w:t>
            </w:r>
          </w:p>
        </w:tc>
      </w:tr>
      <w:tr w:rsidR="000930F0" w14:paraId="23A8D0F3" w14:textId="77777777">
        <w:tc>
          <w:tcPr>
            <w:tcW w:w="10440" w:type="dxa"/>
            <w:tcBorders>
              <w:left w:val="single" w:sz="12" w:space="0" w:color="auto"/>
              <w:right w:val="single" w:sz="12" w:space="0" w:color="auto"/>
            </w:tcBorders>
          </w:tcPr>
          <w:p w14:paraId="3D55E7C2" w14:textId="77777777" w:rsidR="000930F0" w:rsidRDefault="000930F0">
            <w:pPr>
              <w:ind w:left="360" w:right="200"/>
              <w:jc w:val="both"/>
              <w:rPr>
                <w:rFonts w:ascii="New Century Schlbk" w:hAnsi="New Century Schlbk"/>
                <w:sz w:val="20"/>
              </w:rPr>
            </w:pPr>
          </w:p>
        </w:tc>
      </w:tr>
      <w:tr w:rsidR="000930F0" w14:paraId="196A3FC5" w14:textId="77777777">
        <w:tc>
          <w:tcPr>
            <w:tcW w:w="10440" w:type="dxa"/>
            <w:tcBorders>
              <w:left w:val="single" w:sz="12" w:space="0" w:color="auto"/>
              <w:right w:val="single" w:sz="12" w:space="0" w:color="auto"/>
            </w:tcBorders>
          </w:tcPr>
          <w:p w14:paraId="1E64BB18" w14:textId="77777777" w:rsidR="000930F0" w:rsidRDefault="000930F0">
            <w:pPr>
              <w:ind w:left="360" w:right="200"/>
              <w:jc w:val="both"/>
              <w:rPr>
                <w:rFonts w:ascii="New Century Schlbk" w:hAnsi="New Century Schlbk"/>
                <w:sz w:val="20"/>
              </w:rPr>
            </w:pPr>
            <w:r>
              <w:rPr>
                <w:rFonts w:ascii="New Century Schlbk" w:hAnsi="New Century Schlbk"/>
                <w:sz w:val="20"/>
              </w:rPr>
              <w:t>Legislative History.  For legislative history and purpose of Act July 7, 1955, see 1955 U.S.Code Cong. and Adm.News, p. 2322.</w:t>
            </w:r>
          </w:p>
        </w:tc>
      </w:tr>
      <w:tr w:rsidR="000930F0" w14:paraId="23062C77" w14:textId="77777777">
        <w:tc>
          <w:tcPr>
            <w:tcW w:w="10440" w:type="dxa"/>
            <w:tcBorders>
              <w:left w:val="single" w:sz="12" w:space="0" w:color="auto"/>
              <w:right w:val="single" w:sz="12" w:space="0" w:color="auto"/>
            </w:tcBorders>
          </w:tcPr>
          <w:p w14:paraId="1C1D16F3" w14:textId="77777777" w:rsidR="000930F0" w:rsidRDefault="000930F0">
            <w:pPr>
              <w:ind w:left="360" w:right="200"/>
              <w:jc w:val="both"/>
              <w:rPr>
                <w:rFonts w:ascii="New Century Schlbk" w:hAnsi="New Century Schlbk"/>
                <w:sz w:val="20"/>
              </w:rPr>
            </w:pPr>
          </w:p>
        </w:tc>
      </w:tr>
      <w:tr w:rsidR="000930F0" w14:paraId="61731206" w14:textId="77777777">
        <w:tc>
          <w:tcPr>
            <w:tcW w:w="10440" w:type="dxa"/>
            <w:tcBorders>
              <w:left w:val="single" w:sz="12" w:space="0" w:color="auto"/>
              <w:right w:val="single" w:sz="12" w:space="0" w:color="auto"/>
            </w:tcBorders>
          </w:tcPr>
          <w:p w14:paraId="3EE48FF2" w14:textId="77777777" w:rsidR="000930F0" w:rsidRDefault="000930F0">
            <w:pPr>
              <w:ind w:left="360" w:right="200"/>
              <w:jc w:val="both"/>
              <w:rPr>
                <w:rFonts w:ascii="New Century Schlbk" w:hAnsi="New Century Schlbk"/>
                <w:sz w:val="20"/>
              </w:rPr>
            </w:pPr>
            <w:r>
              <w:rPr>
                <w:rFonts w:ascii="New Century Schlbk" w:hAnsi="New Century Schlbk"/>
                <w:sz w:val="20"/>
              </w:rPr>
              <w:t>For legislative history and purpose of Pub.L. 93-</w:t>
            </w:r>
            <w:proofErr w:type="gramStart"/>
            <w:r>
              <w:rPr>
                <w:rFonts w:ascii="New Century Schlbk" w:hAnsi="New Century Schlbk"/>
                <w:sz w:val="20"/>
              </w:rPr>
              <w:t>528,</w:t>
            </w:r>
            <w:proofErr w:type="gramEnd"/>
            <w:r>
              <w:rPr>
                <w:rFonts w:ascii="New Century Schlbk" w:hAnsi="New Century Schlbk"/>
                <w:sz w:val="20"/>
              </w:rPr>
              <w:t xml:space="preserve"> see 1974 U.S. Code Cong. and Adm. News, p. 6535.  See, also, Pub.L. 94-145, 1975 U.S. Code Cong. and Adm. News, p. 1569.</w:t>
            </w:r>
          </w:p>
        </w:tc>
      </w:tr>
      <w:tr w:rsidR="000930F0" w14:paraId="35A7AAD1" w14:textId="77777777">
        <w:tc>
          <w:tcPr>
            <w:tcW w:w="10440" w:type="dxa"/>
            <w:tcBorders>
              <w:left w:val="single" w:sz="12" w:space="0" w:color="auto"/>
              <w:right w:val="single" w:sz="12" w:space="0" w:color="auto"/>
            </w:tcBorders>
          </w:tcPr>
          <w:p w14:paraId="16876B97" w14:textId="77777777" w:rsidR="000930F0" w:rsidRDefault="000930F0">
            <w:pPr>
              <w:ind w:left="360" w:right="200"/>
              <w:jc w:val="both"/>
              <w:rPr>
                <w:rFonts w:ascii="New Century Schlbk" w:hAnsi="New Century Schlbk"/>
                <w:sz w:val="20"/>
              </w:rPr>
            </w:pPr>
          </w:p>
          <w:p w14:paraId="6437398C" w14:textId="77777777" w:rsidR="000930F0" w:rsidRDefault="000930F0">
            <w:pPr>
              <w:ind w:left="360" w:right="200"/>
              <w:jc w:val="both"/>
              <w:rPr>
                <w:rFonts w:ascii="New Century Schlbk" w:hAnsi="New Century Schlbk"/>
                <w:sz w:val="20"/>
              </w:rPr>
            </w:pPr>
          </w:p>
        </w:tc>
      </w:tr>
      <w:tr w:rsidR="000930F0" w14:paraId="4828A517" w14:textId="77777777">
        <w:tc>
          <w:tcPr>
            <w:tcW w:w="10440" w:type="dxa"/>
            <w:tcBorders>
              <w:left w:val="single" w:sz="12" w:space="0" w:color="auto"/>
              <w:right w:val="single" w:sz="12" w:space="0" w:color="auto"/>
            </w:tcBorders>
          </w:tcPr>
          <w:p w14:paraId="7C50F089" w14:textId="77777777" w:rsidR="000930F0" w:rsidRDefault="000930F0">
            <w:pPr>
              <w:pStyle w:val="CaseSyn"/>
              <w:spacing w:line="240" w:lineRule="auto"/>
              <w:rPr>
                <w:rFonts w:ascii="B New Century Schlbk Bold" w:hAnsi="B New Century Schlbk Bold"/>
                <w:b w:val="0"/>
                <w:smallCaps w:val="0"/>
              </w:rPr>
            </w:pPr>
            <w:r>
              <w:rPr>
                <w:rFonts w:ascii="B New Century Schlbk Bold" w:hAnsi="B New Century Schlbk Bold"/>
                <w:b w:val="0"/>
                <w:smallCaps w:val="0"/>
              </w:rPr>
              <w:t>REFERENCES</w:t>
            </w:r>
          </w:p>
        </w:tc>
      </w:tr>
      <w:tr w:rsidR="000930F0" w14:paraId="201977CE" w14:textId="77777777">
        <w:tc>
          <w:tcPr>
            <w:tcW w:w="10440" w:type="dxa"/>
            <w:tcBorders>
              <w:left w:val="single" w:sz="12" w:space="0" w:color="auto"/>
              <w:right w:val="single" w:sz="12" w:space="0" w:color="auto"/>
            </w:tcBorders>
          </w:tcPr>
          <w:p w14:paraId="5A523DCB" w14:textId="77777777" w:rsidR="000930F0" w:rsidRDefault="000930F0">
            <w:pPr>
              <w:ind w:left="360" w:right="200"/>
              <w:jc w:val="center"/>
              <w:rPr>
                <w:rFonts w:ascii="B New Century Schlbk Bold" w:hAnsi="B New Century Schlbk Bold"/>
                <w:sz w:val="16"/>
              </w:rPr>
            </w:pPr>
          </w:p>
        </w:tc>
      </w:tr>
      <w:tr w:rsidR="000930F0" w14:paraId="3C2FFF33" w14:textId="77777777">
        <w:tc>
          <w:tcPr>
            <w:tcW w:w="10440" w:type="dxa"/>
            <w:tcBorders>
              <w:left w:val="single" w:sz="12" w:space="0" w:color="auto"/>
              <w:right w:val="single" w:sz="12" w:space="0" w:color="auto"/>
            </w:tcBorders>
          </w:tcPr>
          <w:p w14:paraId="0C15D243" w14:textId="77777777" w:rsidR="000930F0" w:rsidRDefault="000930F0">
            <w:pPr>
              <w:ind w:left="360" w:right="200"/>
              <w:jc w:val="center"/>
              <w:rPr>
                <w:rFonts w:ascii="B New Century Schlbk Bold" w:hAnsi="B New Century Schlbk Bold"/>
                <w:sz w:val="20"/>
              </w:rPr>
            </w:pPr>
            <w:r>
              <w:rPr>
                <w:rFonts w:ascii="B New Century Schlbk Bold" w:hAnsi="B New Century Schlbk Bold"/>
                <w:sz w:val="20"/>
              </w:rPr>
              <w:t>CROSS REFERENCES</w:t>
            </w:r>
          </w:p>
        </w:tc>
      </w:tr>
      <w:tr w:rsidR="000930F0" w14:paraId="6D9D6B8B" w14:textId="77777777">
        <w:tc>
          <w:tcPr>
            <w:tcW w:w="10440" w:type="dxa"/>
            <w:tcBorders>
              <w:left w:val="single" w:sz="12" w:space="0" w:color="auto"/>
              <w:right w:val="single" w:sz="12" w:space="0" w:color="auto"/>
            </w:tcBorders>
          </w:tcPr>
          <w:p w14:paraId="185E1D79" w14:textId="77777777" w:rsidR="000930F0" w:rsidRDefault="000930F0">
            <w:pPr>
              <w:ind w:left="360" w:right="200"/>
              <w:jc w:val="both"/>
              <w:rPr>
                <w:rFonts w:ascii="New Century Schlbk" w:hAnsi="New Century Schlbk"/>
                <w:sz w:val="16"/>
              </w:rPr>
            </w:pPr>
          </w:p>
        </w:tc>
      </w:tr>
      <w:tr w:rsidR="000930F0" w14:paraId="170F07F8" w14:textId="77777777">
        <w:tc>
          <w:tcPr>
            <w:tcW w:w="10440" w:type="dxa"/>
            <w:tcBorders>
              <w:left w:val="single" w:sz="12" w:space="0" w:color="auto"/>
              <w:right w:val="single" w:sz="12" w:space="0" w:color="auto"/>
            </w:tcBorders>
          </w:tcPr>
          <w:p w14:paraId="4B33A35D" w14:textId="77777777" w:rsidR="000930F0" w:rsidRDefault="000930F0">
            <w:pPr>
              <w:ind w:left="360" w:right="200"/>
              <w:jc w:val="both"/>
              <w:rPr>
                <w:rFonts w:ascii="New Century Schlbk" w:hAnsi="New Century Schlbk"/>
                <w:sz w:val="20"/>
              </w:rPr>
            </w:pPr>
            <w:r>
              <w:rPr>
                <w:rFonts w:ascii="New Century Schlbk" w:hAnsi="New Century Schlbk"/>
                <w:sz w:val="20"/>
              </w:rPr>
              <w:t>Antitrust laws inapplicable to labor organizations, see § 17 of this title.</w:t>
            </w:r>
          </w:p>
        </w:tc>
      </w:tr>
      <w:tr w:rsidR="000930F0" w14:paraId="5266B3C8" w14:textId="77777777">
        <w:tc>
          <w:tcPr>
            <w:tcW w:w="10440" w:type="dxa"/>
            <w:tcBorders>
              <w:left w:val="single" w:sz="12" w:space="0" w:color="auto"/>
              <w:right w:val="single" w:sz="12" w:space="0" w:color="auto"/>
            </w:tcBorders>
          </w:tcPr>
          <w:p w14:paraId="36B17F20" w14:textId="77777777" w:rsidR="000930F0" w:rsidRDefault="000930F0">
            <w:pPr>
              <w:ind w:left="360" w:right="200"/>
              <w:jc w:val="both"/>
              <w:rPr>
                <w:rFonts w:ascii="New Century Schlbk" w:hAnsi="New Century Schlbk"/>
                <w:sz w:val="20"/>
              </w:rPr>
            </w:pPr>
          </w:p>
        </w:tc>
      </w:tr>
      <w:tr w:rsidR="000930F0" w14:paraId="6A66A37B" w14:textId="77777777">
        <w:tc>
          <w:tcPr>
            <w:tcW w:w="10440" w:type="dxa"/>
            <w:tcBorders>
              <w:left w:val="single" w:sz="12" w:space="0" w:color="auto"/>
              <w:right w:val="single" w:sz="12" w:space="0" w:color="auto"/>
            </w:tcBorders>
          </w:tcPr>
          <w:p w14:paraId="490BF299" w14:textId="77777777" w:rsidR="000930F0" w:rsidRDefault="000930F0">
            <w:pPr>
              <w:ind w:left="360" w:right="200"/>
              <w:jc w:val="both"/>
              <w:rPr>
                <w:rFonts w:ascii="New Century Schlbk" w:hAnsi="New Century Schlbk"/>
                <w:sz w:val="20"/>
              </w:rPr>
            </w:pPr>
            <w:r>
              <w:rPr>
                <w:rFonts w:ascii="New Century Schlbk" w:hAnsi="New Century Schlbk"/>
                <w:sz w:val="20"/>
              </w:rPr>
              <w:t>Carriers relieved from operation of antitrust laws, see § 5(11) of Title 49, Transportation.</w:t>
            </w:r>
          </w:p>
        </w:tc>
      </w:tr>
      <w:tr w:rsidR="000930F0" w14:paraId="0DDDA703" w14:textId="77777777">
        <w:tc>
          <w:tcPr>
            <w:tcW w:w="10440" w:type="dxa"/>
            <w:tcBorders>
              <w:left w:val="single" w:sz="12" w:space="0" w:color="auto"/>
              <w:right w:val="single" w:sz="12" w:space="0" w:color="auto"/>
            </w:tcBorders>
          </w:tcPr>
          <w:p w14:paraId="7E9AA5F5" w14:textId="77777777" w:rsidR="000930F0" w:rsidRDefault="000930F0">
            <w:pPr>
              <w:ind w:left="360" w:right="200"/>
              <w:jc w:val="both"/>
              <w:rPr>
                <w:rFonts w:ascii="New Century Schlbk" w:hAnsi="New Century Schlbk"/>
                <w:sz w:val="20"/>
              </w:rPr>
            </w:pPr>
          </w:p>
        </w:tc>
      </w:tr>
      <w:tr w:rsidR="000930F0" w14:paraId="0234011C" w14:textId="77777777">
        <w:tc>
          <w:tcPr>
            <w:tcW w:w="10440" w:type="dxa"/>
            <w:tcBorders>
              <w:left w:val="single" w:sz="12" w:space="0" w:color="auto"/>
              <w:right w:val="single" w:sz="12" w:space="0" w:color="auto"/>
            </w:tcBorders>
          </w:tcPr>
          <w:p w14:paraId="0B5CCD13" w14:textId="77777777" w:rsidR="000930F0" w:rsidRDefault="000930F0">
            <w:pPr>
              <w:ind w:left="360" w:right="200"/>
              <w:jc w:val="both"/>
              <w:rPr>
                <w:rFonts w:ascii="New Century Schlbk" w:hAnsi="New Century Schlbk"/>
                <w:sz w:val="20"/>
              </w:rPr>
            </w:pPr>
            <w:r>
              <w:rPr>
                <w:rFonts w:ascii="New Century Schlbk" w:hAnsi="New Century Schlbk"/>
                <w:sz w:val="20"/>
              </w:rPr>
              <w:t xml:space="preserve">Combinations in restraint of import </w:t>
            </w:r>
            <w:proofErr w:type="gramStart"/>
            <w:r>
              <w:rPr>
                <w:rFonts w:ascii="New Century Schlbk" w:hAnsi="New Century Schlbk"/>
                <w:sz w:val="20"/>
              </w:rPr>
              <w:t>trade,</w:t>
            </w:r>
            <w:proofErr w:type="gramEnd"/>
            <w:r>
              <w:rPr>
                <w:rFonts w:ascii="New Century Schlbk" w:hAnsi="New Century Schlbk"/>
                <w:sz w:val="20"/>
              </w:rPr>
              <w:t xml:space="preserve"> see § 8 of this title.</w:t>
            </w:r>
          </w:p>
        </w:tc>
      </w:tr>
      <w:tr w:rsidR="000930F0" w14:paraId="5356CF45" w14:textId="77777777">
        <w:tc>
          <w:tcPr>
            <w:tcW w:w="10440" w:type="dxa"/>
            <w:tcBorders>
              <w:left w:val="single" w:sz="12" w:space="0" w:color="auto"/>
              <w:right w:val="single" w:sz="12" w:space="0" w:color="auto"/>
            </w:tcBorders>
          </w:tcPr>
          <w:p w14:paraId="201B5349" w14:textId="77777777" w:rsidR="000930F0" w:rsidRDefault="000930F0">
            <w:pPr>
              <w:ind w:left="360" w:right="200"/>
              <w:jc w:val="both"/>
              <w:rPr>
                <w:rFonts w:ascii="New Century Schlbk" w:hAnsi="New Century Schlbk"/>
                <w:sz w:val="20"/>
              </w:rPr>
            </w:pPr>
          </w:p>
        </w:tc>
      </w:tr>
      <w:tr w:rsidR="000930F0" w14:paraId="59393E27" w14:textId="77777777">
        <w:tc>
          <w:tcPr>
            <w:tcW w:w="10440" w:type="dxa"/>
            <w:tcBorders>
              <w:left w:val="single" w:sz="12" w:space="0" w:color="auto"/>
              <w:right w:val="single" w:sz="12" w:space="0" w:color="auto"/>
            </w:tcBorders>
          </w:tcPr>
          <w:p w14:paraId="445A59F1" w14:textId="77777777" w:rsidR="000930F0" w:rsidRDefault="000930F0">
            <w:pPr>
              <w:ind w:left="360" w:right="200"/>
              <w:jc w:val="both"/>
              <w:rPr>
                <w:rFonts w:ascii="New Century Schlbk" w:hAnsi="New Century Schlbk"/>
                <w:sz w:val="20"/>
              </w:rPr>
            </w:pPr>
            <w:r>
              <w:rPr>
                <w:rFonts w:ascii="New Century Schlbk" w:hAnsi="New Century Schlbk"/>
                <w:sz w:val="20"/>
              </w:rPr>
              <w:t>Conspiracy to commit offense or to defraud United States, see § 371 of Title18, Crimes and Criminal Procedure.</w:t>
            </w:r>
          </w:p>
        </w:tc>
      </w:tr>
      <w:tr w:rsidR="000930F0" w14:paraId="4B90C42A" w14:textId="77777777">
        <w:tc>
          <w:tcPr>
            <w:tcW w:w="10440" w:type="dxa"/>
            <w:tcBorders>
              <w:left w:val="single" w:sz="12" w:space="0" w:color="auto"/>
              <w:right w:val="single" w:sz="12" w:space="0" w:color="auto"/>
            </w:tcBorders>
          </w:tcPr>
          <w:p w14:paraId="04124293" w14:textId="77777777" w:rsidR="000930F0" w:rsidRDefault="000930F0">
            <w:pPr>
              <w:ind w:left="360" w:right="200"/>
              <w:jc w:val="both"/>
              <w:rPr>
                <w:rFonts w:ascii="New Century Schlbk" w:hAnsi="New Century Schlbk"/>
                <w:sz w:val="20"/>
              </w:rPr>
            </w:pPr>
          </w:p>
        </w:tc>
      </w:tr>
      <w:tr w:rsidR="000930F0" w14:paraId="38F8103B" w14:textId="77777777">
        <w:tc>
          <w:tcPr>
            <w:tcW w:w="10440" w:type="dxa"/>
            <w:tcBorders>
              <w:left w:val="single" w:sz="12" w:space="0" w:color="auto"/>
              <w:right w:val="single" w:sz="12" w:space="0" w:color="auto"/>
            </w:tcBorders>
          </w:tcPr>
          <w:p w14:paraId="0BC25308" w14:textId="77777777" w:rsidR="000930F0" w:rsidRDefault="000930F0">
            <w:pPr>
              <w:ind w:left="360" w:right="200"/>
              <w:jc w:val="both"/>
              <w:rPr>
                <w:rFonts w:ascii="New Century Schlbk" w:hAnsi="New Century Schlbk"/>
                <w:sz w:val="20"/>
              </w:rPr>
            </w:pPr>
            <w:r>
              <w:rPr>
                <w:rFonts w:ascii="New Century Schlbk" w:hAnsi="New Century Schlbk"/>
                <w:sz w:val="20"/>
              </w:rPr>
              <w:lastRenderedPageBreak/>
              <w:t>Discrimination in price, services or facilities, see § 13 of this title.</w:t>
            </w:r>
          </w:p>
        </w:tc>
      </w:tr>
      <w:tr w:rsidR="000930F0" w14:paraId="770A20A9" w14:textId="77777777">
        <w:tc>
          <w:tcPr>
            <w:tcW w:w="10440" w:type="dxa"/>
            <w:tcBorders>
              <w:left w:val="single" w:sz="12" w:space="0" w:color="auto"/>
              <w:right w:val="single" w:sz="12" w:space="0" w:color="auto"/>
            </w:tcBorders>
          </w:tcPr>
          <w:p w14:paraId="1F93755C" w14:textId="77777777" w:rsidR="000930F0" w:rsidRDefault="000930F0">
            <w:pPr>
              <w:ind w:left="360" w:right="200"/>
              <w:jc w:val="both"/>
              <w:rPr>
                <w:rFonts w:ascii="New Century Schlbk" w:hAnsi="New Century Schlbk"/>
                <w:sz w:val="20"/>
              </w:rPr>
            </w:pPr>
          </w:p>
        </w:tc>
      </w:tr>
      <w:tr w:rsidR="000930F0" w14:paraId="7959A1E0" w14:textId="77777777">
        <w:tc>
          <w:tcPr>
            <w:tcW w:w="10440" w:type="dxa"/>
            <w:tcBorders>
              <w:left w:val="single" w:sz="12" w:space="0" w:color="auto"/>
              <w:right w:val="single" w:sz="12" w:space="0" w:color="auto"/>
            </w:tcBorders>
          </w:tcPr>
          <w:p w14:paraId="5A93F638" w14:textId="77777777" w:rsidR="000930F0" w:rsidRDefault="000930F0">
            <w:pPr>
              <w:ind w:left="360" w:right="200"/>
              <w:jc w:val="both"/>
              <w:rPr>
                <w:rFonts w:ascii="New Century Schlbk" w:hAnsi="New Century Schlbk"/>
                <w:sz w:val="20"/>
              </w:rPr>
            </w:pPr>
            <w:r>
              <w:rPr>
                <w:rFonts w:ascii="New Century Schlbk" w:hAnsi="New Century Schlbk"/>
                <w:sz w:val="20"/>
              </w:rPr>
              <w:t>Fishing industry, restraints of trade in, see § 522 of this title.</w:t>
            </w:r>
          </w:p>
        </w:tc>
      </w:tr>
      <w:tr w:rsidR="000930F0" w14:paraId="7477509D" w14:textId="77777777">
        <w:tc>
          <w:tcPr>
            <w:tcW w:w="10440" w:type="dxa"/>
            <w:tcBorders>
              <w:left w:val="single" w:sz="12" w:space="0" w:color="auto"/>
              <w:right w:val="single" w:sz="12" w:space="0" w:color="auto"/>
            </w:tcBorders>
          </w:tcPr>
          <w:p w14:paraId="7EA3FEEA" w14:textId="77777777" w:rsidR="000930F0" w:rsidRDefault="000930F0">
            <w:pPr>
              <w:ind w:left="360" w:right="200"/>
              <w:jc w:val="both"/>
              <w:rPr>
                <w:rFonts w:ascii="New Century Schlbk" w:hAnsi="New Century Schlbk"/>
                <w:sz w:val="20"/>
              </w:rPr>
            </w:pPr>
          </w:p>
        </w:tc>
      </w:tr>
      <w:tr w:rsidR="000930F0" w14:paraId="1A035DD8" w14:textId="77777777">
        <w:tc>
          <w:tcPr>
            <w:tcW w:w="10440" w:type="dxa"/>
            <w:tcBorders>
              <w:left w:val="single" w:sz="12" w:space="0" w:color="auto"/>
              <w:right w:val="single" w:sz="12" w:space="0" w:color="auto"/>
            </w:tcBorders>
          </w:tcPr>
          <w:p w14:paraId="205C8FBF" w14:textId="77777777" w:rsidR="000930F0" w:rsidRDefault="000930F0">
            <w:pPr>
              <w:ind w:left="360" w:right="200"/>
              <w:jc w:val="both"/>
              <w:rPr>
                <w:rFonts w:ascii="New Century Schlbk" w:hAnsi="New Century Schlbk"/>
                <w:sz w:val="20"/>
              </w:rPr>
            </w:pPr>
            <w:r>
              <w:rPr>
                <w:rFonts w:ascii="New Century Schlbk" w:hAnsi="New Century Schlbk"/>
                <w:sz w:val="20"/>
              </w:rPr>
              <w:t xml:space="preserve">Misdemeanor </w:t>
            </w:r>
            <w:proofErr w:type="gramStart"/>
            <w:r>
              <w:rPr>
                <w:rFonts w:ascii="New Century Schlbk" w:hAnsi="New Century Schlbk"/>
                <w:sz w:val="20"/>
              </w:rPr>
              <w:t>defined,</w:t>
            </w:r>
            <w:proofErr w:type="gramEnd"/>
            <w:r>
              <w:rPr>
                <w:rFonts w:ascii="New Century Schlbk" w:hAnsi="New Century Schlbk"/>
                <w:sz w:val="20"/>
              </w:rPr>
              <w:t xml:space="preserve"> see § 1 of Title 18, Crimes and Criminal Procedure.</w:t>
            </w:r>
          </w:p>
        </w:tc>
      </w:tr>
      <w:tr w:rsidR="000930F0" w14:paraId="75E1ED67" w14:textId="77777777">
        <w:tc>
          <w:tcPr>
            <w:tcW w:w="10440" w:type="dxa"/>
            <w:tcBorders>
              <w:left w:val="single" w:sz="12" w:space="0" w:color="auto"/>
              <w:right w:val="single" w:sz="12" w:space="0" w:color="auto"/>
            </w:tcBorders>
          </w:tcPr>
          <w:p w14:paraId="0E33D793" w14:textId="77777777" w:rsidR="000930F0" w:rsidRDefault="000930F0">
            <w:pPr>
              <w:ind w:left="360" w:right="200"/>
              <w:jc w:val="both"/>
              <w:rPr>
                <w:rFonts w:ascii="New Century Schlbk" w:hAnsi="New Century Schlbk"/>
                <w:sz w:val="20"/>
              </w:rPr>
            </w:pPr>
          </w:p>
        </w:tc>
      </w:tr>
      <w:tr w:rsidR="000930F0" w14:paraId="59497933" w14:textId="77777777">
        <w:tc>
          <w:tcPr>
            <w:tcW w:w="10440" w:type="dxa"/>
            <w:tcBorders>
              <w:left w:val="single" w:sz="12" w:space="0" w:color="auto"/>
              <w:right w:val="single" w:sz="12" w:space="0" w:color="auto"/>
            </w:tcBorders>
          </w:tcPr>
          <w:p w14:paraId="775D81CC" w14:textId="77777777" w:rsidR="000930F0" w:rsidRDefault="000930F0">
            <w:pPr>
              <w:ind w:left="360" w:right="200"/>
              <w:jc w:val="both"/>
              <w:rPr>
                <w:rFonts w:ascii="New Century Schlbk" w:hAnsi="New Century Schlbk"/>
                <w:sz w:val="20"/>
              </w:rPr>
            </w:pPr>
            <w:r>
              <w:rPr>
                <w:rFonts w:ascii="New Century Schlbk" w:hAnsi="New Century Schlbk"/>
                <w:sz w:val="20"/>
              </w:rPr>
              <w:t>Monopolies prohibited, see § 2 of this title.</w:t>
            </w:r>
          </w:p>
        </w:tc>
      </w:tr>
      <w:tr w:rsidR="000930F0" w14:paraId="20AC7C20" w14:textId="77777777">
        <w:tc>
          <w:tcPr>
            <w:tcW w:w="10440" w:type="dxa"/>
            <w:tcBorders>
              <w:left w:val="single" w:sz="12" w:space="0" w:color="auto"/>
              <w:right w:val="single" w:sz="12" w:space="0" w:color="auto"/>
            </w:tcBorders>
          </w:tcPr>
          <w:p w14:paraId="72BB90BC" w14:textId="77777777" w:rsidR="000930F0" w:rsidRDefault="000930F0">
            <w:pPr>
              <w:ind w:left="360" w:right="200"/>
              <w:jc w:val="both"/>
              <w:rPr>
                <w:rFonts w:ascii="New Century Schlbk" w:hAnsi="New Century Schlbk"/>
                <w:sz w:val="20"/>
              </w:rPr>
            </w:pPr>
          </w:p>
        </w:tc>
      </w:tr>
      <w:tr w:rsidR="000930F0" w14:paraId="11527BAA" w14:textId="77777777">
        <w:tc>
          <w:tcPr>
            <w:tcW w:w="10440" w:type="dxa"/>
            <w:tcBorders>
              <w:left w:val="single" w:sz="12" w:space="0" w:color="auto"/>
              <w:right w:val="single" w:sz="12" w:space="0" w:color="auto"/>
            </w:tcBorders>
          </w:tcPr>
          <w:p w14:paraId="1422ACF9" w14:textId="77777777" w:rsidR="000930F0" w:rsidRDefault="000930F0">
            <w:pPr>
              <w:ind w:left="360" w:right="200"/>
              <w:jc w:val="both"/>
              <w:rPr>
                <w:rFonts w:ascii="New Century Schlbk" w:hAnsi="New Century Schlbk"/>
                <w:sz w:val="20"/>
              </w:rPr>
            </w:pPr>
            <w:r>
              <w:rPr>
                <w:rFonts w:ascii="New Century Schlbk" w:hAnsi="New Century Schlbk"/>
                <w:sz w:val="20"/>
              </w:rPr>
              <w:t>Trusts in territories or District of Columbia prohibited, see § 3 of this title.</w:t>
            </w:r>
          </w:p>
        </w:tc>
      </w:tr>
      <w:tr w:rsidR="000930F0" w14:paraId="0ABB97B7" w14:textId="77777777">
        <w:tc>
          <w:tcPr>
            <w:tcW w:w="10440" w:type="dxa"/>
            <w:tcBorders>
              <w:left w:val="single" w:sz="12" w:space="0" w:color="auto"/>
              <w:right w:val="single" w:sz="12" w:space="0" w:color="auto"/>
            </w:tcBorders>
          </w:tcPr>
          <w:p w14:paraId="245EECDF" w14:textId="77777777" w:rsidR="000930F0" w:rsidRDefault="000930F0">
            <w:pPr>
              <w:ind w:left="360" w:right="200"/>
              <w:jc w:val="both"/>
              <w:rPr>
                <w:rFonts w:ascii="New Century Schlbk" w:hAnsi="New Century Schlbk"/>
                <w:sz w:val="20"/>
              </w:rPr>
            </w:pPr>
          </w:p>
          <w:p w14:paraId="68B1DEC2" w14:textId="77777777" w:rsidR="000930F0" w:rsidRDefault="000930F0">
            <w:pPr>
              <w:ind w:left="360" w:right="200"/>
              <w:jc w:val="both"/>
              <w:rPr>
                <w:rFonts w:ascii="New Century Schlbk" w:hAnsi="New Century Schlbk"/>
                <w:sz w:val="20"/>
              </w:rPr>
            </w:pPr>
          </w:p>
        </w:tc>
      </w:tr>
      <w:tr w:rsidR="000930F0" w14:paraId="015D039A" w14:textId="77777777">
        <w:tc>
          <w:tcPr>
            <w:tcW w:w="10440" w:type="dxa"/>
            <w:tcBorders>
              <w:left w:val="single" w:sz="12" w:space="0" w:color="auto"/>
              <w:right w:val="single" w:sz="12" w:space="0" w:color="auto"/>
            </w:tcBorders>
          </w:tcPr>
          <w:p w14:paraId="59B7F5C9" w14:textId="77777777" w:rsidR="000930F0" w:rsidRDefault="000930F0">
            <w:pPr>
              <w:pStyle w:val="CaseSyn"/>
              <w:spacing w:line="240" w:lineRule="auto"/>
              <w:rPr>
                <w:rFonts w:ascii="B New Century Schlbk Bold" w:hAnsi="B New Century Schlbk Bold"/>
                <w:b w:val="0"/>
                <w:smallCaps w:val="0"/>
              </w:rPr>
            </w:pPr>
            <w:r>
              <w:rPr>
                <w:rFonts w:ascii="B New Century Schlbk Bold" w:hAnsi="B New Century Schlbk Bold"/>
                <w:b w:val="0"/>
                <w:smallCaps w:val="0"/>
              </w:rPr>
              <w:t>FEDERAL PRACTICE AND PROCEDURE</w:t>
            </w:r>
          </w:p>
        </w:tc>
      </w:tr>
      <w:tr w:rsidR="000930F0" w14:paraId="4331EC65" w14:textId="77777777">
        <w:tc>
          <w:tcPr>
            <w:tcW w:w="10440" w:type="dxa"/>
            <w:tcBorders>
              <w:left w:val="single" w:sz="12" w:space="0" w:color="auto"/>
              <w:right w:val="single" w:sz="12" w:space="0" w:color="auto"/>
            </w:tcBorders>
          </w:tcPr>
          <w:p w14:paraId="685FEDC7" w14:textId="77777777" w:rsidR="000930F0" w:rsidRDefault="000930F0">
            <w:pPr>
              <w:ind w:left="360" w:right="200"/>
              <w:jc w:val="both"/>
              <w:rPr>
                <w:rFonts w:ascii="New Century Schlbk" w:hAnsi="New Century Schlbk"/>
                <w:sz w:val="16"/>
              </w:rPr>
            </w:pPr>
          </w:p>
        </w:tc>
      </w:tr>
      <w:tr w:rsidR="000930F0" w14:paraId="4EA8F97D" w14:textId="77777777">
        <w:tc>
          <w:tcPr>
            <w:tcW w:w="10440" w:type="dxa"/>
            <w:tcBorders>
              <w:left w:val="single" w:sz="12" w:space="0" w:color="auto"/>
              <w:right w:val="single" w:sz="12" w:space="0" w:color="auto"/>
            </w:tcBorders>
          </w:tcPr>
          <w:p w14:paraId="6D46C2B8" w14:textId="77777777" w:rsidR="000930F0" w:rsidRDefault="000930F0">
            <w:pPr>
              <w:ind w:left="360" w:right="200"/>
              <w:jc w:val="both"/>
              <w:rPr>
                <w:rFonts w:ascii="New Century Schlbk" w:hAnsi="New Century Schlbk"/>
                <w:sz w:val="20"/>
              </w:rPr>
            </w:pPr>
            <w:r>
              <w:rPr>
                <w:rFonts w:ascii="New Century Schlbk" w:hAnsi="New Century Schlbk"/>
                <w:sz w:val="20"/>
              </w:rPr>
              <w:t>1990 Pocket Part Federal Practice and Procedure</w:t>
            </w:r>
          </w:p>
        </w:tc>
      </w:tr>
      <w:tr w:rsidR="000930F0" w14:paraId="71617192" w14:textId="77777777">
        <w:tc>
          <w:tcPr>
            <w:tcW w:w="10440" w:type="dxa"/>
            <w:tcBorders>
              <w:left w:val="single" w:sz="12" w:space="0" w:color="auto"/>
              <w:right w:val="single" w:sz="12" w:space="0" w:color="auto"/>
            </w:tcBorders>
          </w:tcPr>
          <w:p w14:paraId="437818EF" w14:textId="77777777" w:rsidR="000930F0" w:rsidRDefault="000930F0">
            <w:pPr>
              <w:ind w:left="360" w:right="200"/>
              <w:jc w:val="both"/>
              <w:rPr>
                <w:rFonts w:ascii="New Century Schlbk" w:hAnsi="New Century Schlbk"/>
                <w:sz w:val="20"/>
              </w:rPr>
            </w:pPr>
          </w:p>
        </w:tc>
      </w:tr>
      <w:tr w:rsidR="000930F0" w14:paraId="68B4D6AA" w14:textId="77777777">
        <w:tc>
          <w:tcPr>
            <w:tcW w:w="10440" w:type="dxa"/>
            <w:tcBorders>
              <w:left w:val="single" w:sz="12" w:space="0" w:color="auto"/>
              <w:right w:val="single" w:sz="12" w:space="0" w:color="auto"/>
            </w:tcBorders>
          </w:tcPr>
          <w:p w14:paraId="424EEBB2" w14:textId="77777777" w:rsidR="000930F0" w:rsidRDefault="000930F0">
            <w:pPr>
              <w:ind w:left="360" w:right="200"/>
              <w:jc w:val="both"/>
              <w:rPr>
                <w:rFonts w:ascii="New Century Schlbk" w:hAnsi="New Century Schlbk"/>
                <w:sz w:val="20"/>
              </w:rPr>
            </w:pPr>
            <w:r>
              <w:rPr>
                <w:rFonts w:ascii="New Century Schlbk" w:hAnsi="New Century Schlbk"/>
                <w:sz w:val="20"/>
              </w:rPr>
              <w:t>Adding new parties, see Wright &amp; Miller:  Civil § 1504.</w:t>
            </w:r>
          </w:p>
        </w:tc>
      </w:tr>
      <w:tr w:rsidR="000930F0" w14:paraId="0F1615D0" w14:textId="77777777">
        <w:tc>
          <w:tcPr>
            <w:tcW w:w="10440" w:type="dxa"/>
            <w:tcBorders>
              <w:left w:val="single" w:sz="12" w:space="0" w:color="auto"/>
              <w:right w:val="single" w:sz="12" w:space="0" w:color="auto"/>
            </w:tcBorders>
          </w:tcPr>
          <w:p w14:paraId="7C9C3123" w14:textId="77777777" w:rsidR="000930F0" w:rsidRDefault="000930F0">
            <w:pPr>
              <w:ind w:left="360" w:right="200"/>
              <w:jc w:val="both"/>
              <w:rPr>
                <w:rFonts w:ascii="New Century Schlbk" w:hAnsi="New Century Schlbk"/>
                <w:sz w:val="20"/>
              </w:rPr>
            </w:pPr>
          </w:p>
        </w:tc>
      </w:tr>
      <w:tr w:rsidR="000930F0" w14:paraId="4C96E0D3" w14:textId="77777777">
        <w:tc>
          <w:tcPr>
            <w:tcW w:w="10440" w:type="dxa"/>
            <w:tcBorders>
              <w:left w:val="single" w:sz="12" w:space="0" w:color="auto"/>
              <w:right w:val="single" w:sz="12" w:space="0" w:color="auto"/>
            </w:tcBorders>
          </w:tcPr>
          <w:p w14:paraId="5D4F770C" w14:textId="77777777" w:rsidR="000930F0" w:rsidRDefault="000930F0">
            <w:pPr>
              <w:ind w:left="360" w:right="200"/>
              <w:jc w:val="both"/>
              <w:rPr>
                <w:rFonts w:ascii="New Century Schlbk" w:hAnsi="New Century Schlbk"/>
                <w:sz w:val="20"/>
              </w:rPr>
            </w:pPr>
            <w:r>
              <w:rPr>
                <w:rFonts w:ascii="New Century Schlbk" w:hAnsi="New Century Schlbk"/>
                <w:sz w:val="20"/>
              </w:rPr>
              <w:t>Adequacy of representation of members in class actions instituted under sections 1 to 7 of this title, see Wright, Miller &amp; Kane:  Civil 2d § 1765.</w:t>
            </w:r>
          </w:p>
        </w:tc>
      </w:tr>
      <w:tr w:rsidR="000930F0" w14:paraId="393AF377" w14:textId="77777777">
        <w:tc>
          <w:tcPr>
            <w:tcW w:w="10440" w:type="dxa"/>
            <w:tcBorders>
              <w:left w:val="single" w:sz="12" w:space="0" w:color="auto"/>
              <w:right w:val="single" w:sz="12" w:space="0" w:color="auto"/>
            </w:tcBorders>
          </w:tcPr>
          <w:p w14:paraId="533BD3D8" w14:textId="77777777" w:rsidR="000930F0" w:rsidRDefault="000930F0">
            <w:pPr>
              <w:ind w:left="360" w:right="200"/>
              <w:jc w:val="both"/>
              <w:rPr>
                <w:rFonts w:ascii="New Century Schlbk" w:hAnsi="New Century Schlbk"/>
                <w:sz w:val="20"/>
              </w:rPr>
            </w:pPr>
          </w:p>
        </w:tc>
      </w:tr>
      <w:tr w:rsidR="000930F0" w14:paraId="42D9797D" w14:textId="77777777">
        <w:tc>
          <w:tcPr>
            <w:tcW w:w="10440" w:type="dxa"/>
            <w:tcBorders>
              <w:left w:val="single" w:sz="12" w:space="0" w:color="auto"/>
              <w:right w:val="single" w:sz="12" w:space="0" w:color="auto"/>
            </w:tcBorders>
          </w:tcPr>
          <w:p w14:paraId="259AE896" w14:textId="77777777" w:rsidR="000930F0" w:rsidRDefault="000930F0">
            <w:pPr>
              <w:ind w:left="360" w:right="200"/>
              <w:jc w:val="both"/>
              <w:rPr>
                <w:rFonts w:ascii="New Century Schlbk" w:hAnsi="New Century Schlbk"/>
                <w:sz w:val="20"/>
              </w:rPr>
            </w:pPr>
            <w:r>
              <w:rPr>
                <w:rFonts w:ascii="New Century Schlbk" w:hAnsi="New Century Schlbk"/>
                <w:sz w:val="20"/>
              </w:rPr>
              <w:t>Answers to interrogatories with respect to justification for unlawful activity, see Wright &amp; Miller:  Civil § 2167.</w:t>
            </w:r>
          </w:p>
        </w:tc>
      </w:tr>
      <w:tr w:rsidR="000930F0" w14:paraId="799FB573" w14:textId="77777777">
        <w:tc>
          <w:tcPr>
            <w:tcW w:w="10440" w:type="dxa"/>
            <w:tcBorders>
              <w:left w:val="single" w:sz="12" w:space="0" w:color="auto"/>
              <w:right w:val="single" w:sz="12" w:space="0" w:color="auto"/>
            </w:tcBorders>
          </w:tcPr>
          <w:p w14:paraId="2C1696B0" w14:textId="77777777" w:rsidR="000930F0" w:rsidRDefault="000930F0">
            <w:pPr>
              <w:ind w:left="360" w:right="200"/>
              <w:jc w:val="both"/>
              <w:rPr>
                <w:rFonts w:ascii="New Century Schlbk" w:hAnsi="New Century Schlbk"/>
                <w:sz w:val="20"/>
              </w:rPr>
            </w:pPr>
          </w:p>
        </w:tc>
      </w:tr>
      <w:tr w:rsidR="000930F0" w14:paraId="64DBF095" w14:textId="77777777">
        <w:tc>
          <w:tcPr>
            <w:tcW w:w="10440" w:type="dxa"/>
            <w:tcBorders>
              <w:left w:val="single" w:sz="12" w:space="0" w:color="auto"/>
              <w:right w:val="single" w:sz="12" w:space="0" w:color="auto"/>
            </w:tcBorders>
          </w:tcPr>
          <w:p w14:paraId="7F0102F8" w14:textId="77777777" w:rsidR="000930F0" w:rsidRDefault="000930F0">
            <w:pPr>
              <w:ind w:left="360" w:right="200"/>
              <w:jc w:val="both"/>
              <w:rPr>
                <w:rFonts w:ascii="New Century Schlbk" w:hAnsi="New Century Schlbk"/>
                <w:sz w:val="20"/>
              </w:rPr>
            </w:pPr>
            <w:r>
              <w:rPr>
                <w:rFonts w:ascii="New Century Schlbk" w:hAnsi="New Century Schlbk"/>
                <w:sz w:val="20"/>
              </w:rPr>
              <w:t>Applicability of rule relating to summary judgment, see Wright, Miller &amp; Kane: Civil 2d § 2730.</w:t>
            </w:r>
          </w:p>
        </w:tc>
      </w:tr>
      <w:tr w:rsidR="000930F0" w14:paraId="53D99E7C" w14:textId="77777777">
        <w:tc>
          <w:tcPr>
            <w:tcW w:w="10440" w:type="dxa"/>
            <w:tcBorders>
              <w:left w:val="single" w:sz="12" w:space="0" w:color="auto"/>
              <w:right w:val="single" w:sz="12" w:space="0" w:color="auto"/>
            </w:tcBorders>
          </w:tcPr>
          <w:p w14:paraId="64A97425" w14:textId="77777777" w:rsidR="000930F0" w:rsidRDefault="000930F0">
            <w:pPr>
              <w:ind w:left="360" w:right="200"/>
              <w:jc w:val="both"/>
              <w:rPr>
                <w:rFonts w:ascii="New Century Schlbk" w:hAnsi="New Century Schlbk"/>
                <w:sz w:val="16"/>
              </w:rPr>
            </w:pPr>
          </w:p>
        </w:tc>
      </w:tr>
      <w:tr w:rsidR="000930F0" w14:paraId="028A8D78" w14:textId="77777777">
        <w:tc>
          <w:tcPr>
            <w:tcW w:w="10440" w:type="dxa"/>
            <w:tcBorders>
              <w:left w:val="single" w:sz="12" w:space="0" w:color="auto"/>
              <w:right w:val="single" w:sz="12" w:space="0" w:color="auto"/>
            </w:tcBorders>
          </w:tcPr>
          <w:p w14:paraId="5EA1DC3A" w14:textId="77777777" w:rsidR="000930F0" w:rsidRDefault="000930F0">
            <w:pPr>
              <w:ind w:left="360" w:right="200"/>
              <w:jc w:val="both"/>
              <w:rPr>
                <w:rFonts w:ascii="New Century Schlbk" w:hAnsi="New Century Schlbk"/>
                <w:sz w:val="20"/>
              </w:rPr>
            </w:pPr>
            <w:r>
              <w:rPr>
                <w:rFonts w:ascii="New Century Schlbk" w:hAnsi="New Century Schlbk"/>
                <w:sz w:val="20"/>
              </w:rPr>
              <w:t>Applicability of standards developed by federal courts under sections 1 to 7 of this title to certain in</w:t>
            </w:r>
            <w:r>
              <w:rPr>
                <w:rFonts w:ascii="New Century Schlbk" w:hAnsi="New Century Schlbk"/>
                <w:sz w:val="20"/>
              </w:rPr>
              <w:softHyphen/>
              <w:t>trastate transactions, see Wright, Miller, Cooper &amp; Gressman:  Jurisdiction § 4031.</w:t>
            </w:r>
          </w:p>
        </w:tc>
      </w:tr>
      <w:tr w:rsidR="000930F0" w14:paraId="7BF76FE7" w14:textId="77777777">
        <w:tc>
          <w:tcPr>
            <w:tcW w:w="10440" w:type="dxa"/>
            <w:tcBorders>
              <w:left w:val="single" w:sz="12" w:space="0" w:color="auto"/>
              <w:right w:val="single" w:sz="12" w:space="0" w:color="auto"/>
            </w:tcBorders>
          </w:tcPr>
          <w:p w14:paraId="1861D364" w14:textId="77777777" w:rsidR="000930F0" w:rsidRDefault="000930F0">
            <w:pPr>
              <w:ind w:left="360" w:right="200"/>
              <w:jc w:val="both"/>
              <w:rPr>
                <w:rFonts w:ascii="New Century Schlbk" w:hAnsi="New Century Schlbk"/>
                <w:sz w:val="16"/>
              </w:rPr>
            </w:pPr>
          </w:p>
        </w:tc>
      </w:tr>
      <w:tr w:rsidR="000930F0" w14:paraId="6166D449" w14:textId="77777777">
        <w:tc>
          <w:tcPr>
            <w:tcW w:w="10440" w:type="dxa"/>
            <w:tcBorders>
              <w:left w:val="single" w:sz="12" w:space="0" w:color="auto"/>
              <w:right w:val="single" w:sz="12" w:space="0" w:color="auto"/>
            </w:tcBorders>
          </w:tcPr>
          <w:p w14:paraId="5E8CFA2F" w14:textId="77777777" w:rsidR="000930F0" w:rsidRDefault="000930F0">
            <w:pPr>
              <w:ind w:left="360" w:right="200"/>
              <w:jc w:val="both"/>
              <w:rPr>
                <w:rFonts w:ascii="New Century Schlbk" w:hAnsi="New Century Schlbk"/>
                <w:sz w:val="20"/>
              </w:rPr>
            </w:pPr>
            <w:r>
              <w:rPr>
                <w:rFonts w:ascii="New Century Schlbk" w:hAnsi="New Century Schlbk"/>
                <w:sz w:val="20"/>
              </w:rPr>
              <w:t>Authority of district court to award injunctive relief in actions to restrain antitrust violations, see Wright &amp; Miller:  Civil § 2942.</w:t>
            </w:r>
          </w:p>
        </w:tc>
      </w:tr>
      <w:tr w:rsidR="000930F0" w14:paraId="0AED11BE" w14:textId="77777777">
        <w:tc>
          <w:tcPr>
            <w:tcW w:w="10440" w:type="dxa"/>
            <w:tcBorders>
              <w:left w:val="single" w:sz="12" w:space="0" w:color="auto"/>
              <w:right w:val="single" w:sz="12" w:space="0" w:color="auto"/>
            </w:tcBorders>
          </w:tcPr>
          <w:p w14:paraId="40EACDFC" w14:textId="77777777" w:rsidR="000930F0" w:rsidRDefault="000930F0">
            <w:pPr>
              <w:ind w:left="360" w:right="200"/>
              <w:jc w:val="both"/>
              <w:rPr>
                <w:rFonts w:ascii="New Century Schlbk" w:hAnsi="New Century Schlbk"/>
                <w:sz w:val="16"/>
              </w:rPr>
            </w:pPr>
          </w:p>
        </w:tc>
      </w:tr>
      <w:tr w:rsidR="000930F0" w14:paraId="61519262" w14:textId="77777777">
        <w:tc>
          <w:tcPr>
            <w:tcW w:w="10440" w:type="dxa"/>
            <w:tcBorders>
              <w:left w:val="single" w:sz="12" w:space="0" w:color="auto"/>
              <w:right w:val="single" w:sz="12" w:space="0" w:color="auto"/>
            </w:tcBorders>
          </w:tcPr>
          <w:p w14:paraId="43CE6DA8" w14:textId="77777777" w:rsidR="000930F0" w:rsidRDefault="000930F0">
            <w:pPr>
              <w:ind w:left="360" w:right="200"/>
              <w:jc w:val="both"/>
              <w:rPr>
                <w:rFonts w:ascii="New Century Schlbk" w:hAnsi="New Century Schlbk"/>
                <w:sz w:val="20"/>
              </w:rPr>
            </w:pPr>
            <w:r>
              <w:rPr>
                <w:rFonts w:ascii="New Century Schlbk" w:hAnsi="New Century Schlbk"/>
                <w:sz w:val="20"/>
              </w:rPr>
              <w:t>Capacity of unincorporated association to sue and be sued, see Wright &amp; Miller:  Civil § 1564.</w:t>
            </w:r>
          </w:p>
        </w:tc>
      </w:tr>
      <w:tr w:rsidR="000930F0" w14:paraId="1AD141A6" w14:textId="77777777">
        <w:tc>
          <w:tcPr>
            <w:tcW w:w="10440" w:type="dxa"/>
            <w:tcBorders>
              <w:left w:val="single" w:sz="12" w:space="0" w:color="auto"/>
              <w:right w:val="single" w:sz="12" w:space="0" w:color="auto"/>
            </w:tcBorders>
          </w:tcPr>
          <w:p w14:paraId="116996F7" w14:textId="77777777" w:rsidR="000930F0" w:rsidRDefault="000930F0">
            <w:pPr>
              <w:ind w:left="360" w:right="200"/>
              <w:jc w:val="both"/>
              <w:rPr>
                <w:rFonts w:ascii="New Century Schlbk" w:hAnsi="New Century Schlbk"/>
                <w:sz w:val="16"/>
              </w:rPr>
            </w:pPr>
          </w:p>
        </w:tc>
      </w:tr>
      <w:tr w:rsidR="000930F0" w14:paraId="15931E57" w14:textId="77777777">
        <w:tc>
          <w:tcPr>
            <w:tcW w:w="10440" w:type="dxa"/>
            <w:tcBorders>
              <w:left w:val="single" w:sz="12" w:space="0" w:color="auto"/>
              <w:right w:val="single" w:sz="12" w:space="0" w:color="auto"/>
            </w:tcBorders>
          </w:tcPr>
          <w:p w14:paraId="68D02E75" w14:textId="77777777" w:rsidR="000930F0" w:rsidRDefault="000930F0">
            <w:pPr>
              <w:ind w:left="360" w:right="200"/>
              <w:jc w:val="both"/>
              <w:rPr>
                <w:rFonts w:ascii="New Century Schlbk" w:hAnsi="New Century Schlbk"/>
                <w:sz w:val="20"/>
              </w:rPr>
            </w:pPr>
            <w:r>
              <w:rPr>
                <w:rFonts w:ascii="New Century Schlbk" w:hAnsi="New Century Schlbk"/>
                <w:sz w:val="20"/>
              </w:rPr>
              <w:t>Discretion of court in taxing costs, see Wright, Miller &amp; Kane:  Civil 2d § 2668.</w:t>
            </w:r>
          </w:p>
        </w:tc>
      </w:tr>
      <w:tr w:rsidR="000930F0" w14:paraId="36F4B939" w14:textId="77777777">
        <w:tc>
          <w:tcPr>
            <w:tcW w:w="10440" w:type="dxa"/>
            <w:tcBorders>
              <w:left w:val="single" w:sz="12" w:space="0" w:color="auto"/>
              <w:right w:val="single" w:sz="12" w:space="0" w:color="auto"/>
            </w:tcBorders>
          </w:tcPr>
          <w:p w14:paraId="47FFAF4B" w14:textId="77777777" w:rsidR="000930F0" w:rsidRDefault="000930F0">
            <w:pPr>
              <w:ind w:left="360" w:right="200"/>
              <w:jc w:val="both"/>
              <w:rPr>
                <w:rFonts w:ascii="New Century Schlbk" w:hAnsi="New Century Schlbk"/>
                <w:sz w:val="16"/>
              </w:rPr>
            </w:pPr>
          </w:p>
        </w:tc>
      </w:tr>
      <w:tr w:rsidR="000930F0" w14:paraId="7579E40F" w14:textId="77777777">
        <w:tc>
          <w:tcPr>
            <w:tcW w:w="10440" w:type="dxa"/>
            <w:tcBorders>
              <w:left w:val="single" w:sz="12" w:space="0" w:color="auto"/>
              <w:right w:val="single" w:sz="12" w:space="0" w:color="auto"/>
            </w:tcBorders>
          </w:tcPr>
          <w:p w14:paraId="6572858A" w14:textId="77777777" w:rsidR="000930F0" w:rsidRDefault="000930F0">
            <w:pPr>
              <w:ind w:left="360" w:right="200"/>
              <w:jc w:val="both"/>
              <w:rPr>
                <w:rFonts w:ascii="New Century Schlbk" w:hAnsi="New Century Schlbk"/>
                <w:sz w:val="20"/>
              </w:rPr>
            </w:pPr>
            <w:r>
              <w:rPr>
                <w:rFonts w:ascii="New Century Schlbk" w:hAnsi="New Century Schlbk"/>
                <w:sz w:val="20"/>
              </w:rPr>
              <w:t xml:space="preserve">Elements of offense to be alleged directly and with </w:t>
            </w:r>
            <w:proofErr w:type="gramStart"/>
            <w:r>
              <w:rPr>
                <w:rFonts w:ascii="New Century Schlbk" w:hAnsi="New Century Schlbk"/>
                <w:sz w:val="20"/>
              </w:rPr>
              <w:t>certainty,</w:t>
            </w:r>
            <w:proofErr w:type="gramEnd"/>
            <w:r>
              <w:rPr>
                <w:rFonts w:ascii="New Century Schlbk" w:hAnsi="New Century Schlbk"/>
                <w:sz w:val="20"/>
              </w:rPr>
              <w:t xml:space="preserve"> see Wright: Criminal 2d § 126.</w:t>
            </w:r>
          </w:p>
        </w:tc>
      </w:tr>
      <w:tr w:rsidR="000930F0" w14:paraId="072BF559" w14:textId="77777777">
        <w:tc>
          <w:tcPr>
            <w:tcW w:w="10440" w:type="dxa"/>
            <w:tcBorders>
              <w:left w:val="single" w:sz="12" w:space="0" w:color="auto"/>
              <w:right w:val="single" w:sz="12" w:space="0" w:color="auto"/>
            </w:tcBorders>
          </w:tcPr>
          <w:p w14:paraId="602F06FD" w14:textId="77777777" w:rsidR="000930F0" w:rsidRDefault="000930F0">
            <w:pPr>
              <w:ind w:left="360" w:right="200"/>
              <w:jc w:val="both"/>
              <w:rPr>
                <w:rFonts w:ascii="New Century Schlbk" w:hAnsi="New Century Schlbk"/>
                <w:sz w:val="16"/>
              </w:rPr>
            </w:pPr>
          </w:p>
        </w:tc>
      </w:tr>
      <w:tr w:rsidR="000930F0" w14:paraId="2E75FE16" w14:textId="77777777">
        <w:tc>
          <w:tcPr>
            <w:tcW w:w="10440" w:type="dxa"/>
            <w:tcBorders>
              <w:left w:val="single" w:sz="12" w:space="0" w:color="auto"/>
              <w:right w:val="single" w:sz="12" w:space="0" w:color="auto"/>
            </w:tcBorders>
          </w:tcPr>
          <w:p w14:paraId="3C701E37" w14:textId="77777777" w:rsidR="000930F0" w:rsidRDefault="000930F0">
            <w:pPr>
              <w:ind w:left="360" w:right="200"/>
              <w:jc w:val="both"/>
              <w:rPr>
                <w:rFonts w:ascii="New Century Schlbk" w:hAnsi="New Century Schlbk"/>
                <w:sz w:val="20"/>
              </w:rPr>
            </w:pPr>
            <w:r>
              <w:rPr>
                <w:rFonts w:ascii="New Century Schlbk" w:hAnsi="New Century Schlbk"/>
                <w:sz w:val="20"/>
              </w:rPr>
              <w:t>Joiner of claims, see Wright &amp; Miller:  Civil § 1587.</w:t>
            </w:r>
          </w:p>
          <w:p w14:paraId="3443F760" w14:textId="77777777" w:rsidR="000930F0" w:rsidRDefault="000930F0">
            <w:pPr>
              <w:ind w:left="360" w:right="200"/>
              <w:jc w:val="both"/>
              <w:rPr>
                <w:rFonts w:ascii="New Century Schlbk" w:hAnsi="New Century Schlbk"/>
                <w:sz w:val="20"/>
              </w:rPr>
            </w:pPr>
          </w:p>
        </w:tc>
      </w:tr>
      <w:tr w:rsidR="000930F0" w14:paraId="331B6E35" w14:textId="77777777">
        <w:tc>
          <w:tcPr>
            <w:tcW w:w="10440" w:type="dxa"/>
            <w:tcBorders>
              <w:left w:val="single" w:sz="12" w:space="0" w:color="auto"/>
              <w:right w:val="single" w:sz="12" w:space="0" w:color="auto"/>
            </w:tcBorders>
          </w:tcPr>
          <w:p w14:paraId="7FA14E28" w14:textId="77777777" w:rsidR="000930F0" w:rsidRDefault="000930F0">
            <w:pPr>
              <w:ind w:left="360" w:right="200"/>
              <w:jc w:val="both"/>
              <w:rPr>
                <w:rFonts w:ascii="New Century Schlbk" w:hAnsi="New Century Schlbk"/>
                <w:sz w:val="20"/>
              </w:rPr>
            </w:pPr>
            <w:r>
              <w:rPr>
                <w:rFonts w:ascii="New Century Schlbk" w:hAnsi="New Century Schlbk"/>
                <w:sz w:val="20"/>
              </w:rPr>
              <w:t>*  *  *  *</w:t>
            </w:r>
          </w:p>
          <w:p w14:paraId="6A404F43" w14:textId="77777777" w:rsidR="000930F0" w:rsidRDefault="000930F0">
            <w:pPr>
              <w:ind w:left="360" w:right="200"/>
              <w:jc w:val="both"/>
              <w:rPr>
                <w:rFonts w:ascii="New Century Schlbk" w:hAnsi="New Century Schlbk"/>
                <w:sz w:val="16"/>
              </w:rPr>
            </w:pPr>
          </w:p>
          <w:p w14:paraId="402DAB8F" w14:textId="77777777" w:rsidR="000930F0" w:rsidRDefault="000930F0">
            <w:pPr>
              <w:ind w:left="360" w:right="200"/>
              <w:jc w:val="both"/>
              <w:rPr>
                <w:rFonts w:ascii="New Century Schlbk" w:hAnsi="New Century Schlbk"/>
                <w:sz w:val="20"/>
              </w:rPr>
            </w:pPr>
          </w:p>
        </w:tc>
      </w:tr>
      <w:tr w:rsidR="000930F0" w14:paraId="792C56A6" w14:textId="77777777">
        <w:tc>
          <w:tcPr>
            <w:tcW w:w="10440" w:type="dxa"/>
            <w:tcBorders>
              <w:left w:val="single" w:sz="12" w:space="0" w:color="auto"/>
              <w:right w:val="single" w:sz="12" w:space="0" w:color="auto"/>
            </w:tcBorders>
          </w:tcPr>
          <w:p w14:paraId="3E5FB840" w14:textId="77777777" w:rsidR="000930F0" w:rsidRDefault="000930F0">
            <w:pPr>
              <w:pStyle w:val="CaseSyn"/>
              <w:spacing w:line="240" w:lineRule="auto"/>
              <w:rPr>
                <w:rFonts w:ascii="B New Century Schlbk Bold" w:hAnsi="B New Century Schlbk Bold"/>
                <w:b w:val="0"/>
                <w:smallCaps w:val="0"/>
              </w:rPr>
            </w:pPr>
            <w:r>
              <w:rPr>
                <w:rFonts w:ascii="B New Century Schlbk Bold" w:hAnsi="B New Century Schlbk Bold"/>
                <w:b w:val="0"/>
                <w:smallCaps w:val="0"/>
              </w:rPr>
              <w:t>CODE OF FEDERAL REGULATIONS</w:t>
            </w:r>
          </w:p>
        </w:tc>
      </w:tr>
      <w:tr w:rsidR="000930F0" w14:paraId="1E81C938" w14:textId="77777777">
        <w:tc>
          <w:tcPr>
            <w:tcW w:w="10440" w:type="dxa"/>
            <w:tcBorders>
              <w:left w:val="single" w:sz="12" w:space="0" w:color="auto"/>
              <w:right w:val="single" w:sz="12" w:space="0" w:color="auto"/>
            </w:tcBorders>
          </w:tcPr>
          <w:p w14:paraId="3505119F" w14:textId="77777777" w:rsidR="000930F0" w:rsidRDefault="000930F0">
            <w:pPr>
              <w:ind w:left="360" w:right="200"/>
              <w:jc w:val="both"/>
              <w:rPr>
                <w:rFonts w:ascii="New Century Schlbk" w:hAnsi="New Century Schlbk"/>
                <w:sz w:val="16"/>
              </w:rPr>
            </w:pPr>
          </w:p>
        </w:tc>
      </w:tr>
      <w:tr w:rsidR="000930F0" w14:paraId="5342EB27" w14:textId="77777777">
        <w:tc>
          <w:tcPr>
            <w:tcW w:w="10440" w:type="dxa"/>
            <w:tcBorders>
              <w:left w:val="single" w:sz="12" w:space="0" w:color="auto"/>
              <w:right w:val="single" w:sz="12" w:space="0" w:color="auto"/>
            </w:tcBorders>
          </w:tcPr>
          <w:p w14:paraId="7411359E" w14:textId="77777777" w:rsidR="000930F0" w:rsidRDefault="000930F0">
            <w:pPr>
              <w:ind w:left="360" w:right="200"/>
              <w:jc w:val="both"/>
              <w:rPr>
                <w:rFonts w:ascii="New Century Schlbk" w:hAnsi="New Century Schlbk"/>
                <w:sz w:val="20"/>
              </w:rPr>
            </w:pPr>
            <w:r>
              <w:rPr>
                <w:rFonts w:ascii="New Century Schlbk" w:hAnsi="New Century Schlbk"/>
                <w:sz w:val="20"/>
              </w:rPr>
              <w:t>1973 Main Volume Code of Federal Regulations</w:t>
            </w:r>
          </w:p>
        </w:tc>
      </w:tr>
      <w:tr w:rsidR="000930F0" w14:paraId="55CB6EB0" w14:textId="77777777">
        <w:tc>
          <w:tcPr>
            <w:tcW w:w="10440" w:type="dxa"/>
            <w:tcBorders>
              <w:left w:val="single" w:sz="12" w:space="0" w:color="auto"/>
              <w:right w:val="single" w:sz="12" w:space="0" w:color="auto"/>
            </w:tcBorders>
          </w:tcPr>
          <w:p w14:paraId="494421A4" w14:textId="77777777" w:rsidR="000930F0" w:rsidRDefault="000930F0">
            <w:pPr>
              <w:ind w:left="360" w:right="200"/>
              <w:jc w:val="both"/>
              <w:rPr>
                <w:rFonts w:ascii="New Century Schlbk" w:hAnsi="New Century Schlbk"/>
                <w:sz w:val="16"/>
              </w:rPr>
            </w:pPr>
          </w:p>
        </w:tc>
      </w:tr>
      <w:tr w:rsidR="000930F0" w14:paraId="6A9EADA7" w14:textId="77777777">
        <w:tc>
          <w:tcPr>
            <w:tcW w:w="10440" w:type="dxa"/>
            <w:tcBorders>
              <w:left w:val="single" w:sz="12" w:space="0" w:color="auto"/>
              <w:right w:val="single" w:sz="12" w:space="0" w:color="auto"/>
            </w:tcBorders>
          </w:tcPr>
          <w:p w14:paraId="7862352B" w14:textId="77777777" w:rsidR="000930F0" w:rsidRDefault="000930F0">
            <w:pPr>
              <w:ind w:left="360" w:right="200"/>
              <w:jc w:val="both"/>
              <w:rPr>
                <w:rFonts w:ascii="New Century Schlbk" w:hAnsi="New Century Schlbk"/>
                <w:sz w:val="20"/>
              </w:rPr>
            </w:pPr>
            <w:r>
              <w:rPr>
                <w:rFonts w:ascii="New Century Schlbk" w:hAnsi="New Century Schlbk"/>
                <w:sz w:val="20"/>
              </w:rPr>
              <w:t>Advisory opinions and rulings of particular trade practices, see 16 CFR 15.1 et seq.</w:t>
            </w:r>
          </w:p>
        </w:tc>
      </w:tr>
      <w:tr w:rsidR="000930F0" w14:paraId="07ECF0D5" w14:textId="77777777">
        <w:tc>
          <w:tcPr>
            <w:tcW w:w="10440" w:type="dxa"/>
            <w:tcBorders>
              <w:left w:val="single" w:sz="12" w:space="0" w:color="auto"/>
              <w:right w:val="single" w:sz="12" w:space="0" w:color="auto"/>
            </w:tcBorders>
          </w:tcPr>
          <w:p w14:paraId="6478C365" w14:textId="77777777" w:rsidR="000930F0" w:rsidRDefault="000930F0">
            <w:pPr>
              <w:ind w:left="360" w:right="200"/>
              <w:jc w:val="both"/>
              <w:rPr>
                <w:rFonts w:ascii="New Century Schlbk" w:hAnsi="New Century Schlbk"/>
                <w:sz w:val="16"/>
              </w:rPr>
            </w:pPr>
          </w:p>
        </w:tc>
      </w:tr>
      <w:tr w:rsidR="000930F0" w14:paraId="4EF5C5E7" w14:textId="77777777">
        <w:tc>
          <w:tcPr>
            <w:tcW w:w="10440" w:type="dxa"/>
            <w:tcBorders>
              <w:left w:val="single" w:sz="12" w:space="0" w:color="auto"/>
              <w:right w:val="single" w:sz="12" w:space="0" w:color="auto"/>
            </w:tcBorders>
          </w:tcPr>
          <w:p w14:paraId="27DFC783" w14:textId="77777777" w:rsidR="000930F0" w:rsidRDefault="000930F0">
            <w:pPr>
              <w:pStyle w:val="Boxtext"/>
              <w:spacing w:line="240" w:lineRule="auto"/>
            </w:pPr>
            <w:r>
              <w:t>Common sales agency, see 16 CFR 15.46.</w:t>
            </w:r>
          </w:p>
        </w:tc>
      </w:tr>
      <w:tr w:rsidR="000930F0" w14:paraId="7671AA01" w14:textId="77777777">
        <w:tc>
          <w:tcPr>
            <w:tcW w:w="10440" w:type="dxa"/>
            <w:tcBorders>
              <w:left w:val="single" w:sz="12" w:space="0" w:color="auto"/>
              <w:right w:val="single" w:sz="12" w:space="0" w:color="auto"/>
            </w:tcBorders>
          </w:tcPr>
          <w:p w14:paraId="45B61C8A" w14:textId="77777777" w:rsidR="000930F0" w:rsidRDefault="000930F0">
            <w:pPr>
              <w:ind w:left="360" w:right="200"/>
              <w:jc w:val="both"/>
              <w:rPr>
                <w:rFonts w:ascii="New Century Schlbk" w:hAnsi="New Century Schlbk"/>
                <w:sz w:val="16"/>
              </w:rPr>
            </w:pPr>
          </w:p>
        </w:tc>
      </w:tr>
      <w:tr w:rsidR="000930F0" w14:paraId="202BACFF" w14:textId="77777777">
        <w:tc>
          <w:tcPr>
            <w:tcW w:w="10440" w:type="dxa"/>
            <w:tcBorders>
              <w:left w:val="single" w:sz="12" w:space="0" w:color="auto"/>
              <w:right w:val="single" w:sz="12" w:space="0" w:color="auto"/>
            </w:tcBorders>
          </w:tcPr>
          <w:p w14:paraId="0193DA55" w14:textId="77777777" w:rsidR="000930F0" w:rsidRDefault="000930F0">
            <w:pPr>
              <w:ind w:left="360" w:right="200"/>
              <w:jc w:val="both"/>
              <w:rPr>
                <w:rFonts w:ascii="New Century Schlbk" w:hAnsi="New Century Schlbk"/>
                <w:sz w:val="20"/>
              </w:rPr>
            </w:pPr>
            <w:r>
              <w:rPr>
                <w:rFonts w:ascii="New Century Schlbk" w:hAnsi="New Century Schlbk"/>
                <w:sz w:val="20"/>
              </w:rPr>
              <w:t>Compliance with state milk marketing orders, see 16 CFR 15.154.</w:t>
            </w:r>
          </w:p>
        </w:tc>
      </w:tr>
      <w:tr w:rsidR="000930F0" w14:paraId="62E7FD4C" w14:textId="77777777">
        <w:tc>
          <w:tcPr>
            <w:tcW w:w="10440" w:type="dxa"/>
            <w:tcBorders>
              <w:left w:val="single" w:sz="12" w:space="0" w:color="auto"/>
              <w:right w:val="single" w:sz="12" w:space="0" w:color="auto"/>
            </w:tcBorders>
          </w:tcPr>
          <w:p w14:paraId="46987C5E" w14:textId="77777777" w:rsidR="000930F0" w:rsidRDefault="000930F0">
            <w:pPr>
              <w:ind w:left="360" w:right="200"/>
              <w:jc w:val="both"/>
              <w:rPr>
                <w:rFonts w:ascii="New Century Schlbk" w:hAnsi="New Century Schlbk"/>
                <w:sz w:val="16"/>
              </w:rPr>
            </w:pPr>
          </w:p>
        </w:tc>
      </w:tr>
      <w:tr w:rsidR="000930F0" w14:paraId="3F97DC8A" w14:textId="77777777">
        <w:tc>
          <w:tcPr>
            <w:tcW w:w="10440" w:type="dxa"/>
            <w:tcBorders>
              <w:left w:val="single" w:sz="12" w:space="0" w:color="auto"/>
              <w:right w:val="single" w:sz="12" w:space="0" w:color="auto"/>
            </w:tcBorders>
          </w:tcPr>
          <w:p w14:paraId="78ED385A" w14:textId="77777777" w:rsidR="000930F0" w:rsidRDefault="000930F0">
            <w:pPr>
              <w:ind w:left="360" w:right="200"/>
              <w:jc w:val="both"/>
              <w:rPr>
                <w:rFonts w:ascii="New Century Schlbk" w:hAnsi="New Century Schlbk"/>
                <w:sz w:val="20"/>
              </w:rPr>
            </w:pPr>
            <w:r>
              <w:rPr>
                <w:rFonts w:ascii="New Century Schlbk" w:hAnsi="New Century Schlbk"/>
                <w:sz w:val="20"/>
              </w:rPr>
              <w:t>Guides and trade practice rules for particular industries, see 16 CFR subd. B, parts 17 to 254.</w:t>
            </w:r>
          </w:p>
        </w:tc>
      </w:tr>
      <w:tr w:rsidR="000930F0" w14:paraId="32B872AB" w14:textId="77777777">
        <w:tc>
          <w:tcPr>
            <w:tcW w:w="10440" w:type="dxa"/>
            <w:tcBorders>
              <w:left w:val="single" w:sz="12" w:space="0" w:color="auto"/>
              <w:right w:val="single" w:sz="12" w:space="0" w:color="auto"/>
            </w:tcBorders>
          </w:tcPr>
          <w:p w14:paraId="3FF4801C" w14:textId="77777777" w:rsidR="000930F0" w:rsidRDefault="000930F0">
            <w:pPr>
              <w:ind w:left="360" w:right="200"/>
              <w:jc w:val="both"/>
              <w:rPr>
                <w:rFonts w:ascii="New Century Schlbk" w:hAnsi="New Century Schlbk"/>
                <w:sz w:val="16"/>
              </w:rPr>
            </w:pPr>
          </w:p>
          <w:p w14:paraId="21E3942E" w14:textId="77777777" w:rsidR="000930F0" w:rsidRDefault="000930F0">
            <w:pPr>
              <w:ind w:left="360" w:right="200"/>
              <w:jc w:val="both"/>
              <w:rPr>
                <w:rFonts w:ascii="New Century Schlbk" w:hAnsi="New Century Schlbk"/>
                <w:sz w:val="16"/>
              </w:rPr>
            </w:pPr>
          </w:p>
        </w:tc>
      </w:tr>
      <w:tr w:rsidR="000930F0" w14:paraId="36F875C3" w14:textId="77777777">
        <w:tc>
          <w:tcPr>
            <w:tcW w:w="10440" w:type="dxa"/>
            <w:tcBorders>
              <w:left w:val="single" w:sz="12" w:space="0" w:color="auto"/>
              <w:right w:val="single" w:sz="12" w:space="0" w:color="auto"/>
            </w:tcBorders>
          </w:tcPr>
          <w:p w14:paraId="6913C84F" w14:textId="77777777" w:rsidR="000930F0" w:rsidRDefault="000930F0">
            <w:pPr>
              <w:pStyle w:val="CaseSyn"/>
              <w:spacing w:line="240" w:lineRule="auto"/>
              <w:rPr>
                <w:rFonts w:ascii="B New Century Schlbk Bold" w:hAnsi="B New Century Schlbk Bold"/>
                <w:b w:val="0"/>
                <w:smallCaps w:val="0"/>
              </w:rPr>
            </w:pPr>
            <w:r>
              <w:rPr>
                <w:rFonts w:ascii="B New Century Schlbk Bold" w:hAnsi="B New Century Schlbk Bold"/>
                <w:b w:val="0"/>
                <w:smallCaps w:val="0"/>
              </w:rPr>
              <w:lastRenderedPageBreak/>
              <w:t>LAW REVIEW COMMENTARIES</w:t>
            </w:r>
          </w:p>
        </w:tc>
      </w:tr>
      <w:tr w:rsidR="000930F0" w14:paraId="186B4496" w14:textId="77777777">
        <w:tc>
          <w:tcPr>
            <w:tcW w:w="10440" w:type="dxa"/>
            <w:tcBorders>
              <w:left w:val="single" w:sz="12" w:space="0" w:color="auto"/>
              <w:right w:val="single" w:sz="12" w:space="0" w:color="auto"/>
            </w:tcBorders>
          </w:tcPr>
          <w:p w14:paraId="74CA855D" w14:textId="77777777" w:rsidR="000930F0" w:rsidRDefault="000930F0">
            <w:pPr>
              <w:ind w:left="360" w:right="200"/>
              <w:jc w:val="both"/>
              <w:rPr>
                <w:rFonts w:ascii="New Century Schlbk" w:hAnsi="New Century Schlbk"/>
                <w:sz w:val="20"/>
              </w:rPr>
            </w:pPr>
          </w:p>
        </w:tc>
      </w:tr>
      <w:tr w:rsidR="000930F0" w14:paraId="4BFF1724" w14:textId="77777777">
        <w:tc>
          <w:tcPr>
            <w:tcW w:w="10440" w:type="dxa"/>
            <w:tcBorders>
              <w:left w:val="single" w:sz="12" w:space="0" w:color="auto"/>
              <w:right w:val="single" w:sz="12" w:space="0" w:color="auto"/>
            </w:tcBorders>
          </w:tcPr>
          <w:p w14:paraId="6632F573" w14:textId="77777777" w:rsidR="000930F0" w:rsidRDefault="000930F0">
            <w:pPr>
              <w:ind w:left="360" w:right="200"/>
              <w:jc w:val="both"/>
              <w:rPr>
                <w:rFonts w:ascii="New Century Schlbk" w:hAnsi="New Century Schlbk"/>
                <w:sz w:val="20"/>
              </w:rPr>
            </w:pPr>
            <w:r>
              <w:rPr>
                <w:rFonts w:ascii="New Century Schlbk" w:hAnsi="New Century Schlbk"/>
                <w:sz w:val="20"/>
              </w:rPr>
              <w:t>Abolishing the act of state doctrine.  Michael J. Bazyler, 134 U.Pa.L.Rev. 325 (1986).</w:t>
            </w:r>
          </w:p>
        </w:tc>
      </w:tr>
      <w:tr w:rsidR="000930F0" w14:paraId="4E9EDA2A" w14:textId="77777777">
        <w:tc>
          <w:tcPr>
            <w:tcW w:w="10440" w:type="dxa"/>
            <w:tcBorders>
              <w:left w:val="single" w:sz="12" w:space="0" w:color="auto"/>
              <w:right w:val="single" w:sz="12" w:space="0" w:color="auto"/>
            </w:tcBorders>
          </w:tcPr>
          <w:p w14:paraId="14279C2B" w14:textId="77777777" w:rsidR="000930F0" w:rsidRDefault="000930F0">
            <w:pPr>
              <w:ind w:left="360" w:right="200"/>
              <w:jc w:val="both"/>
              <w:rPr>
                <w:rFonts w:ascii="New Century Schlbk" w:hAnsi="New Century Schlbk"/>
                <w:sz w:val="16"/>
              </w:rPr>
            </w:pPr>
          </w:p>
        </w:tc>
      </w:tr>
      <w:tr w:rsidR="000930F0" w14:paraId="0C4C0045" w14:textId="77777777">
        <w:tc>
          <w:tcPr>
            <w:tcW w:w="10440" w:type="dxa"/>
            <w:tcBorders>
              <w:left w:val="single" w:sz="12" w:space="0" w:color="auto"/>
              <w:right w:val="single" w:sz="12" w:space="0" w:color="auto"/>
            </w:tcBorders>
          </w:tcPr>
          <w:p w14:paraId="3F244E1B" w14:textId="77777777" w:rsidR="000930F0" w:rsidRDefault="000930F0">
            <w:pPr>
              <w:ind w:left="360" w:right="200"/>
              <w:jc w:val="both"/>
              <w:rPr>
                <w:rFonts w:ascii="New Century Schlbk" w:hAnsi="New Century Schlbk"/>
                <w:sz w:val="20"/>
              </w:rPr>
            </w:pPr>
            <w:r>
              <w:rPr>
                <w:rFonts w:ascii="New Century Schlbk" w:hAnsi="New Century Schlbk"/>
                <w:sz w:val="20"/>
              </w:rPr>
              <w:t>Affecting commerce test:  The aftermath of McLain.  Richard A. Mann, 24</w:t>
            </w:r>
          </w:p>
          <w:p w14:paraId="6ED53B45" w14:textId="77777777" w:rsidR="000930F0" w:rsidRDefault="000930F0">
            <w:pPr>
              <w:ind w:left="360" w:right="200"/>
              <w:jc w:val="both"/>
              <w:rPr>
                <w:rFonts w:ascii="New Century Schlbk" w:hAnsi="New Century Schlbk"/>
                <w:sz w:val="20"/>
              </w:rPr>
            </w:pPr>
          </w:p>
          <w:p w14:paraId="054FC1A1" w14:textId="77777777" w:rsidR="000930F0" w:rsidRDefault="000930F0">
            <w:pPr>
              <w:ind w:left="360" w:right="200"/>
              <w:jc w:val="both"/>
              <w:rPr>
                <w:rFonts w:ascii="New Century Schlbk" w:hAnsi="New Century Schlbk"/>
                <w:sz w:val="20"/>
              </w:rPr>
            </w:pPr>
            <w:r>
              <w:rPr>
                <w:rFonts w:ascii="New Century Schlbk" w:hAnsi="New Century Schlbk"/>
                <w:sz w:val="20"/>
              </w:rPr>
              <w:t>*  *  *  *</w:t>
            </w:r>
          </w:p>
          <w:p w14:paraId="5FC3DED4" w14:textId="77777777" w:rsidR="000930F0" w:rsidRDefault="000930F0">
            <w:pPr>
              <w:ind w:left="360" w:right="200"/>
              <w:jc w:val="both"/>
              <w:rPr>
                <w:rFonts w:ascii="New Century Schlbk" w:hAnsi="New Century Schlbk"/>
                <w:sz w:val="16"/>
              </w:rPr>
            </w:pPr>
          </w:p>
          <w:p w14:paraId="784864B2" w14:textId="77777777" w:rsidR="000930F0" w:rsidRDefault="000930F0">
            <w:pPr>
              <w:ind w:left="360" w:right="200"/>
              <w:jc w:val="both"/>
              <w:rPr>
                <w:rFonts w:ascii="New Century Schlbk" w:hAnsi="New Century Schlbk"/>
                <w:sz w:val="20"/>
              </w:rPr>
            </w:pPr>
          </w:p>
        </w:tc>
      </w:tr>
      <w:tr w:rsidR="000930F0" w14:paraId="2396B1ED" w14:textId="77777777">
        <w:tc>
          <w:tcPr>
            <w:tcW w:w="10440" w:type="dxa"/>
            <w:tcBorders>
              <w:left w:val="single" w:sz="12" w:space="0" w:color="auto"/>
              <w:right w:val="single" w:sz="12" w:space="0" w:color="auto"/>
            </w:tcBorders>
          </w:tcPr>
          <w:p w14:paraId="5AB3176E" w14:textId="77777777" w:rsidR="000930F0" w:rsidRDefault="000930F0">
            <w:pPr>
              <w:pStyle w:val="CaseSyn"/>
              <w:spacing w:line="240" w:lineRule="auto"/>
              <w:rPr>
                <w:rFonts w:ascii="B New Century Schlbk Bold" w:hAnsi="B New Century Schlbk Bold"/>
                <w:b w:val="0"/>
                <w:smallCaps w:val="0"/>
              </w:rPr>
            </w:pPr>
            <w:r>
              <w:rPr>
                <w:rFonts w:ascii="B New Century Schlbk Bold" w:hAnsi="B New Century Schlbk Bold"/>
                <w:b w:val="0"/>
                <w:smallCaps w:val="0"/>
              </w:rPr>
              <w:t>ANNOTATIONS</w:t>
            </w:r>
          </w:p>
        </w:tc>
      </w:tr>
      <w:tr w:rsidR="000930F0" w14:paraId="67BFEB30" w14:textId="77777777">
        <w:tc>
          <w:tcPr>
            <w:tcW w:w="10440" w:type="dxa"/>
            <w:tcBorders>
              <w:left w:val="single" w:sz="12" w:space="0" w:color="auto"/>
              <w:right w:val="single" w:sz="12" w:space="0" w:color="auto"/>
            </w:tcBorders>
          </w:tcPr>
          <w:p w14:paraId="67349834" w14:textId="77777777" w:rsidR="000930F0" w:rsidRDefault="000930F0">
            <w:pPr>
              <w:ind w:left="360" w:right="200"/>
              <w:jc w:val="both"/>
              <w:rPr>
                <w:rFonts w:ascii="New Century Schlbk" w:hAnsi="New Century Schlbk"/>
                <w:sz w:val="20"/>
              </w:rPr>
            </w:pPr>
          </w:p>
        </w:tc>
      </w:tr>
      <w:tr w:rsidR="000930F0" w14:paraId="6B09BF98" w14:textId="77777777">
        <w:tc>
          <w:tcPr>
            <w:tcW w:w="10440" w:type="dxa"/>
            <w:tcBorders>
              <w:left w:val="single" w:sz="12" w:space="0" w:color="auto"/>
              <w:right w:val="single" w:sz="12" w:space="0" w:color="auto"/>
            </w:tcBorders>
          </w:tcPr>
          <w:p w14:paraId="48AE8AA5" w14:textId="77777777" w:rsidR="000930F0" w:rsidRDefault="000930F0">
            <w:pPr>
              <w:ind w:left="360" w:right="200"/>
              <w:jc w:val="both"/>
              <w:rPr>
                <w:rFonts w:ascii="New Century Schlbk" w:hAnsi="New Century Schlbk"/>
                <w:sz w:val="20"/>
              </w:rPr>
            </w:pPr>
            <w:r>
              <w:rPr>
                <w:rFonts w:ascii="New Century Schlbk" w:hAnsi="New Century Schlbk"/>
                <w:sz w:val="20"/>
              </w:rPr>
              <w:t>1. Common law</w:t>
            </w:r>
          </w:p>
        </w:tc>
      </w:tr>
      <w:tr w:rsidR="000930F0" w14:paraId="01E91EA9" w14:textId="77777777">
        <w:tc>
          <w:tcPr>
            <w:tcW w:w="10440" w:type="dxa"/>
            <w:tcBorders>
              <w:left w:val="single" w:sz="12" w:space="0" w:color="auto"/>
              <w:right w:val="single" w:sz="12" w:space="0" w:color="auto"/>
            </w:tcBorders>
          </w:tcPr>
          <w:p w14:paraId="70081A62" w14:textId="77777777" w:rsidR="000930F0" w:rsidRDefault="000930F0">
            <w:pPr>
              <w:ind w:left="360" w:right="200"/>
              <w:jc w:val="both"/>
              <w:rPr>
                <w:rFonts w:ascii="New Century Schlbk" w:hAnsi="New Century Schlbk"/>
                <w:sz w:val="16"/>
              </w:rPr>
            </w:pPr>
          </w:p>
        </w:tc>
      </w:tr>
      <w:tr w:rsidR="000930F0" w14:paraId="1AFCAE15" w14:textId="77777777">
        <w:tc>
          <w:tcPr>
            <w:tcW w:w="10440" w:type="dxa"/>
            <w:tcBorders>
              <w:left w:val="single" w:sz="12" w:space="0" w:color="auto"/>
              <w:right w:val="single" w:sz="12" w:space="0" w:color="auto"/>
            </w:tcBorders>
          </w:tcPr>
          <w:p w14:paraId="6749F303" w14:textId="77777777" w:rsidR="000930F0" w:rsidRDefault="000930F0">
            <w:pPr>
              <w:ind w:left="360" w:right="200"/>
              <w:jc w:val="both"/>
              <w:rPr>
                <w:rFonts w:ascii="New Century Schlbk" w:hAnsi="New Century Schlbk"/>
                <w:sz w:val="20"/>
              </w:rPr>
            </w:pPr>
            <w:r>
              <w:rPr>
                <w:rFonts w:ascii="New Century Schlbk" w:hAnsi="New Century Schlbk"/>
                <w:sz w:val="20"/>
              </w:rPr>
              <w:t>Congress did not intend text of sections 1 to 7 of this title to delineate their full meaning or their appli</w:t>
            </w:r>
            <w:r>
              <w:rPr>
                <w:rFonts w:ascii="New Century Schlbk" w:hAnsi="New Century Schlbk"/>
                <w:sz w:val="20"/>
              </w:rPr>
              <w:softHyphen/>
              <w:t>cation in concrete situations, but, rather, Congress expected courts to give shape to their broad man</w:t>
            </w:r>
            <w:r>
              <w:rPr>
                <w:rFonts w:ascii="New Century Schlbk" w:hAnsi="New Century Schlbk"/>
                <w:sz w:val="20"/>
              </w:rPr>
              <w:softHyphen/>
              <w:t>date by drawing on common-law tradition.  National Society of Professional Engineers v. U.S., U.S.Dist.Col.1978, 98 S.Ct. 1355, 435 U.S. 679, 55 L.Ed.2d 637.</w:t>
            </w:r>
          </w:p>
        </w:tc>
      </w:tr>
      <w:tr w:rsidR="000930F0" w14:paraId="5D5E3CE1" w14:textId="77777777">
        <w:tc>
          <w:tcPr>
            <w:tcW w:w="10440" w:type="dxa"/>
            <w:tcBorders>
              <w:left w:val="single" w:sz="12" w:space="0" w:color="auto"/>
              <w:right w:val="single" w:sz="12" w:space="0" w:color="auto"/>
            </w:tcBorders>
          </w:tcPr>
          <w:p w14:paraId="6AAF2D00" w14:textId="77777777" w:rsidR="000930F0" w:rsidRDefault="000930F0">
            <w:pPr>
              <w:ind w:left="360" w:right="200"/>
              <w:jc w:val="both"/>
              <w:rPr>
                <w:rFonts w:ascii="New Century Schlbk" w:hAnsi="New Century Schlbk"/>
                <w:sz w:val="16"/>
              </w:rPr>
            </w:pPr>
          </w:p>
        </w:tc>
      </w:tr>
      <w:tr w:rsidR="000930F0" w14:paraId="0A97A009" w14:textId="77777777">
        <w:tc>
          <w:tcPr>
            <w:tcW w:w="10440" w:type="dxa"/>
            <w:tcBorders>
              <w:left w:val="single" w:sz="12" w:space="0" w:color="auto"/>
              <w:right w:val="single" w:sz="12" w:space="0" w:color="auto"/>
            </w:tcBorders>
          </w:tcPr>
          <w:p w14:paraId="03526274" w14:textId="77777777" w:rsidR="000930F0" w:rsidRDefault="000930F0">
            <w:pPr>
              <w:ind w:left="360" w:right="200"/>
              <w:jc w:val="both"/>
              <w:rPr>
                <w:rFonts w:ascii="New Century Schlbk" w:hAnsi="New Century Schlbk"/>
                <w:sz w:val="20"/>
              </w:rPr>
            </w:pPr>
            <w:r>
              <w:rPr>
                <w:rFonts w:ascii="New Century Schlbk" w:hAnsi="New Century Schlbk"/>
                <w:sz w:val="20"/>
              </w:rPr>
              <w:t>This section has a broader application to price fixing agreements than the common law prohibitions or sanctions.  U.S. v. Socony-Vacuum Oil Co., Wis.1940, 60 S.Ct. 811, 310 U.S. 150, 84 L.Ed. 1129, re</w:t>
            </w:r>
            <w:r>
              <w:rPr>
                <w:rFonts w:ascii="New Century Schlbk" w:hAnsi="New Century Schlbk"/>
                <w:sz w:val="20"/>
              </w:rPr>
              <w:softHyphen/>
              <w:t>hear</w:t>
            </w:r>
            <w:r>
              <w:rPr>
                <w:rFonts w:ascii="New Century Schlbk" w:hAnsi="New Century Schlbk"/>
                <w:sz w:val="20"/>
              </w:rPr>
              <w:softHyphen/>
              <w:t>ing denied 60 S.Ct. 1091, 310 U.S. 658, 84 L.Ed. 1421.</w:t>
            </w:r>
          </w:p>
        </w:tc>
      </w:tr>
      <w:tr w:rsidR="000930F0" w14:paraId="274123AB" w14:textId="77777777">
        <w:tc>
          <w:tcPr>
            <w:tcW w:w="10440" w:type="dxa"/>
            <w:tcBorders>
              <w:left w:val="single" w:sz="12" w:space="0" w:color="auto"/>
              <w:right w:val="single" w:sz="12" w:space="0" w:color="auto"/>
            </w:tcBorders>
          </w:tcPr>
          <w:p w14:paraId="75E32CF8" w14:textId="77777777" w:rsidR="000930F0" w:rsidRDefault="000930F0">
            <w:pPr>
              <w:ind w:left="360" w:right="200"/>
              <w:jc w:val="both"/>
              <w:rPr>
                <w:rFonts w:ascii="New Century Schlbk" w:hAnsi="New Century Schlbk"/>
                <w:sz w:val="16"/>
              </w:rPr>
            </w:pPr>
          </w:p>
        </w:tc>
      </w:tr>
      <w:tr w:rsidR="000930F0" w14:paraId="2E911EED" w14:textId="77777777">
        <w:tc>
          <w:tcPr>
            <w:tcW w:w="10440" w:type="dxa"/>
            <w:tcBorders>
              <w:left w:val="single" w:sz="12" w:space="0" w:color="auto"/>
              <w:right w:val="single" w:sz="12" w:space="0" w:color="auto"/>
            </w:tcBorders>
          </w:tcPr>
          <w:p w14:paraId="09020BF3" w14:textId="77777777" w:rsidR="000930F0" w:rsidRDefault="000930F0">
            <w:pPr>
              <w:ind w:left="360" w:right="200"/>
              <w:jc w:val="both"/>
              <w:rPr>
                <w:rFonts w:ascii="New Century Schlbk" w:hAnsi="New Century Schlbk"/>
                <w:sz w:val="20"/>
              </w:rPr>
            </w:pPr>
            <w:r>
              <w:rPr>
                <w:rFonts w:ascii="New Century Schlbk" w:hAnsi="New Century Schlbk"/>
                <w:sz w:val="20"/>
              </w:rPr>
              <w:t>Effect of §§ 1 to 7 of this title was to make contracts in restraint of trade, void at common law, unlawful in positive sense and created civil action for damages in favor of injured party.  Denison Mattress Factory v. Spring-Air Co., C.A.Tex.1962, 308 F.2d 403.</w:t>
            </w:r>
          </w:p>
        </w:tc>
      </w:tr>
      <w:tr w:rsidR="000930F0" w14:paraId="3EF79C3D" w14:textId="77777777">
        <w:tc>
          <w:tcPr>
            <w:tcW w:w="10440" w:type="dxa"/>
            <w:tcBorders>
              <w:left w:val="single" w:sz="12" w:space="0" w:color="auto"/>
              <w:right w:val="single" w:sz="12" w:space="0" w:color="auto"/>
            </w:tcBorders>
          </w:tcPr>
          <w:p w14:paraId="105C460A" w14:textId="77777777" w:rsidR="000930F0" w:rsidRDefault="000930F0">
            <w:pPr>
              <w:ind w:left="360" w:right="200"/>
              <w:jc w:val="both"/>
              <w:rPr>
                <w:rFonts w:ascii="New Century Schlbk" w:hAnsi="New Century Schlbk"/>
                <w:sz w:val="20"/>
              </w:rPr>
            </w:pPr>
          </w:p>
        </w:tc>
      </w:tr>
      <w:tr w:rsidR="000930F0" w14:paraId="5836D4F7" w14:textId="77777777">
        <w:tc>
          <w:tcPr>
            <w:tcW w:w="10440" w:type="dxa"/>
            <w:tcBorders>
              <w:left w:val="single" w:sz="12" w:space="0" w:color="auto"/>
              <w:right w:val="single" w:sz="12" w:space="0" w:color="auto"/>
            </w:tcBorders>
          </w:tcPr>
          <w:p w14:paraId="3C31A940" w14:textId="77777777" w:rsidR="000930F0" w:rsidRDefault="000930F0">
            <w:pPr>
              <w:ind w:left="360" w:right="200"/>
              <w:jc w:val="both"/>
              <w:rPr>
                <w:rFonts w:ascii="New Century Schlbk" w:hAnsi="New Century Schlbk"/>
                <w:sz w:val="20"/>
              </w:rPr>
            </w:pPr>
            <w:r>
              <w:rPr>
                <w:rFonts w:ascii="New Century Schlbk" w:hAnsi="New Century Schlbk"/>
                <w:sz w:val="20"/>
              </w:rPr>
              <w:t>Combinations in restraint of trade or tending to create or maintain monopoly gave rise to actions at common law.  Rogers v. Douglas Tobacco Bd. of Trade, Inc., C.A.Ga.1957, 244 F.2d 471.</w:t>
            </w:r>
          </w:p>
        </w:tc>
      </w:tr>
      <w:tr w:rsidR="000930F0" w14:paraId="4CFA6B92" w14:textId="77777777">
        <w:tc>
          <w:tcPr>
            <w:tcW w:w="10440" w:type="dxa"/>
            <w:tcBorders>
              <w:left w:val="single" w:sz="12" w:space="0" w:color="auto"/>
              <w:right w:val="single" w:sz="12" w:space="0" w:color="auto"/>
            </w:tcBorders>
          </w:tcPr>
          <w:p w14:paraId="4A94E3F8" w14:textId="77777777" w:rsidR="000930F0" w:rsidRDefault="000930F0">
            <w:pPr>
              <w:ind w:left="360" w:right="200"/>
              <w:jc w:val="both"/>
              <w:rPr>
                <w:rFonts w:ascii="New Century Schlbk" w:hAnsi="New Century Schlbk"/>
                <w:sz w:val="20"/>
              </w:rPr>
            </w:pPr>
          </w:p>
        </w:tc>
      </w:tr>
      <w:tr w:rsidR="000930F0" w14:paraId="482FB9F1" w14:textId="77777777">
        <w:tc>
          <w:tcPr>
            <w:tcW w:w="10440" w:type="dxa"/>
            <w:tcBorders>
              <w:left w:val="single" w:sz="12" w:space="0" w:color="auto"/>
              <w:right w:val="single" w:sz="12" w:space="0" w:color="auto"/>
            </w:tcBorders>
          </w:tcPr>
          <w:p w14:paraId="3DFDAF02" w14:textId="77777777" w:rsidR="000930F0" w:rsidRDefault="000930F0">
            <w:pPr>
              <w:ind w:left="360" w:right="200"/>
              <w:jc w:val="both"/>
              <w:rPr>
                <w:rFonts w:ascii="New Century Schlbk" w:hAnsi="New Century Schlbk"/>
                <w:sz w:val="20"/>
              </w:rPr>
            </w:pPr>
            <w:r>
              <w:rPr>
                <w:rFonts w:ascii="New Century Schlbk" w:hAnsi="New Century Schlbk"/>
                <w:sz w:val="20"/>
              </w:rPr>
              <w:t xml:space="preserve">Federal statutory law on monopolies did not supplant common law but incorporated it.  Mans v. Sunray DX Oil Co., D.C.Okl.1971, </w:t>
            </w:r>
            <w:proofErr w:type="gramStart"/>
            <w:r>
              <w:rPr>
                <w:rFonts w:ascii="New Century Schlbk" w:hAnsi="New Century Schlbk"/>
                <w:sz w:val="20"/>
              </w:rPr>
              <w:t>352</w:t>
            </w:r>
            <w:proofErr w:type="gramEnd"/>
            <w:r>
              <w:rPr>
                <w:rFonts w:ascii="New Century Schlbk" w:hAnsi="New Century Schlbk"/>
                <w:sz w:val="20"/>
              </w:rPr>
              <w:t xml:space="preserve"> F.Supp. 1095.</w:t>
            </w:r>
          </w:p>
        </w:tc>
      </w:tr>
      <w:tr w:rsidR="000930F0" w14:paraId="2EDC5E2D" w14:textId="77777777">
        <w:tc>
          <w:tcPr>
            <w:tcW w:w="10440" w:type="dxa"/>
            <w:tcBorders>
              <w:left w:val="single" w:sz="12" w:space="0" w:color="auto"/>
              <w:right w:val="single" w:sz="12" w:space="0" w:color="auto"/>
            </w:tcBorders>
          </w:tcPr>
          <w:p w14:paraId="69FD20B3" w14:textId="77777777" w:rsidR="000930F0" w:rsidRDefault="000930F0">
            <w:pPr>
              <w:ind w:left="360" w:right="200"/>
              <w:jc w:val="both"/>
              <w:rPr>
                <w:rFonts w:ascii="New Century Schlbk" w:hAnsi="New Century Schlbk"/>
                <w:sz w:val="20"/>
              </w:rPr>
            </w:pPr>
          </w:p>
        </w:tc>
      </w:tr>
      <w:tr w:rsidR="000930F0" w14:paraId="76B859EB" w14:textId="77777777">
        <w:tc>
          <w:tcPr>
            <w:tcW w:w="10440" w:type="dxa"/>
            <w:tcBorders>
              <w:left w:val="single" w:sz="12" w:space="0" w:color="auto"/>
              <w:right w:val="single" w:sz="12" w:space="0" w:color="auto"/>
            </w:tcBorders>
          </w:tcPr>
          <w:p w14:paraId="5715B472" w14:textId="77777777" w:rsidR="000930F0" w:rsidRDefault="000930F0">
            <w:pPr>
              <w:ind w:left="360" w:right="200"/>
              <w:jc w:val="both"/>
              <w:rPr>
                <w:rFonts w:ascii="New Century Schlbk" w:hAnsi="New Century Schlbk"/>
                <w:sz w:val="20"/>
              </w:rPr>
            </w:pPr>
            <w:r>
              <w:rPr>
                <w:rFonts w:ascii="New Century Schlbk" w:hAnsi="New Century Schlbk"/>
                <w:sz w:val="20"/>
              </w:rPr>
              <w:t>Common-law principle that manufacturer can deal with one retailer in a community or area and refuse to sell to any other has not been modified by §§ 1 to 7 of this title or any other act of Congress.  U.S. v. Arnold, Schwinn &amp; Co., D.C.Ill.1965, 237 F.Supp. 323, reversed on other grounds 87 S.Ct. 1856, 388 U.S. 365, 18 L.Ed.2d 1249, on remand 291 F.Supp. 564, 567.</w:t>
            </w:r>
          </w:p>
        </w:tc>
      </w:tr>
      <w:tr w:rsidR="000930F0" w14:paraId="5AFEB840" w14:textId="77777777">
        <w:tc>
          <w:tcPr>
            <w:tcW w:w="10440" w:type="dxa"/>
            <w:tcBorders>
              <w:left w:val="single" w:sz="12" w:space="0" w:color="auto"/>
              <w:right w:val="single" w:sz="12" w:space="0" w:color="auto"/>
            </w:tcBorders>
          </w:tcPr>
          <w:p w14:paraId="195E8AC7" w14:textId="77777777" w:rsidR="000930F0" w:rsidRDefault="000930F0">
            <w:pPr>
              <w:ind w:left="360" w:right="200"/>
              <w:jc w:val="both"/>
              <w:rPr>
                <w:rFonts w:ascii="New Century Schlbk" w:hAnsi="New Century Schlbk"/>
                <w:sz w:val="20"/>
              </w:rPr>
            </w:pPr>
          </w:p>
        </w:tc>
      </w:tr>
      <w:tr w:rsidR="000930F0" w14:paraId="692C5721" w14:textId="77777777">
        <w:tc>
          <w:tcPr>
            <w:tcW w:w="10440" w:type="dxa"/>
            <w:tcBorders>
              <w:left w:val="single" w:sz="12" w:space="0" w:color="auto"/>
              <w:bottom w:val="single" w:sz="12" w:space="0" w:color="auto"/>
              <w:right w:val="single" w:sz="12" w:space="0" w:color="auto"/>
            </w:tcBorders>
          </w:tcPr>
          <w:p w14:paraId="78EF65C9" w14:textId="77777777" w:rsidR="000930F0" w:rsidRDefault="000930F0">
            <w:pPr>
              <w:ind w:left="360" w:right="200"/>
              <w:jc w:val="both"/>
              <w:rPr>
                <w:rFonts w:ascii="New Century Schlbk" w:hAnsi="New Century Schlbk"/>
                <w:sz w:val="20"/>
              </w:rPr>
            </w:pPr>
            <w:r>
              <w:rPr>
                <w:rFonts w:ascii="New Century Schlbk" w:hAnsi="New Century Schlbk"/>
                <w:sz w:val="20"/>
              </w:rPr>
              <w:t>This section is but an exposition of common law doctrines in restraint of trade and is to be interpreted in the light of common law.  U.S. v. Greater Kansas City Chapter Nat. Elec. Contractors Ass’n, D.C.Mo.1949, 82 F.Supp. 147.</w:t>
            </w:r>
          </w:p>
          <w:p w14:paraId="1320B780" w14:textId="77777777" w:rsidR="000930F0" w:rsidRDefault="000930F0">
            <w:pPr>
              <w:ind w:left="360" w:right="200"/>
              <w:jc w:val="both"/>
              <w:rPr>
                <w:rFonts w:ascii="New Century Schlbk" w:hAnsi="New Century Schlbk"/>
                <w:sz w:val="20"/>
              </w:rPr>
            </w:pPr>
          </w:p>
        </w:tc>
      </w:tr>
    </w:tbl>
    <w:p w14:paraId="65177E94" w14:textId="77777777" w:rsidR="000930F0" w:rsidRDefault="000930F0">
      <w:pPr>
        <w:ind w:right="-720"/>
        <w:jc w:val="both"/>
        <w:rPr>
          <w:rFonts w:ascii="B New Century Schlbk Bold" w:hAnsi="B New Century Schlbk Bold"/>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657BECAA" w14:textId="77777777">
        <w:tc>
          <w:tcPr>
            <w:tcW w:w="10440" w:type="dxa"/>
            <w:tcBorders>
              <w:top w:val="single" w:sz="12" w:space="0" w:color="auto"/>
              <w:left w:val="single" w:sz="12" w:space="0" w:color="auto"/>
              <w:right w:val="single" w:sz="12" w:space="0" w:color="auto"/>
            </w:tcBorders>
          </w:tcPr>
          <w:p w14:paraId="515FDBB1" w14:textId="77777777" w:rsidR="000930F0" w:rsidRDefault="000930F0">
            <w:pPr>
              <w:ind w:left="360" w:right="200"/>
              <w:jc w:val="both"/>
              <w:rPr>
                <w:rFonts w:ascii="B New Century Schlbk Bold" w:hAnsi="B New Century Schlbk Bold"/>
                <w:smallCaps/>
                <w:sz w:val="20"/>
              </w:rPr>
            </w:pPr>
          </w:p>
        </w:tc>
      </w:tr>
      <w:tr w:rsidR="000930F0" w14:paraId="6C793DBF" w14:textId="77777777">
        <w:tc>
          <w:tcPr>
            <w:tcW w:w="10440" w:type="dxa"/>
            <w:tcBorders>
              <w:left w:val="single" w:sz="12" w:space="0" w:color="auto"/>
              <w:right w:val="single" w:sz="12" w:space="0" w:color="auto"/>
            </w:tcBorders>
          </w:tcPr>
          <w:p w14:paraId="5E332E04" w14:textId="77777777" w:rsidR="000930F0" w:rsidRDefault="000930F0">
            <w:pPr>
              <w:ind w:left="360" w:right="200"/>
              <w:jc w:val="center"/>
              <w:rPr>
                <w:rFonts w:ascii="B New Century Schlbk Bold" w:hAnsi="B New Century Schlbk Bold"/>
                <w:smallCaps/>
                <w:sz w:val="20"/>
              </w:rPr>
            </w:pPr>
            <w:r>
              <w:rPr>
                <w:rFonts w:ascii="B New Century Schlbk Bold" w:hAnsi="B New Century Schlbk Bold"/>
                <w:smallCaps/>
                <w:sz w:val="20"/>
              </w:rPr>
              <w:t>Case Synopsis—</w:t>
            </w:r>
          </w:p>
        </w:tc>
      </w:tr>
      <w:tr w:rsidR="000930F0" w14:paraId="537E43FC" w14:textId="77777777">
        <w:tc>
          <w:tcPr>
            <w:tcW w:w="10440" w:type="dxa"/>
            <w:tcBorders>
              <w:left w:val="single" w:sz="12" w:space="0" w:color="auto"/>
              <w:right w:val="single" w:sz="12" w:space="0" w:color="auto"/>
            </w:tcBorders>
          </w:tcPr>
          <w:p w14:paraId="0242B09E" w14:textId="77777777" w:rsidR="000930F0" w:rsidRDefault="000930F0">
            <w:pPr>
              <w:ind w:left="360" w:right="200"/>
              <w:jc w:val="both"/>
              <w:rPr>
                <w:rFonts w:ascii="New Century Schlbk" w:hAnsi="New Century Schlbk"/>
                <w:sz w:val="20"/>
              </w:rPr>
            </w:pPr>
          </w:p>
        </w:tc>
      </w:tr>
      <w:tr w:rsidR="000930F0" w14:paraId="45885E8F" w14:textId="77777777">
        <w:tc>
          <w:tcPr>
            <w:tcW w:w="10440" w:type="dxa"/>
            <w:tcBorders>
              <w:left w:val="single" w:sz="12" w:space="0" w:color="auto"/>
              <w:right w:val="single" w:sz="12" w:space="0" w:color="auto"/>
            </w:tcBorders>
          </w:tcPr>
          <w:p w14:paraId="2E03094B" w14:textId="77777777" w:rsidR="000930F0" w:rsidRDefault="000930F0" w:rsidP="000930F0">
            <w:pPr>
              <w:ind w:left="360" w:right="200"/>
              <w:jc w:val="center"/>
              <w:rPr>
                <w:rFonts w:ascii="B New Century Schlbk Bold" w:hAnsi="B New Century Schlbk Bold"/>
              </w:rPr>
            </w:pPr>
            <w:r>
              <w:rPr>
                <w:rFonts w:ascii="B New Century Schlbk Bold" w:hAnsi="B New Century Schlbk Bold"/>
              </w:rPr>
              <w:t xml:space="preserve">A Sample Case: </w:t>
            </w:r>
            <w:r>
              <w:rPr>
                <w:rFonts w:ascii="BI New Century Schlbk BoldIt" w:hAnsi="BI New Century Schlbk BoldIt"/>
              </w:rPr>
              <w:t>United States v. Jones</w:t>
            </w:r>
          </w:p>
        </w:tc>
      </w:tr>
      <w:tr w:rsidR="000930F0" w14:paraId="735EBE89" w14:textId="77777777">
        <w:tc>
          <w:tcPr>
            <w:tcW w:w="10440" w:type="dxa"/>
            <w:tcBorders>
              <w:left w:val="single" w:sz="12" w:space="0" w:color="auto"/>
              <w:right w:val="single" w:sz="12" w:space="0" w:color="auto"/>
            </w:tcBorders>
          </w:tcPr>
          <w:p w14:paraId="1BA06566" w14:textId="77777777" w:rsidR="000930F0" w:rsidRDefault="000930F0">
            <w:pPr>
              <w:ind w:left="360" w:right="200"/>
              <w:jc w:val="both"/>
              <w:rPr>
                <w:rFonts w:ascii="New Century Schlbk" w:hAnsi="New Century Schlbk"/>
                <w:sz w:val="20"/>
              </w:rPr>
            </w:pPr>
          </w:p>
        </w:tc>
      </w:tr>
      <w:tr w:rsidR="000930F0" w14:paraId="3A3019E9" w14:textId="77777777">
        <w:tc>
          <w:tcPr>
            <w:tcW w:w="10440" w:type="dxa"/>
            <w:tcBorders>
              <w:left w:val="single" w:sz="12" w:space="0" w:color="auto"/>
              <w:right w:val="single" w:sz="12" w:space="0" w:color="auto"/>
            </w:tcBorders>
          </w:tcPr>
          <w:p w14:paraId="14C08EB9" w14:textId="77777777" w:rsidR="000930F0" w:rsidRPr="0082083A" w:rsidRDefault="000930F0" w:rsidP="000930F0">
            <w:pPr>
              <w:ind w:left="360" w:right="200"/>
              <w:jc w:val="both"/>
              <w:rPr>
                <w:rFonts w:ascii="New Century Schlbk" w:hAnsi="New Century Schlbk"/>
                <w:sz w:val="20"/>
              </w:rPr>
            </w:pPr>
            <w:r w:rsidRPr="0082083A">
              <w:rPr>
                <w:rFonts w:ascii="New Century Schlbk" w:hAnsi="New Century Schlbk"/>
                <w:sz w:val="20"/>
              </w:rPr>
              <w:tab/>
            </w:r>
            <w:r>
              <w:rPr>
                <w:rFonts w:ascii="New Century Schlbk" w:hAnsi="New Century Schlbk"/>
                <w:sz w:val="20"/>
              </w:rPr>
              <w:t xml:space="preserve">Law enforcement officers suspected </w:t>
            </w:r>
            <w:r w:rsidRPr="0082083A">
              <w:rPr>
                <w:rFonts w:ascii="New Century Schlbk" w:hAnsi="New Century Schlbk"/>
                <w:sz w:val="20"/>
              </w:rPr>
              <w:t xml:space="preserve">Antoine Jones of drug trafficking. </w:t>
            </w:r>
            <w:r>
              <w:rPr>
                <w:rFonts w:ascii="New Century Schlbk" w:hAnsi="New Century Schlbk"/>
                <w:sz w:val="20"/>
              </w:rPr>
              <w:t>Without a valid warrant, the officers</w:t>
            </w:r>
            <w:r w:rsidRPr="0082083A">
              <w:rPr>
                <w:rFonts w:ascii="New Century Schlbk" w:hAnsi="New Century Schlbk"/>
                <w:sz w:val="20"/>
              </w:rPr>
              <w:t xml:space="preserve"> installed a Global Positioning System (GPS) tracking device </w:t>
            </w:r>
            <w:r>
              <w:rPr>
                <w:rFonts w:ascii="New Century Schlbk" w:hAnsi="New Century Schlbk"/>
                <w:sz w:val="20"/>
              </w:rPr>
              <w:t>on</w:t>
            </w:r>
            <w:r w:rsidRPr="0082083A">
              <w:rPr>
                <w:rFonts w:ascii="New Century Schlbk" w:hAnsi="New Century Schlbk"/>
                <w:sz w:val="20"/>
              </w:rPr>
              <w:t xml:space="preserve"> a vehicle belonging to Jones’s wife. </w:t>
            </w:r>
            <w:r>
              <w:rPr>
                <w:rFonts w:ascii="New Century Schlbk" w:hAnsi="New Century Schlbk"/>
                <w:sz w:val="20"/>
              </w:rPr>
              <w:t>Tracking the vehicle with the device produced</w:t>
            </w:r>
            <w:r w:rsidRPr="0082083A">
              <w:rPr>
                <w:rFonts w:ascii="New Century Schlbk" w:hAnsi="New Century Schlbk"/>
                <w:sz w:val="20"/>
              </w:rPr>
              <w:t xml:space="preserve"> </w:t>
            </w:r>
            <w:r>
              <w:rPr>
                <w:rFonts w:ascii="New Century Schlbk" w:hAnsi="New Century Schlbk"/>
                <w:sz w:val="20"/>
              </w:rPr>
              <w:t xml:space="preserve">incriminating </w:t>
            </w:r>
            <w:r w:rsidRPr="0082083A">
              <w:rPr>
                <w:rFonts w:ascii="New Century Schlbk" w:hAnsi="New Century Schlbk"/>
                <w:sz w:val="20"/>
              </w:rPr>
              <w:t>evidence</w:t>
            </w:r>
            <w:r>
              <w:rPr>
                <w:rFonts w:ascii="New Century Schlbk" w:hAnsi="New Century Schlbk"/>
                <w:sz w:val="20"/>
              </w:rPr>
              <w:t xml:space="preserve">, </w:t>
            </w:r>
            <w:r w:rsidRPr="0082083A">
              <w:rPr>
                <w:rFonts w:ascii="New Century Schlbk" w:hAnsi="New Century Schlbk"/>
                <w:sz w:val="20"/>
              </w:rPr>
              <w:t>and Jones was convicted</w:t>
            </w:r>
            <w:r>
              <w:rPr>
                <w:rFonts w:ascii="New Century Schlbk" w:hAnsi="New Century Schlbk"/>
                <w:sz w:val="20"/>
              </w:rPr>
              <w:t xml:space="preserve"> of trafficking</w:t>
            </w:r>
            <w:r w:rsidRPr="0082083A">
              <w:rPr>
                <w:rFonts w:ascii="New Century Schlbk" w:hAnsi="New Century Schlbk"/>
                <w:sz w:val="20"/>
              </w:rPr>
              <w:t xml:space="preserve">. </w:t>
            </w:r>
            <w:r>
              <w:rPr>
                <w:rFonts w:ascii="New Century Schlbk" w:hAnsi="New Century Schlbk"/>
                <w:sz w:val="20"/>
              </w:rPr>
              <w:t>Jones appealed</w:t>
            </w:r>
            <w:r w:rsidRPr="0082083A">
              <w:rPr>
                <w:rFonts w:ascii="New Century Schlbk" w:hAnsi="New Century Schlbk"/>
                <w:sz w:val="20"/>
              </w:rPr>
              <w:t>, arguing that the government</w:t>
            </w:r>
            <w:r>
              <w:rPr>
                <w:rFonts w:ascii="New Century Schlbk" w:hAnsi="New Century Schlbk"/>
                <w:sz w:val="20"/>
              </w:rPr>
              <w:t>’s use of the device</w:t>
            </w:r>
            <w:r w:rsidRPr="0082083A">
              <w:rPr>
                <w:rFonts w:ascii="New Century Schlbk" w:hAnsi="New Century Schlbk"/>
                <w:sz w:val="20"/>
              </w:rPr>
              <w:t xml:space="preserve"> violated his Fourth </w:t>
            </w:r>
            <w:r w:rsidRPr="0082083A">
              <w:rPr>
                <w:rFonts w:ascii="New Century Schlbk" w:hAnsi="New Century Schlbk"/>
                <w:sz w:val="20"/>
              </w:rPr>
              <w:lastRenderedPageBreak/>
              <w:t>Amendment rights by subjecting him to an unlawful “search.” The appellate court reversed the conviction, and the government appealed to the United States Supreme Court</w:t>
            </w:r>
            <w:r w:rsidRPr="0082083A">
              <w:rPr>
                <w:rFonts w:ascii="New Century Schlbk" w:hAnsi="New Century Schlbk"/>
                <w:color w:val="000000"/>
                <w:sz w:val="20"/>
              </w:rPr>
              <w:t>.</w:t>
            </w:r>
          </w:p>
        </w:tc>
      </w:tr>
      <w:tr w:rsidR="000930F0" w14:paraId="6C571561" w14:textId="77777777">
        <w:tc>
          <w:tcPr>
            <w:tcW w:w="10440" w:type="dxa"/>
            <w:tcBorders>
              <w:left w:val="single" w:sz="12" w:space="0" w:color="auto"/>
              <w:right w:val="single" w:sz="12" w:space="0" w:color="auto"/>
            </w:tcBorders>
          </w:tcPr>
          <w:p w14:paraId="625EDD27" w14:textId="77777777" w:rsidR="000930F0" w:rsidRDefault="000930F0">
            <w:pPr>
              <w:pStyle w:val="Boxtext"/>
              <w:spacing w:line="240" w:lineRule="auto"/>
            </w:pPr>
          </w:p>
        </w:tc>
      </w:tr>
      <w:tr w:rsidR="000930F0" w14:paraId="0EBFB51C" w14:textId="77777777">
        <w:tc>
          <w:tcPr>
            <w:tcW w:w="10440" w:type="dxa"/>
            <w:tcBorders>
              <w:left w:val="single" w:sz="12" w:space="0" w:color="auto"/>
              <w:right w:val="single" w:sz="12" w:space="0" w:color="auto"/>
            </w:tcBorders>
          </w:tcPr>
          <w:p w14:paraId="63DC1FE0" w14:textId="77777777" w:rsidR="000930F0" w:rsidRPr="0082083A" w:rsidRDefault="000930F0" w:rsidP="000930F0">
            <w:pPr>
              <w:ind w:left="360" w:right="200"/>
              <w:jc w:val="both"/>
              <w:rPr>
                <w:rFonts w:ascii="New Century Schlbk" w:hAnsi="New Century Schlbk"/>
                <w:sz w:val="20"/>
              </w:rPr>
            </w:pPr>
            <w:r w:rsidRPr="0082083A">
              <w:rPr>
                <w:rFonts w:ascii="New Century Schlbk" w:hAnsi="New Century Schlbk"/>
                <w:sz w:val="20"/>
              </w:rPr>
              <w:tab/>
              <w:t xml:space="preserve">The United States Supreme Court affirmed. The Fourth Amendment prohibits “unreasonable searches and seizures” based on “the right of the people to be secure in their persons, houses, papers, and effects.” </w:t>
            </w:r>
            <w:r w:rsidRPr="00D86E0F">
              <w:rPr>
                <w:rFonts w:ascii="B New Century Schlbk Bold" w:hAnsi="B New Century Schlbk Bold"/>
                <w:sz w:val="20"/>
              </w:rPr>
              <w:t xml:space="preserve"> </w:t>
            </w:r>
            <w:r w:rsidRPr="0082083A">
              <w:rPr>
                <w:rFonts w:ascii="New Century Schlbk" w:hAnsi="New Century Schlbk"/>
                <w:sz w:val="20"/>
              </w:rPr>
              <w:t>A vehicle is an “effect,” and the government’s installation and use of the tracking device constituted a “search.” In this case, by installing the tracking device without consent</w:t>
            </w:r>
            <w:r>
              <w:rPr>
                <w:rFonts w:ascii="New Century Schlbk" w:hAnsi="New Century Schlbk"/>
                <w:sz w:val="20"/>
              </w:rPr>
              <w:t>,</w:t>
            </w:r>
            <w:r w:rsidRPr="0082083A">
              <w:rPr>
                <w:rFonts w:ascii="New Century Schlbk" w:hAnsi="New Century Schlbk"/>
                <w:sz w:val="20"/>
              </w:rPr>
              <w:t xml:space="preserve"> the government</w:t>
            </w:r>
            <w:r>
              <w:rPr>
                <w:rFonts w:ascii="New Century Schlbk" w:hAnsi="New Century Schlbk"/>
                <w:sz w:val="20"/>
              </w:rPr>
              <w:t>’s “search” constituted</w:t>
            </w:r>
            <w:r w:rsidRPr="0082083A">
              <w:rPr>
                <w:rFonts w:ascii="New Century Schlbk" w:hAnsi="New Century Schlbk"/>
                <w:sz w:val="20"/>
              </w:rPr>
              <w:t xml:space="preserve"> </w:t>
            </w:r>
            <w:r>
              <w:rPr>
                <w:rFonts w:ascii="New Century Schlbk" w:hAnsi="New Century Schlbk"/>
                <w:sz w:val="20"/>
              </w:rPr>
              <w:t xml:space="preserve">a </w:t>
            </w:r>
            <w:r w:rsidRPr="0082083A">
              <w:rPr>
                <w:rFonts w:ascii="New Century Schlbk" w:hAnsi="New Century Schlbk"/>
                <w:sz w:val="20"/>
              </w:rPr>
              <w:t xml:space="preserve">trespass, and </w:t>
            </w:r>
            <w:r>
              <w:rPr>
                <w:rFonts w:ascii="New Century Schlbk" w:hAnsi="New Century Schlbk"/>
                <w:sz w:val="20"/>
              </w:rPr>
              <w:t xml:space="preserve">was </w:t>
            </w:r>
            <w:r w:rsidRPr="0082083A">
              <w:rPr>
                <w:rFonts w:ascii="New Century Schlbk" w:hAnsi="New Century Schlbk"/>
                <w:sz w:val="20"/>
              </w:rPr>
              <w:t xml:space="preserve">therefore </w:t>
            </w:r>
            <w:r>
              <w:rPr>
                <w:rFonts w:ascii="New Century Schlbk" w:hAnsi="New Century Schlbk"/>
                <w:sz w:val="20"/>
              </w:rPr>
              <w:t>unlawful.</w:t>
            </w:r>
          </w:p>
        </w:tc>
      </w:tr>
      <w:tr w:rsidR="000930F0" w14:paraId="1D49FF00" w14:textId="77777777">
        <w:tc>
          <w:tcPr>
            <w:tcW w:w="10440" w:type="dxa"/>
            <w:tcBorders>
              <w:left w:val="single" w:sz="12" w:space="0" w:color="auto"/>
              <w:right w:val="single" w:sz="12" w:space="0" w:color="auto"/>
            </w:tcBorders>
          </w:tcPr>
          <w:p w14:paraId="6B93B9C1" w14:textId="77777777" w:rsidR="000930F0" w:rsidRDefault="000930F0">
            <w:pPr>
              <w:suppressLineNumbers/>
              <w:ind w:left="360" w:right="200"/>
              <w:jc w:val="both"/>
              <w:rPr>
                <w:rFonts w:ascii="New Century Schlbk" w:hAnsi="New Century Schlbk"/>
                <w:sz w:val="20"/>
              </w:rPr>
            </w:pPr>
          </w:p>
        </w:tc>
      </w:tr>
      <w:tr w:rsidR="000930F0" w14:paraId="3619F06B" w14:textId="77777777">
        <w:tc>
          <w:tcPr>
            <w:tcW w:w="10440" w:type="dxa"/>
            <w:tcBorders>
              <w:left w:val="single" w:sz="12" w:space="0" w:color="auto"/>
              <w:right w:val="single" w:sz="12" w:space="0" w:color="auto"/>
            </w:tcBorders>
          </w:tcPr>
          <w:p w14:paraId="3AC86D68" w14:textId="77777777" w:rsidR="000930F0" w:rsidRDefault="000930F0">
            <w:pPr>
              <w:suppressLineNumbers/>
              <w:ind w:left="360" w:right="200"/>
              <w:jc w:val="center"/>
              <w:rPr>
                <w:rFonts w:ascii="New Century Schlbk" w:hAnsi="New Century Schlbk"/>
                <w:sz w:val="20"/>
              </w:rPr>
            </w:pPr>
            <w:r>
              <w:rPr>
                <w:rFonts w:ascii="New Century Schlbk" w:hAnsi="New Century Schlbk"/>
                <w:sz w:val="20"/>
              </w:rPr>
              <w:t>..................................................................................................................................................</w:t>
            </w:r>
          </w:p>
        </w:tc>
      </w:tr>
      <w:tr w:rsidR="000930F0" w14:paraId="6F6C1A07" w14:textId="77777777">
        <w:tc>
          <w:tcPr>
            <w:tcW w:w="10440" w:type="dxa"/>
            <w:tcBorders>
              <w:left w:val="single" w:sz="12" w:space="0" w:color="auto"/>
              <w:right w:val="single" w:sz="12" w:space="0" w:color="auto"/>
            </w:tcBorders>
          </w:tcPr>
          <w:p w14:paraId="1C291735" w14:textId="77777777" w:rsidR="000930F0" w:rsidRDefault="000930F0">
            <w:pPr>
              <w:suppressLineNumbers/>
              <w:ind w:left="360" w:right="200"/>
              <w:jc w:val="both"/>
              <w:rPr>
                <w:rFonts w:ascii="New Century Schlbk" w:hAnsi="New Century Schlbk"/>
                <w:sz w:val="20"/>
              </w:rPr>
            </w:pPr>
          </w:p>
        </w:tc>
      </w:tr>
      <w:tr w:rsidR="000930F0" w14:paraId="337D9566" w14:textId="77777777">
        <w:tc>
          <w:tcPr>
            <w:tcW w:w="10440" w:type="dxa"/>
            <w:tcBorders>
              <w:left w:val="single" w:sz="12" w:space="0" w:color="auto"/>
              <w:right w:val="single" w:sz="12" w:space="0" w:color="auto"/>
            </w:tcBorders>
          </w:tcPr>
          <w:p w14:paraId="212F6D37" w14:textId="77777777" w:rsidR="000930F0" w:rsidRDefault="000930F0">
            <w:pPr>
              <w:suppressLineNumbers/>
              <w:ind w:left="360" w:right="200"/>
              <w:jc w:val="center"/>
              <w:rPr>
                <w:rFonts w:ascii="B New Century Schlbk Bold" w:hAnsi="B New Century Schlbk Bold"/>
                <w:sz w:val="20"/>
              </w:rPr>
            </w:pPr>
            <w:r>
              <w:rPr>
                <w:rFonts w:ascii="B New Century Schlbk Bold" w:hAnsi="B New Century Schlbk Bold"/>
                <w:sz w:val="20"/>
              </w:rPr>
              <w:t>Notes and Questions</w:t>
            </w:r>
          </w:p>
        </w:tc>
      </w:tr>
      <w:tr w:rsidR="000930F0" w14:paraId="6D1207C6" w14:textId="77777777">
        <w:tc>
          <w:tcPr>
            <w:tcW w:w="10440" w:type="dxa"/>
            <w:tcBorders>
              <w:left w:val="single" w:sz="12" w:space="0" w:color="auto"/>
              <w:right w:val="single" w:sz="12" w:space="0" w:color="auto"/>
            </w:tcBorders>
          </w:tcPr>
          <w:p w14:paraId="73D9294B" w14:textId="77777777" w:rsidR="000930F0" w:rsidRDefault="000930F0">
            <w:pPr>
              <w:suppressLineNumbers/>
              <w:ind w:left="360" w:right="200"/>
              <w:jc w:val="both"/>
              <w:rPr>
                <w:rFonts w:ascii="New Century Schlbk" w:hAnsi="New Century Schlbk"/>
                <w:sz w:val="20"/>
              </w:rPr>
            </w:pPr>
          </w:p>
        </w:tc>
      </w:tr>
      <w:tr w:rsidR="000930F0" w14:paraId="75651F09" w14:textId="77777777">
        <w:tc>
          <w:tcPr>
            <w:tcW w:w="10440" w:type="dxa"/>
            <w:tcBorders>
              <w:left w:val="single" w:sz="12" w:space="0" w:color="auto"/>
              <w:right w:val="single" w:sz="12" w:space="0" w:color="auto"/>
            </w:tcBorders>
          </w:tcPr>
          <w:p w14:paraId="67C11590" w14:textId="77777777" w:rsidR="000930F0" w:rsidRDefault="000930F0" w:rsidP="000930F0">
            <w:pPr>
              <w:widowControl w:val="0"/>
              <w:tabs>
                <w:tab w:val="left" w:pos="720"/>
              </w:tabs>
              <w:autoSpaceDE w:val="0"/>
              <w:autoSpaceDN w:val="0"/>
              <w:adjustRightInd w:val="0"/>
              <w:ind w:left="360" w:right="200"/>
              <w:jc w:val="both"/>
              <w:rPr>
                <w:rFonts w:ascii="New Century Schlbk" w:hAnsi="New Century Schlbk"/>
                <w:sz w:val="20"/>
              </w:rPr>
            </w:pPr>
            <w:r>
              <w:rPr>
                <w:rFonts w:ascii="New Century Schlbk" w:hAnsi="New Century Schlbk"/>
                <w:sz w:val="20"/>
              </w:rPr>
              <w:tab/>
              <w:t>The U.S. Constitution’s Fourth Amendment provides protection against unreasonable searches and seizures and requires that probable cause must exist before a search can be conducted or a warrant for a search can be issued. If a suspect refuses to consent to a search, a law enforcement officer has to obtain a search warrant. If the officer searches without a warrant and cannot show that there were exigent circumstances constituting probable cause to justify the search, the exclusionary rule will prohibit the introduction at trial of any evidence the officer obtains.</w:t>
            </w:r>
          </w:p>
        </w:tc>
      </w:tr>
      <w:tr w:rsidR="000930F0" w14:paraId="01C5EE78" w14:textId="77777777">
        <w:tc>
          <w:tcPr>
            <w:tcW w:w="10440" w:type="dxa"/>
            <w:tcBorders>
              <w:left w:val="single" w:sz="12" w:space="0" w:color="auto"/>
              <w:right w:val="single" w:sz="12" w:space="0" w:color="auto"/>
            </w:tcBorders>
          </w:tcPr>
          <w:p w14:paraId="4364816C" w14:textId="77777777" w:rsidR="000930F0" w:rsidRDefault="000930F0">
            <w:pPr>
              <w:suppressLineNumbers/>
              <w:ind w:left="360" w:right="200"/>
              <w:jc w:val="both"/>
              <w:rPr>
                <w:rFonts w:ascii="New Century Schlbk" w:hAnsi="New Century Schlbk"/>
                <w:sz w:val="20"/>
              </w:rPr>
            </w:pPr>
          </w:p>
        </w:tc>
      </w:tr>
      <w:tr w:rsidR="000930F0" w14:paraId="1B0D8C8D" w14:textId="77777777">
        <w:tc>
          <w:tcPr>
            <w:tcW w:w="10440" w:type="dxa"/>
            <w:tcBorders>
              <w:left w:val="single" w:sz="12" w:space="0" w:color="auto"/>
              <w:right w:val="single" w:sz="12" w:space="0" w:color="auto"/>
            </w:tcBorders>
          </w:tcPr>
          <w:p w14:paraId="215A2A18" w14:textId="77777777" w:rsidR="000930F0" w:rsidRDefault="000930F0" w:rsidP="000930F0">
            <w:pPr>
              <w:widowControl w:val="0"/>
              <w:tabs>
                <w:tab w:val="left" w:pos="720"/>
              </w:tabs>
              <w:autoSpaceDE w:val="0"/>
              <w:autoSpaceDN w:val="0"/>
              <w:adjustRightInd w:val="0"/>
              <w:ind w:left="360" w:right="200"/>
              <w:jc w:val="both"/>
              <w:rPr>
                <w:rFonts w:ascii="New Century Schlbk" w:hAnsi="New Century Schlbk"/>
                <w:sz w:val="20"/>
              </w:rPr>
            </w:pPr>
            <w:r>
              <w:rPr>
                <w:rFonts w:ascii="New Century Schlbk" w:hAnsi="New Century Schlbk"/>
                <w:sz w:val="20"/>
              </w:rPr>
              <w:tab/>
            </w:r>
            <w:r>
              <w:rPr>
                <w:rFonts w:ascii="BI New Century Schlbk BoldIt" w:hAnsi="BI New Century Schlbk BoldIt"/>
                <w:sz w:val="20"/>
              </w:rPr>
              <w:t>What are the elements for a trespass to an “effect” or any other personal property?</w:t>
            </w:r>
            <w:r>
              <w:rPr>
                <w:rFonts w:ascii="New Century Schlbk" w:hAnsi="New Century Schlbk"/>
                <w:sz w:val="20"/>
              </w:rPr>
              <w:t xml:space="preserve"> When an individual unlawfully harms another’s per</w:t>
            </w:r>
            <w:r>
              <w:rPr>
                <w:rFonts w:ascii="New Century Schlbk" w:hAnsi="New Century Schlbk"/>
                <w:sz w:val="20"/>
              </w:rPr>
              <w:softHyphen/>
              <w:t xml:space="preserve">sonal property or otherwise interferes with the owner’s right to exclusive possession and enjoyment, trespass to personal property occurs. </w:t>
            </w:r>
            <w:r w:rsidRPr="00CC473E">
              <w:rPr>
                <w:rFonts w:ascii="BI New Century Schlbk BoldIt" w:hAnsi="BI New Century Schlbk BoldIt"/>
                <w:sz w:val="20"/>
              </w:rPr>
              <w:t>Are there any defenses to a complaint of trespass?</w:t>
            </w:r>
            <w:r>
              <w:rPr>
                <w:rFonts w:ascii="New Century Schlbk" w:hAnsi="New Century Schlbk"/>
                <w:sz w:val="20"/>
              </w:rPr>
              <w:t xml:space="preserve"> Yes. A complete defense ex</w:t>
            </w:r>
            <w:r>
              <w:rPr>
                <w:rFonts w:ascii="New Century Schlbk" w:hAnsi="New Century Schlbk"/>
                <w:sz w:val="20"/>
              </w:rPr>
              <w:softHyphen/>
              <w:t>ists if the tres</w:t>
            </w:r>
            <w:r>
              <w:rPr>
                <w:rFonts w:ascii="New Century Schlbk" w:hAnsi="New Century Schlbk"/>
                <w:sz w:val="20"/>
              </w:rPr>
              <w:softHyphen/>
              <w:t xml:space="preserve">pass was warranted. For example, this defense would exist if a parent used someone else’s boat without the owner’s permission to rescue a drowning child. </w:t>
            </w:r>
            <w:r w:rsidRPr="00CC473E">
              <w:rPr>
                <w:rFonts w:ascii="BI New Century Schlbk BoldIt" w:hAnsi="BI New Century Schlbk BoldIt"/>
                <w:sz w:val="20"/>
              </w:rPr>
              <w:t>Could the officers successfully claim such a defense in this case?</w:t>
            </w:r>
            <w:r>
              <w:rPr>
                <w:rFonts w:ascii="New Century Schlbk" w:hAnsi="New Century Schlbk"/>
                <w:sz w:val="20"/>
              </w:rPr>
              <w:t xml:space="preserve"> Based on the facts, it does not appear that this defense would apply. There is no indication of exigent circumstances compelling enough for the officers to act without obtaining a warrant.</w:t>
            </w:r>
          </w:p>
        </w:tc>
      </w:tr>
      <w:tr w:rsidR="000930F0" w14:paraId="30277AD6" w14:textId="77777777">
        <w:tc>
          <w:tcPr>
            <w:tcW w:w="10440" w:type="dxa"/>
            <w:tcBorders>
              <w:left w:val="single" w:sz="12" w:space="0" w:color="auto"/>
              <w:bottom w:val="single" w:sz="12" w:space="0" w:color="auto"/>
              <w:right w:val="single" w:sz="12" w:space="0" w:color="auto"/>
            </w:tcBorders>
          </w:tcPr>
          <w:p w14:paraId="71D5BFAE" w14:textId="77777777" w:rsidR="000930F0" w:rsidRDefault="000930F0">
            <w:pPr>
              <w:suppressLineNumbers/>
              <w:ind w:left="360" w:right="200"/>
              <w:jc w:val="both"/>
              <w:rPr>
                <w:rFonts w:ascii="BI New Century Schlbk BoldIt" w:hAnsi="BI New Century Schlbk BoldIt"/>
                <w:sz w:val="20"/>
              </w:rPr>
            </w:pPr>
          </w:p>
        </w:tc>
      </w:tr>
    </w:tbl>
    <w:p w14:paraId="75A02AB2" w14:textId="77777777" w:rsidR="000930F0" w:rsidRDefault="000930F0">
      <w:pPr>
        <w:rPr>
          <w:rFonts w:ascii="New Century Schlbk" w:hAnsi="New Century Schlbk"/>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14:paraId="4BF6AB90" w14:textId="77777777">
        <w:tc>
          <w:tcPr>
            <w:tcW w:w="10440" w:type="dxa"/>
            <w:tcBorders>
              <w:top w:val="single" w:sz="12" w:space="0" w:color="auto"/>
              <w:left w:val="single" w:sz="12" w:space="0" w:color="auto"/>
              <w:bottom w:val="nil"/>
              <w:right w:val="single" w:sz="12" w:space="0" w:color="auto"/>
            </w:tcBorders>
          </w:tcPr>
          <w:p w14:paraId="1C92EF65" w14:textId="77777777" w:rsidR="000930F0" w:rsidRDefault="000930F0">
            <w:pPr>
              <w:ind w:left="360" w:right="200"/>
              <w:jc w:val="both"/>
              <w:rPr>
                <w:rFonts w:ascii="B New Century Schlbk Bold" w:hAnsi="B New Century Schlbk Bold"/>
                <w:smallCaps/>
                <w:sz w:val="20"/>
              </w:rPr>
            </w:pPr>
          </w:p>
        </w:tc>
      </w:tr>
      <w:tr w:rsidR="000930F0" w14:paraId="6C465B22" w14:textId="77777777">
        <w:tc>
          <w:tcPr>
            <w:tcW w:w="10440" w:type="dxa"/>
            <w:tcBorders>
              <w:top w:val="nil"/>
              <w:left w:val="single" w:sz="12" w:space="0" w:color="auto"/>
              <w:bottom w:val="nil"/>
              <w:right w:val="single" w:sz="12" w:space="0" w:color="auto"/>
            </w:tcBorders>
          </w:tcPr>
          <w:p w14:paraId="5120A427" w14:textId="77777777" w:rsidR="000930F0" w:rsidRDefault="000930F0" w:rsidP="000930F0">
            <w:pPr>
              <w:ind w:left="360" w:right="200"/>
              <w:jc w:val="center"/>
              <w:rPr>
                <w:rFonts w:ascii="B New Century Schlbk Bold" w:hAnsi="B New Century Schlbk Bold"/>
                <w:smallCaps/>
                <w:sz w:val="20"/>
              </w:rPr>
            </w:pPr>
            <w:r>
              <w:rPr>
                <w:rFonts w:ascii="B New Century Schlbk Bold" w:hAnsi="B New Century Schlbk Bold"/>
                <w:smallCaps/>
                <w:sz w:val="28"/>
              </w:rPr>
              <w:t>Answer to Critical Thinking Question in Exhibit 1A.3</w:t>
            </w:r>
          </w:p>
        </w:tc>
      </w:tr>
      <w:tr w:rsidR="000930F0" w14:paraId="79BFA39C" w14:textId="77777777">
        <w:tc>
          <w:tcPr>
            <w:tcW w:w="10440" w:type="dxa"/>
            <w:tcBorders>
              <w:top w:val="nil"/>
              <w:left w:val="single" w:sz="12" w:space="0" w:color="auto"/>
              <w:bottom w:val="nil"/>
              <w:right w:val="single" w:sz="12" w:space="0" w:color="auto"/>
            </w:tcBorders>
          </w:tcPr>
          <w:p w14:paraId="622327ED" w14:textId="77777777" w:rsidR="000930F0" w:rsidRDefault="000930F0">
            <w:pPr>
              <w:ind w:left="360" w:right="200"/>
              <w:jc w:val="both"/>
              <w:rPr>
                <w:rFonts w:ascii="New Century Schlbk" w:hAnsi="New Century Schlbk"/>
                <w:sz w:val="20"/>
              </w:rPr>
            </w:pPr>
          </w:p>
        </w:tc>
      </w:tr>
      <w:tr w:rsidR="000930F0" w14:paraId="0A4B828A" w14:textId="77777777">
        <w:tc>
          <w:tcPr>
            <w:tcW w:w="10440" w:type="dxa"/>
            <w:tcBorders>
              <w:top w:val="nil"/>
              <w:left w:val="single" w:sz="12" w:space="0" w:color="auto"/>
              <w:bottom w:val="nil"/>
              <w:right w:val="single" w:sz="12" w:space="0" w:color="auto"/>
            </w:tcBorders>
          </w:tcPr>
          <w:p w14:paraId="47F482D2" w14:textId="77777777" w:rsidR="000930F0" w:rsidRPr="0082083A" w:rsidRDefault="000930F0" w:rsidP="000930F0">
            <w:pPr>
              <w:ind w:left="360" w:right="200"/>
              <w:jc w:val="both"/>
              <w:rPr>
                <w:rFonts w:ascii="New Century Schlbk" w:hAnsi="New Century Schlbk"/>
                <w:sz w:val="20"/>
              </w:rPr>
            </w:pPr>
            <w:r w:rsidRPr="0082083A">
              <w:rPr>
                <w:rFonts w:ascii="New Century Schlbk" w:hAnsi="New Century Schlbk"/>
                <w:sz w:val="20"/>
              </w:rPr>
              <w:tab/>
            </w:r>
            <w:r w:rsidRPr="0082083A">
              <w:rPr>
                <w:rFonts w:ascii="BI New Century Schlbk BoldIt" w:hAnsi="BI New Century Schlbk BoldIt"/>
                <w:sz w:val="20"/>
              </w:rPr>
              <w:t>Was the government’s conduct ethical? Why or why not</w:t>
            </w:r>
            <w:r w:rsidRPr="0082083A">
              <w:rPr>
                <w:rFonts w:ascii="BI New Century Schlbk BoldIt" w:hAnsi="BI New Century Schlbk BoldIt"/>
                <w:color w:val="000000"/>
                <w:sz w:val="20"/>
              </w:rPr>
              <w:t>?</w:t>
            </w:r>
            <w:r w:rsidRPr="0082083A">
              <w:rPr>
                <w:rFonts w:ascii="New Century Schlbk" w:hAnsi="New Century Schlbk"/>
                <w:color w:val="000000"/>
                <w:sz w:val="20"/>
              </w:rPr>
              <w:t xml:space="preserve"> </w:t>
            </w:r>
            <w:r>
              <w:rPr>
                <w:rFonts w:ascii="New Century Schlbk" w:hAnsi="New Century Schlbk"/>
                <w:color w:val="000000"/>
                <w:sz w:val="20"/>
              </w:rPr>
              <w:t>Law enforcement officers know the law that applies to searches. Because they acted contrary to that law in this case, it could be argued that they acted not only illegally but also unethically</w:t>
            </w:r>
            <w:r w:rsidRPr="0082083A">
              <w:rPr>
                <w:rFonts w:ascii="New Century Schlbk" w:hAnsi="New Century Schlbk"/>
                <w:sz w:val="20"/>
              </w:rPr>
              <w:t>.</w:t>
            </w:r>
          </w:p>
        </w:tc>
      </w:tr>
      <w:tr w:rsidR="000930F0" w14:paraId="4003FDC8" w14:textId="77777777">
        <w:tc>
          <w:tcPr>
            <w:tcW w:w="10440" w:type="dxa"/>
            <w:tcBorders>
              <w:top w:val="nil"/>
              <w:left w:val="single" w:sz="12" w:space="0" w:color="auto"/>
              <w:bottom w:val="single" w:sz="12" w:space="0" w:color="auto"/>
              <w:right w:val="single" w:sz="12" w:space="0" w:color="auto"/>
            </w:tcBorders>
          </w:tcPr>
          <w:p w14:paraId="0DDBB038" w14:textId="77777777" w:rsidR="000930F0" w:rsidRDefault="000930F0">
            <w:pPr>
              <w:ind w:left="360" w:right="200"/>
              <w:jc w:val="both"/>
              <w:rPr>
                <w:rFonts w:ascii="B New Century Schlbk Bold" w:hAnsi="B New Century Schlbk Bold"/>
                <w:sz w:val="20"/>
              </w:rPr>
            </w:pPr>
          </w:p>
        </w:tc>
      </w:tr>
    </w:tbl>
    <w:p w14:paraId="742BA64A" w14:textId="77777777" w:rsidR="000930F0" w:rsidRDefault="000930F0"/>
    <w:sectPr w:rsidR="000930F0">
      <w:headerReference w:type="even" r:id="rId13"/>
      <w:headerReference w:type="default" r:id="rId14"/>
      <w:footerReference w:type="first" r:id="rId15"/>
      <w:pgSz w:w="12240" w:h="15840"/>
      <w:pgMar w:top="2347" w:right="907" w:bottom="1440" w:left="907" w:header="144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C2743" w14:textId="77777777" w:rsidR="00B91C02" w:rsidRDefault="00B91C02">
      <w:r>
        <w:separator/>
      </w:r>
    </w:p>
  </w:endnote>
  <w:endnote w:type="continuationSeparator" w:id="0">
    <w:p w14:paraId="44F4D97E" w14:textId="77777777" w:rsidR="00B91C02" w:rsidRDefault="00B9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New York">
    <w:panose1 w:val="02020502060305060204"/>
    <w:charset w:val="00"/>
    <w:family w:val="auto"/>
    <w:pitch w:val="variable"/>
    <w:sig w:usb0="00000003" w:usb1="00000000" w:usb2="00000000" w:usb3="00000000" w:csb0="00000001" w:csb1="00000000"/>
  </w:font>
  <w:font w:name="Bookman">
    <w:altName w:val="Bookman Old Style"/>
    <w:panose1 w:val="02000500000000000000"/>
    <w:charset w:val="00"/>
    <w:family w:val="auto"/>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 New Century Schlbk Italic">
    <w:charset w:val="00"/>
    <w:family w:val="auto"/>
    <w:pitch w:val="variable"/>
    <w:sig w:usb0="00000003" w:usb1="00000000" w:usb2="00000000" w:usb3="00000000" w:csb0="00000001" w:csb1="00000000"/>
  </w:font>
  <w:font w:name="B New Century Schlbk Bold">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BI New Century Schlbk BoldIt">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Mobile">
    <w:altName w:val="Times New Roman"/>
    <w:charset w:val="00"/>
    <w:family w:val="auto"/>
    <w:pitch w:val="variable"/>
    <w:sig w:usb0="03000000"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2BAE" w14:textId="77777777" w:rsidR="00B91C02" w:rsidRDefault="00B91C02">
    <w:pPr>
      <w:pStyle w:val="Footer"/>
    </w:pPr>
  </w:p>
  <w:p w14:paraId="6266AAC5" w14:textId="721E3A90" w:rsidR="00B91C02" w:rsidRDefault="00B91C02">
    <w:pPr>
      <w:pStyle w:val="Footer"/>
      <w:rPr>
        <w:rFonts w:ascii="B New Century Schlbk Bold" w:hAnsi="B New Century Schlbk Bold"/>
        <w:sz w:val="18"/>
      </w:rPr>
    </w:pPr>
    <w:r>
      <w:rPr>
        <w:rFonts w:ascii="B New Century Schlbk Bold" w:hAnsi="B New Century Schlbk Bold"/>
        <w:color w:val="0000FF"/>
        <w:sz w:val="18"/>
      </w:rPr>
      <w:t>© 2014 Cengage Learning. All Rights Reserved. May not be scanned, copied or duplicated, or posted to a publicly accessible website, in whole or in part.</w:t>
    </w:r>
  </w:p>
  <w:p w14:paraId="17B22B60" w14:textId="77777777" w:rsidR="00B91C02" w:rsidRDefault="00B91C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792FD" w14:textId="77777777" w:rsidR="00B91C02" w:rsidRDefault="00B91C02">
    <w:pPr>
      <w:pStyle w:val="Footer"/>
    </w:pPr>
  </w:p>
  <w:p w14:paraId="161ECD9A" w14:textId="45815261" w:rsidR="00B91C02" w:rsidRDefault="00B91C02">
    <w:pPr>
      <w:pStyle w:val="Footer"/>
      <w:rPr>
        <w:rFonts w:ascii="B New Century Schlbk Bold" w:hAnsi="B New Century Schlbk Bold"/>
        <w:sz w:val="18"/>
      </w:rPr>
    </w:pPr>
    <w:r>
      <w:rPr>
        <w:rFonts w:ascii="B New Century Schlbk Bold" w:hAnsi="B New Century Schlbk Bold"/>
        <w:color w:val="0000FF"/>
        <w:sz w:val="18"/>
      </w:rPr>
      <w:t>© 2014 Cengage Learning. All Rights Reserved. May not be scanned, copied or duplicated, or posted to a publicly accessible website, in whole or in part.</w:t>
    </w:r>
  </w:p>
  <w:p w14:paraId="36C250AE" w14:textId="77777777" w:rsidR="00B91C02" w:rsidRDefault="00B91C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C9FF1" w14:textId="77777777" w:rsidR="00B91C02" w:rsidRDefault="00B91C02">
    <w:pPr>
      <w:pStyle w:val="Footer"/>
      <w:jc w:val="center"/>
      <w:rPr>
        <w:rFonts w:ascii="B New Century Schlbk Bold" w:hAnsi="B New Century Schlbk Bold"/>
      </w:rPr>
    </w:pPr>
    <w:r>
      <w:rPr>
        <w:rFonts w:ascii="B New Century Schlbk Bold" w:hAnsi="B New Century Schlbk Bold"/>
      </w:rPr>
      <w:fldChar w:fldCharType="begin"/>
    </w:r>
    <w:r>
      <w:rPr>
        <w:rFonts w:ascii="B New Century Schlbk Bold" w:hAnsi="B New Century Schlbk Bold"/>
      </w:rPr>
      <w:instrText xml:space="preserve"> PAGE  </w:instrText>
    </w:r>
    <w:r>
      <w:rPr>
        <w:rFonts w:ascii="B New Century Schlbk Bold" w:hAnsi="B New Century Schlbk Bold"/>
      </w:rPr>
      <w:fldChar w:fldCharType="separate"/>
    </w:r>
    <w:r w:rsidR="00AC0471">
      <w:rPr>
        <w:rFonts w:ascii="B New Century Schlbk Bold" w:hAnsi="B New Century Schlbk Bold"/>
        <w:noProof/>
      </w:rPr>
      <w:t>1</w:t>
    </w:r>
    <w:r>
      <w:rPr>
        <w:rFonts w:ascii="B New Century Schlbk Bold" w:hAnsi="B New Century Schlbk Bold"/>
      </w:rPr>
      <w:fldChar w:fldCharType="end"/>
    </w:r>
  </w:p>
  <w:p w14:paraId="1F00D9B6" w14:textId="77777777" w:rsidR="00B91C02" w:rsidRDefault="00B91C02">
    <w:pPr>
      <w:pStyle w:val="Footer"/>
      <w:jc w:val="center"/>
      <w:rPr>
        <w:rFonts w:ascii="B New Century Schlbk Bold" w:hAnsi="B New Century Schlbk Bold"/>
      </w:rPr>
    </w:pPr>
  </w:p>
  <w:p w14:paraId="7EACE9F0" w14:textId="59DE90D5" w:rsidR="00B91C02" w:rsidRDefault="00B91C02">
    <w:pPr>
      <w:pStyle w:val="Footer"/>
      <w:rPr>
        <w:rFonts w:ascii="B New Century Schlbk Bold" w:hAnsi="B New Century Schlbk Bold"/>
        <w:sz w:val="18"/>
      </w:rPr>
    </w:pPr>
    <w:r>
      <w:rPr>
        <w:rFonts w:ascii="B New Century Schlbk Bold" w:hAnsi="B New Century Schlbk Bold"/>
        <w:color w:val="0000FF"/>
        <w:sz w:val="18"/>
      </w:rPr>
      <w:t>© 2014 Cengage Learning. All Rights Reserved. May not be scanned, copied or duplicated, or posted to a publicly accessible website, in whole or in part.</w:t>
    </w:r>
  </w:p>
  <w:p w14:paraId="4A979FB0" w14:textId="77777777" w:rsidR="00B91C02" w:rsidRDefault="00B91C02">
    <w:pPr>
      <w:pStyle w:val="Footer"/>
      <w:jc w:val="center"/>
      <w:rPr>
        <w:rFonts w:ascii="B New Century Schlbk Bold" w:hAnsi="B New Century Schlbk Bold"/>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4419A" w14:textId="77777777" w:rsidR="00B91C02" w:rsidRDefault="00B91C02">
    <w:pPr>
      <w:pStyle w:val="Footer"/>
      <w:jc w:val="center"/>
      <w:rPr>
        <w:rFonts w:ascii="B New Century Schlbk Bold" w:hAnsi="B New Century Schlbk Bold"/>
      </w:rPr>
    </w:pPr>
    <w:r>
      <w:rPr>
        <w:rFonts w:ascii="B New Century Schlbk Bold" w:hAnsi="B New Century Schlbk Bold"/>
      </w:rPr>
      <w:fldChar w:fldCharType="begin"/>
    </w:r>
    <w:r>
      <w:rPr>
        <w:rFonts w:ascii="B New Century Schlbk Bold" w:hAnsi="B New Century Schlbk Bold"/>
      </w:rPr>
      <w:instrText xml:space="preserve"> PAGE  </w:instrText>
    </w:r>
    <w:r>
      <w:rPr>
        <w:rFonts w:ascii="B New Century Schlbk Bold" w:hAnsi="B New Century Schlbk Bold"/>
      </w:rPr>
      <w:fldChar w:fldCharType="separate"/>
    </w:r>
    <w:r w:rsidR="00AC0471">
      <w:rPr>
        <w:rFonts w:ascii="B New Century Schlbk Bold" w:hAnsi="B New Century Schlbk Bold"/>
        <w:noProof/>
      </w:rPr>
      <w:t>27</w:t>
    </w:r>
    <w:r>
      <w:rPr>
        <w:rFonts w:ascii="B New Century Schlbk Bold" w:hAnsi="B New Century Schlbk Bold"/>
      </w:rPr>
      <w:fldChar w:fldCharType="end"/>
    </w:r>
  </w:p>
  <w:p w14:paraId="5CB5A695" w14:textId="77777777" w:rsidR="00B91C02" w:rsidRDefault="00B91C02">
    <w:pPr>
      <w:pStyle w:val="Footer"/>
      <w:jc w:val="center"/>
      <w:rPr>
        <w:rFonts w:ascii="B New Century Schlbk Bold" w:hAnsi="B New Century Schlbk Bold"/>
      </w:rPr>
    </w:pPr>
  </w:p>
  <w:p w14:paraId="3FC482DD" w14:textId="7C573F0D" w:rsidR="00B91C02" w:rsidRDefault="00B91C02">
    <w:pPr>
      <w:pStyle w:val="Footer"/>
      <w:rPr>
        <w:rFonts w:ascii="B New Century Schlbk Bold" w:hAnsi="B New Century Schlbk Bold"/>
        <w:sz w:val="18"/>
      </w:rPr>
    </w:pPr>
    <w:r>
      <w:rPr>
        <w:rFonts w:ascii="B New Century Schlbk Bold" w:hAnsi="B New Century Schlbk Bold"/>
        <w:color w:val="0000FF"/>
        <w:sz w:val="18"/>
      </w:rPr>
      <w:t>© 2014 Cengage Learning. All Rights Reserved. May not be scanned, copied or duplicated, or posted to a publicly accessible website, in whole or in part.</w:t>
    </w:r>
  </w:p>
  <w:p w14:paraId="70DD1EDD" w14:textId="77777777" w:rsidR="00B91C02" w:rsidRDefault="00B91C02">
    <w:pPr>
      <w:pStyle w:val="Footer"/>
      <w:jc w:val="center"/>
      <w:rPr>
        <w:rFonts w:ascii="B New Century Schlbk Bold" w:hAnsi="B New Century Schlbk Bol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74D68" w14:textId="77777777" w:rsidR="00B91C02" w:rsidRDefault="00B91C02">
      <w:r>
        <w:separator/>
      </w:r>
    </w:p>
  </w:footnote>
  <w:footnote w:type="continuationSeparator" w:id="0">
    <w:p w14:paraId="1DD65392" w14:textId="77777777" w:rsidR="00B91C02" w:rsidRDefault="00B91C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5EC11" w14:textId="02228FAB" w:rsidR="00B91C02" w:rsidRDefault="00B91C02">
    <w:pPr>
      <w:pStyle w:val="Header"/>
      <w:tabs>
        <w:tab w:val="clear" w:pos="4320"/>
        <w:tab w:val="clear" w:pos="8640"/>
      </w:tabs>
      <w:rPr>
        <w:rFonts w:ascii="New Century Schlbk" w:hAnsi="New Century Schlbk"/>
        <w:caps/>
        <w:sz w:val="20"/>
      </w:rPr>
    </w:pPr>
    <w:r>
      <w:rPr>
        <w:rFonts w:ascii="B New Century Schlbk Bold" w:hAnsi="B New Century Schlbk Bold"/>
        <w:caps/>
      </w:rPr>
      <w:fldChar w:fldCharType="begin"/>
    </w:r>
    <w:r>
      <w:rPr>
        <w:rFonts w:ascii="B New Century Schlbk Bold" w:hAnsi="B New Century Schlbk Bold"/>
        <w:caps/>
      </w:rPr>
      <w:instrText xml:space="preserve"> PAGE  </w:instrText>
    </w:r>
    <w:r>
      <w:rPr>
        <w:rFonts w:ascii="B New Century Schlbk Bold" w:hAnsi="B New Century Schlbk Bold"/>
        <w:caps/>
      </w:rPr>
      <w:fldChar w:fldCharType="separate"/>
    </w:r>
    <w:r w:rsidR="00AC0471">
      <w:rPr>
        <w:rFonts w:ascii="B New Century Schlbk Bold" w:hAnsi="B New Century Schlbk Bold"/>
        <w:caps/>
        <w:noProof/>
      </w:rPr>
      <w:t>26</w:t>
    </w:r>
    <w:r>
      <w:rPr>
        <w:rFonts w:ascii="B New Century Schlbk Bold" w:hAnsi="B New Century Schlbk Bold"/>
        <w:caps/>
      </w:rPr>
      <w:fldChar w:fldCharType="end"/>
    </w:r>
    <w:r>
      <w:rPr>
        <w:rFonts w:ascii="New Century Schlbk" w:hAnsi="New Century Schlbk"/>
        <w:caps/>
      </w:rPr>
      <w:t xml:space="preserve">  </w:t>
    </w:r>
    <w:r>
      <w:rPr>
        <w:rFonts w:ascii="New Century Schlbk" w:hAnsi="New Century Schlbk"/>
        <w:caps/>
        <w:sz w:val="20"/>
      </w:rPr>
      <w:t xml:space="preserve">         Instructor’s Manual to Accompany </w:t>
    </w:r>
    <w:r w:rsidRPr="00B27D38">
      <w:rPr>
        <w:rFonts w:ascii="I New Century Schlbk Italic" w:hAnsi="I New Century Schlbk Italic"/>
        <w:caps/>
        <w:sz w:val="20"/>
      </w:rPr>
      <w:t>Business Law Today:  The Essentials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99FDB" w14:textId="0B2B20D8" w:rsidR="00B91C02" w:rsidRDefault="00B91C02">
    <w:pPr>
      <w:pStyle w:val="Header"/>
      <w:tabs>
        <w:tab w:val="clear" w:pos="4320"/>
        <w:tab w:val="clear" w:pos="8640"/>
      </w:tabs>
      <w:jc w:val="right"/>
      <w:rPr>
        <w:rFonts w:ascii="New Century Schlbk" w:hAnsi="New Century Schlbk"/>
        <w:caps/>
        <w:sz w:val="16"/>
      </w:rPr>
    </w:pPr>
    <w:r>
      <w:rPr>
        <w:rFonts w:ascii="New Century Schlbk" w:hAnsi="New Century Schlbk"/>
        <w:caps/>
        <w:sz w:val="20"/>
      </w:rPr>
      <w:t xml:space="preserve">Chapter 1:  The Constitutional </w:t>
    </w:r>
    <w:proofErr w:type="gramStart"/>
    <w:r>
      <w:rPr>
        <w:rFonts w:ascii="New Century Schlbk" w:hAnsi="New Century Schlbk"/>
        <w:caps/>
        <w:sz w:val="20"/>
      </w:rPr>
      <w:t xml:space="preserve">Foundations           </w:t>
    </w:r>
    <w:proofErr w:type="gramEnd"/>
    <w:r>
      <w:rPr>
        <w:rFonts w:ascii="B New Century Schlbk Bold" w:hAnsi="B New Century Schlbk Bold"/>
        <w:caps/>
      </w:rPr>
      <w:fldChar w:fldCharType="begin"/>
    </w:r>
    <w:r>
      <w:rPr>
        <w:rFonts w:ascii="B New Century Schlbk Bold" w:hAnsi="B New Century Schlbk Bold"/>
        <w:caps/>
      </w:rPr>
      <w:instrText xml:space="preserve"> PAGE  </w:instrText>
    </w:r>
    <w:r>
      <w:rPr>
        <w:rFonts w:ascii="B New Century Schlbk Bold" w:hAnsi="B New Century Schlbk Bold"/>
        <w:caps/>
      </w:rPr>
      <w:fldChar w:fldCharType="separate"/>
    </w:r>
    <w:r w:rsidR="00AC0471">
      <w:rPr>
        <w:rFonts w:ascii="B New Century Schlbk Bold" w:hAnsi="B New Century Schlbk Bold"/>
        <w:caps/>
        <w:noProof/>
      </w:rPr>
      <w:t>25</w:t>
    </w:r>
    <w:r>
      <w:rPr>
        <w:rFonts w:ascii="B New Century Schlbk Bold" w:hAnsi="B New Century Schlbk Bold"/>
        <w:caps/>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D3E72" w14:textId="3CC6C5AD" w:rsidR="00B91C02" w:rsidRDefault="00B91C02">
    <w:pPr>
      <w:pStyle w:val="Header"/>
      <w:tabs>
        <w:tab w:val="clear" w:pos="4320"/>
        <w:tab w:val="clear" w:pos="8640"/>
      </w:tabs>
      <w:rPr>
        <w:rFonts w:ascii="New Century Schlbk" w:hAnsi="New Century Schlbk"/>
        <w:caps/>
        <w:sz w:val="20"/>
      </w:rPr>
    </w:pPr>
    <w:r>
      <w:rPr>
        <w:rFonts w:ascii="B New Century Schlbk Bold" w:hAnsi="B New Century Schlbk Bold"/>
        <w:caps/>
      </w:rPr>
      <w:fldChar w:fldCharType="begin"/>
    </w:r>
    <w:r>
      <w:rPr>
        <w:rFonts w:ascii="B New Century Schlbk Bold" w:hAnsi="B New Century Schlbk Bold"/>
        <w:caps/>
      </w:rPr>
      <w:instrText xml:space="preserve"> PAGE  </w:instrText>
    </w:r>
    <w:r>
      <w:rPr>
        <w:rFonts w:ascii="B New Century Schlbk Bold" w:hAnsi="B New Century Schlbk Bold"/>
        <w:caps/>
      </w:rPr>
      <w:fldChar w:fldCharType="separate"/>
    </w:r>
    <w:r w:rsidR="00AC0471">
      <w:rPr>
        <w:rFonts w:ascii="B New Century Schlbk Bold" w:hAnsi="B New Century Schlbk Bold"/>
        <w:caps/>
        <w:noProof/>
      </w:rPr>
      <w:t>38</w:t>
    </w:r>
    <w:r>
      <w:rPr>
        <w:rFonts w:ascii="B New Century Schlbk Bold" w:hAnsi="B New Century Schlbk Bold"/>
        <w:caps/>
      </w:rPr>
      <w:fldChar w:fldCharType="end"/>
    </w:r>
    <w:r>
      <w:rPr>
        <w:rFonts w:ascii="New Century Schlbk" w:hAnsi="New Century Schlbk"/>
        <w:caps/>
      </w:rPr>
      <w:t xml:space="preserve">  </w:t>
    </w:r>
    <w:r>
      <w:rPr>
        <w:rFonts w:ascii="New Century Schlbk" w:hAnsi="New Century Schlbk"/>
        <w:caps/>
        <w:sz w:val="20"/>
      </w:rPr>
      <w:t xml:space="preserve">         Instructor’s Manual to Accompany </w:t>
    </w:r>
    <w:r w:rsidRPr="00B91C02">
      <w:rPr>
        <w:rFonts w:ascii="I New Century Schlbk Italic" w:hAnsi="I New Century Schlbk Italic"/>
        <w:caps/>
        <w:sz w:val="20"/>
      </w:rPr>
      <w:t>Business Law Today:  The Essentials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8CDA" w14:textId="2241AF55" w:rsidR="00B91C02" w:rsidRDefault="00B91C02">
    <w:pPr>
      <w:pStyle w:val="Header"/>
      <w:tabs>
        <w:tab w:val="clear" w:pos="4320"/>
        <w:tab w:val="clear" w:pos="8640"/>
      </w:tabs>
      <w:jc w:val="right"/>
      <w:rPr>
        <w:rFonts w:ascii="New Century Schlbk" w:hAnsi="New Century Schlbk"/>
        <w:caps/>
        <w:sz w:val="16"/>
      </w:rPr>
    </w:pPr>
    <w:r>
      <w:rPr>
        <w:rFonts w:ascii="New Century Schlbk" w:hAnsi="New Century Schlbk"/>
        <w:caps/>
        <w:sz w:val="20"/>
      </w:rPr>
      <w:t xml:space="preserve">Appendix </w:t>
    </w:r>
    <w:r w:rsidR="00AC0471">
      <w:rPr>
        <w:rFonts w:ascii="New Century Schlbk" w:hAnsi="New Century Schlbk"/>
        <w:caps/>
        <w:sz w:val="20"/>
      </w:rPr>
      <w:t>to Chapter 1</w:t>
    </w:r>
    <w:r>
      <w:rPr>
        <w:rFonts w:ascii="New Century Schlbk" w:hAnsi="New Century Schlbk"/>
        <w:caps/>
        <w:sz w:val="20"/>
      </w:rPr>
      <w:t xml:space="preserve">:  Finding and Analyzing the </w:t>
    </w:r>
    <w:proofErr w:type="gramStart"/>
    <w:r>
      <w:rPr>
        <w:rFonts w:ascii="New Century Schlbk" w:hAnsi="New Century Schlbk"/>
        <w:caps/>
        <w:sz w:val="20"/>
      </w:rPr>
      <w:t xml:space="preserve">Law           </w:t>
    </w:r>
    <w:proofErr w:type="gramEnd"/>
    <w:r>
      <w:rPr>
        <w:rFonts w:ascii="B New Century Schlbk Bold" w:hAnsi="B New Century Schlbk Bold"/>
        <w:caps/>
      </w:rPr>
      <w:fldChar w:fldCharType="begin"/>
    </w:r>
    <w:r>
      <w:rPr>
        <w:rFonts w:ascii="B New Century Schlbk Bold" w:hAnsi="B New Century Schlbk Bold"/>
        <w:caps/>
      </w:rPr>
      <w:instrText xml:space="preserve"> PAGE  </w:instrText>
    </w:r>
    <w:r>
      <w:rPr>
        <w:rFonts w:ascii="B New Century Schlbk Bold" w:hAnsi="B New Century Schlbk Bold"/>
        <w:caps/>
      </w:rPr>
      <w:fldChar w:fldCharType="separate"/>
    </w:r>
    <w:r w:rsidR="00AC0471">
      <w:rPr>
        <w:rFonts w:ascii="B New Century Schlbk Bold" w:hAnsi="B New Century Schlbk Bold"/>
        <w:caps/>
        <w:noProof/>
      </w:rPr>
      <w:t>39</w:t>
    </w:r>
    <w:r>
      <w:rPr>
        <w:rFonts w:ascii="B New Century Schlbk Bold" w:hAnsi="B New Century Schlbk Bold"/>
        <w:cap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1C4C4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0"/>
    <w:lvl w:ilvl="0">
      <w:start w:val="2"/>
      <w:numFmt w:val="decimal"/>
      <w:lvlText w:val="%1."/>
      <w:lvlJc w:val="left"/>
      <w:pPr>
        <w:tabs>
          <w:tab w:val="num" w:pos="720"/>
        </w:tabs>
        <w:ind w:left="720" w:hanging="72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1D"/>
    <w:rsid w:val="00053CD7"/>
    <w:rsid w:val="00071D55"/>
    <w:rsid w:val="00090EC8"/>
    <w:rsid w:val="000930F0"/>
    <w:rsid w:val="000A1A10"/>
    <w:rsid w:val="00130F09"/>
    <w:rsid w:val="001422A7"/>
    <w:rsid w:val="00154A26"/>
    <w:rsid w:val="001562F2"/>
    <w:rsid w:val="001C268F"/>
    <w:rsid w:val="001D0CA3"/>
    <w:rsid w:val="00275B4C"/>
    <w:rsid w:val="002D61B8"/>
    <w:rsid w:val="002E61D1"/>
    <w:rsid w:val="00302335"/>
    <w:rsid w:val="00312CC9"/>
    <w:rsid w:val="00317490"/>
    <w:rsid w:val="0036159F"/>
    <w:rsid w:val="003875D0"/>
    <w:rsid w:val="00391997"/>
    <w:rsid w:val="0039529C"/>
    <w:rsid w:val="003C768D"/>
    <w:rsid w:val="003C7941"/>
    <w:rsid w:val="003F35DD"/>
    <w:rsid w:val="003F7174"/>
    <w:rsid w:val="0041598C"/>
    <w:rsid w:val="004170F6"/>
    <w:rsid w:val="00440974"/>
    <w:rsid w:val="004718D0"/>
    <w:rsid w:val="00474D1B"/>
    <w:rsid w:val="004D5326"/>
    <w:rsid w:val="004E4AE9"/>
    <w:rsid w:val="0050155D"/>
    <w:rsid w:val="00511878"/>
    <w:rsid w:val="0052301D"/>
    <w:rsid w:val="005256B3"/>
    <w:rsid w:val="005443B4"/>
    <w:rsid w:val="0058012F"/>
    <w:rsid w:val="005A6009"/>
    <w:rsid w:val="005C6A7A"/>
    <w:rsid w:val="005E077C"/>
    <w:rsid w:val="005E665A"/>
    <w:rsid w:val="005F4B7F"/>
    <w:rsid w:val="005F7795"/>
    <w:rsid w:val="006816C1"/>
    <w:rsid w:val="00695031"/>
    <w:rsid w:val="006A087B"/>
    <w:rsid w:val="007218AD"/>
    <w:rsid w:val="007241BD"/>
    <w:rsid w:val="00740992"/>
    <w:rsid w:val="0074735D"/>
    <w:rsid w:val="00784FA4"/>
    <w:rsid w:val="007D3167"/>
    <w:rsid w:val="00801067"/>
    <w:rsid w:val="00825614"/>
    <w:rsid w:val="008272DE"/>
    <w:rsid w:val="00840C63"/>
    <w:rsid w:val="00865598"/>
    <w:rsid w:val="00872B96"/>
    <w:rsid w:val="00885B05"/>
    <w:rsid w:val="008E2D68"/>
    <w:rsid w:val="00925DFA"/>
    <w:rsid w:val="00931652"/>
    <w:rsid w:val="00992A84"/>
    <w:rsid w:val="009C091A"/>
    <w:rsid w:val="009C775F"/>
    <w:rsid w:val="00A1780A"/>
    <w:rsid w:val="00A52E95"/>
    <w:rsid w:val="00AC0471"/>
    <w:rsid w:val="00AD1B87"/>
    <w:rsid w:val="00AF6976"/>
    <w:rsid w:val="00B1047E"/>
    <w:rsid w:val="00B22533"/>
    <w:rsid w:val="00B27D38"/>
    <w:rsid w:val="00B62195"/>
    <w:rsid w:val="00B91C02"/>
    <w:rsid w:val="00BB040C"/>
    <w:rsid w:val="00BE74ED"/>
    <w:rsid w:val="00BF226A"/>
    <w:rsid w:val="00BF50B6"/>
    <w:rsid w:val="00C01E56"/>
    <w:rsid w:val="00C332F8"/>
    <w:rsid w:val="00C62406"/>
    <w:rsid w:val="00C8146C"/>
    <w:rsid w:val="00CA1115"/>
    <w:rsid w:val="00CB14BC"/>
    <w:rsid w:val="00D34AE1"/>
    <w:rsid w:val="00D726CA"/>
    <w:rsid w:val="00D86E0F"/>
    <w:rsid w:val="00D97324"/>
    <w:rsid w:val="00DE01C8"/>
    <w:rsid w:val="00DE46CD"/>
    <w:rsid w:val="00DE7B95"/>
    <w:rsid w:val="00E0751C"/>
    <w:rsid w:val="00E45D1B"/>
    <w:rsid w:val="00E52198"/>
    <w:rsid w:val="00E5742E"/>
    <w:rsid w:val="00E57F1C"/>
    <w:rsid w:val="00E918EA"/>
    <w:rsid w:val="00EC7832"/>
    <w:rsid w:val="00ED2975"/>
    <w:rsid w:val="00ED3D1C"/>
    <w:rsid w:val="00EF17B4"/>
    <w:rsid w:val="00F145E8"/>
    <w:rsid w:val="00F25E28"/>
    <w:rsid w:val="00F86F20"/>
    <w:rsid w:val="00FC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E62E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sz w:val="20"/>
    </w:rPr>
  </w:style>
  <w:style w:type="paragraph" w:styleId="Heading2">
    <w:name w:val="heading 2"/>
    <w:basedOn w:val="Normal"/>
    <w:next w:val="Normal"/>
    <w:qFormat/>
    <w:pPr>
      <w:keepNext/>
      <w:ind w:left="1160" w:hanging="440"/>
      <w:jc w:val="both"/>
      <w:outlineLvl w:val="1"/>
    </w:pPr>
    <w:rPr>
      <w:rFonts w:ascii="New Century Schlbk" w:hAnsi="New Century Schlbk"/>
      <w:b/>
      <w:smallCaps/>
      <w:sz w:val="20"/>
    </w:rPr>
  </w:style>
  <w:style w:type="paragraph" w:styleId="Heading3">
    <w:name w:val="heading 3"/>
    <w:basedOn w:val="Normal"/>
    <w:next w:val="Normal"/>
    <w:qFormat/>
    <w:pPr>
      <w:keepNext/>
      <w:ind w:right="20"/>
      <w:jc w:val="center"/>
      <w:outlineLvl w:val="2"/>
    </w:pPr>
    <w:rPr>
      <w:rFonts w:ascii="New Century Schlbk" w:hAnsi="New Century Schlbk"/>
      <w:b/>
      <w:i/>
      <w:sz w:val="36"/>
    </w:rPr>
  </w:style>
  <w:style w:type="paragraph" w:styleId="Heading4">
    <w:name w:val="heading 4"/>
    <w:basedOn w:val="Normal"/>
    <w:next w:val="Normal"/>
    <w:qFormat/>
    <w:pPr>
      <w:keepNext/>
      <w:ind w:right="20"/>
      <w:jc w:val="center"/>
      <w:outlineLvl w:val="3"/>
    </w:pPr>
    <w:rPr>
      <w:rFonts w:ascii="New Century Schlbk" w:hAnsi="New Century Schlbk"/>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ind w:left="720" w:hanging="720"/>
      <w:jc w:val="both"/>
      <w:outlineLvl w:val="6"/>
    </w:pPr>
    <w:rPr>
      <w:rFonts w:ascii="New Century Schlbk" w:hAnsi="New Century Schlbk"/>
      <w:b/>
    </w:rPr>
  </w:style>
  <w:style w:type="paragraph" w:styleId="Heading8">
    <w:name w:val="heading 8"/>
    <w:basedOn w:val="Normal"/>
    <w:next w:val="Normal"/>
    <w:qFormat/>
    <w:pPr>
      <w:keepNext/>
      <w:jc w:val="both"/>
      <w:outlineLvl w:val="7"/>
    </w:pPr>
    <w:rPr>
      <w:rFonts w:ascii="New Century Schlbk" w:hAnsi="New Century Schlbk"/>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odyTextIndent2">
    <w:name w:val="Body Text Indent 2"/>
    <w:basedOn w:val="Normal"/>
    <w:pPr>
      <w:tabs>
        <w:tab w:val="left" w:pos="1620"/>
      </w:tabs>
      <w:ind w:left="1620" w:hanging="440"/>
      <w:jc w:val="both"/>
    </w:pPr>
    <w:rPr>
      <w:rFonts w:ascii="New Century Schlbk" w:hAnsi="New Century Schlbk"/>
      <w:sz w:val="20"/>
    </w:rPr>
  </w:style>
  <w:style w:type="paragraph" w:styleId="ListBullet">
    <w:name w:val="List Bullet"/>
    <w:basedOn w:val="Normal"/>
    <w:autoRedefine/>
    <w:rPr>
      <w:rFonts w:eastAsia="Times"/>
    </w:rPr>
  </w:style>
  <w:style w:type="character" w:styleId="Hyperlink">
    <w:name w:val="Hyperlink"/>
    <w:rPr>
      <w:color w:val="0000FF"/>
      <w:u w:val="single"/>
    </w:rPr>
  </w:style>
  <w:style w:type="paragraph" w:styleId="BodyTextIndent3">
    <w:name w:val="Body Text Indent 3"/>
    <w:basedOn w:val="Normal"/>
    <w:link w:val="BodyTextIndent3Char"/>
    <w:uiPriority w:val="99"/>
    <w:semiHidden/>
    <w:unhideWhenUsed/>
    <w:rsid w:val="00E0751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751C"/>
    <w:rPr>
      <w:rFonts w:ascii="Bookman" w:hAnsi="Bookman"/>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sz w:val="20"/>
    </w:rPr>
  </w:style>
  <w:style w:type="paragraph" w:styleId="Heading2">
    <w:name w:val="heading 2"/>
    <w:basedOn w:val="Normal"/>
    <w:next w:val="Normal"/>
    <w:qFormat/>
    <w:pPr>
      <w:keepNext/>
      <w:ind w:left="1160" w:hanging="440"/>
      <w:jc w:val="both"/>
      <w:outlineLvl w:val="1"/>
    </w:pPr>
    <w:rPr>
      <w:rFonts w:ascii="New Century Schlbk" w:hAnsi="New Century Schlbk"/>
      <w:b/>
      <w:smallCaps/>
      <w:sz w:val="20"/>
    </w:rPr>
  </w:style>
  <w:style w:type="paragraph" w:styleId="Heading3">
    <w:name w:val="heading 3"/>
    <w:basedOn w:val="Normal"/>
    <w:next w:val="Normal"/>
    <w:qFormat/>
    <w:pPr>
      <w:keepNext/>
      <w:ind w:right="20"/>
      <w:jc w:val="center"/>
      <w:outlineLvl w:val="2"/>
    </w:pPr>
    <w:rPr>
      <w:rFonts w:ascii="New Century Schlbk" w:hAnsi="New Century Schlbk"/>
      <w:b/>
      <w:i/>
      <w:sz w:val="36"/>
    </w:rPr>
  </w:style>
  <w:style w:type="paragraph" w:styleId="Heading4">
    <w:name w:val="heading 4"/>
    <w:basedOn w:val="Normal"/>
    <w:next w:val="Normal"/>
    <w:qFormat/>
    <w:pPr>
      <w:keepNext/>
      <w:ind w:right="20"/>
      <w:jc w:val="center"/>
      <w:outlineLvl w:val="3"/>
    </w:pPr>
    <w:rPr>
      <w:rFonts w:ascii="New Century Schlbk" w:hAnsi="New Century Schlbk"/>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ind w:left="720" w:hanging="720"/>
      <w:jc w:val="both"/>
      <w:outlineLvl w:val="6"/>
    </w:pPr>
    <w:rPr>
      <w:rFonts w:ascii="New Century Schlbk" w:hAnsi="New Century Schlbk"/>
      <w:b/>
    </w:rPr>
  </w:style>
  <w:style w:type="paragraph" w:styleId="Heading8">
    <w:name w:val="heading 8"/>
    <w:basedOn w:val="Normal"/>
    <w:next w:val="Normal"/>
    <w:qFormat/>
    <w:pPr>
      <w:keepNext/>
      <w:jc w:val="both"/>
      <w:outlineLvl w:val="7"/>
    </w:pPr>
    <w:rPr>
      <w:rFonts w:ascii="New Century Schlbk" w:hAnsi="New Century Schlbk"/>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odyTextIndent2">
    <w:name w:val="Body Text Indent 2"/>
    <w:basedOn w:val="Normal"/>
    <w:pPr>
      <w:tabs>
        <w:tab w:val="left" w:pos="1620"/>
      </w:tabs>
      <w:ind w:left="1620" w:hanging="440"/>
      <w:jc w:val="both"/>
    </w:pPr>
    <w:rPr>
      <w:rFonts w:ascii="New Century Schlbk" w:hAnsi="New Century Schlbk"/>
      <w:sz w:val="20"/>
    </w:rPr>
  </w:style>
  <w:style w:type="paragraph" w:styleId="ListBullet">
    <w:name w:val="List Bullet"/>
    <w:basedOn w:val="Normal"/>
    <w:autoRedefine/>
    <w:rPr>
      <w:rFonts w:eastAsia="Times"/>
    </w:rPr>
  </w:style>
  <w:style w:type="character" w:styleId="Hyperlink">
    <w:name w:val="Hyperlink"/>
    <w:rPr>
      <w:color w:val="0000FF"/>
      <w:u w:val="single"/>
    </w:rPr>
  </w:style>
  <w:style w:type="paragraph" w:styleId="BodyTextIndent3">
    <w:name w:val="Body Text Indent 3"/>
    <w:basedOn w:val="Normal"/>
    <w:link w:val="BodyTextIndent3Char"/>
    <w:uiPriority w:val="99"/>
    <w:semiHidden/>
    <w:unhideWhenUsed/>
    <w:rsid w:val="00E0751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751C"/>
    <w:rPr>
      <w:rFonts w:ascii="Bookman" w:hAnsi="Book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39</Pages>
  <Words>17501</Words>
  <Characters>99762</Characters>
  <Application>Microsoft Macintosh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BLTS 10e-IM-Ch01</vt:lpstr>
    </vt:vector>
  </TitlesOfParts>
  <Manager/>
  <Company>Eric Hollowell</Company>
  <LinksUpToDate>false</LinksUpToDate>
  <CharactersWithSpaces>117029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BLTE 10e-IM-Ch01</dc:title>
  <dc:subject/>
  <dc:creator>Eric Hollowell</dc:creator>
  <cp:keywords/>
  <dc:description/>
  <cp:lastModifiedBy>Suzanne Jasin</cp:lastModifiedBy>
  <cp:revision>96</cp:revision>
  <cp:lastPrinted>2012-11-01T15:41:00Z</cp:lastPrinted>
  <dcterms:created xsi:type="dcterms:W3CDTF">2012-07-26T17:25:00Z</dcterms:created>
  <dcterms:modified xsi:type="dcterms:W3CDTF">2012-11-07T15:28:00Z</dcterms:modified>
  <cp:category/>
</cp:coreProperties>
</file>